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78E02" w14:textId="40C30442" w:rsidR="005C24FD" w:rsidRPr="005C24FD" w:rsidRDefault="005C24FD" w:rsidP="005C24FD">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5C24FD">
        <w:rPr>
          <w:rFonts w:ascii="Arial" w:eastAsia="Batang" w:hAnsi="Arial" w:cs="Arial"/>
          <w:b/>
          <w:bCs/>
          <w:sz w:val="28"/>
          <w:szCs w:val="24"/>
          <w:lang w:eastAsia="en-US"/>
        </w:rPr>
        <w:t>3GPP TSG RAN WG1 #11</w:t>
      </w:r>
      <w:r w:rsidR="00DC0C19">
        <w:rPr>
          <w:rFonts w:ascii="Arial" w:eastAsia="Batang" w:hAnsi="Arial" w:cs="Arial"/>
          <w:b/>
          <w:bCs/>
          <w:sz w:val="28"/>
          <w:szCs w:val="24"/>
          <w:lang w:eastAsia="en-US"/>
        </w:rPr>
        <w:t>4</w:t>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r>
      <w:r w:rsidR="003F7AAE" w:rsidRPr="003F7AAE">
        <w:rPr>
          <w:rFonts w:ascii="Arial" w:eastAsia="Batang" w:hAnsi="Arial" w:cs="Arial"/>
          <w:b/>
          <w:bCs/>
          <w:sz w:val="28"/>
          <w:szCs w:val="24"/>
          <w:lang w:eastAsia="en-US"/>
        </w:rPr>
        <w:t>R1-</w:t>
      </w:r>
      <w:r w:rsidR="00D43833" w:rsidRPr="00D43833">
        <w:t xml:space="preserve"> </w:t>
      </w:r>
      <w:r w:rsidR="00D43833" w:rsidRPr="00D43833">
        <w:rPr>
          <w:rFonts w:ascii="Arial" w:eastAsia="Batang" w:hAnsi="Arial" w:cs="Arial"/>
          <w:b/>
          <w:bCs/>
          <w:sz w:val="28"/>
          <w:szCs w:val="24"/>
          <w:lang w:eastAsia="en-US"/>
        </w:rPr>
        <w:t>2307468</w:t>
      </w:r>
    </w:p>
    <w:p w14:paraId="4C6FBB71" w14:textId="3FC1927B" w:rsidR="005C24FD" w:rsidRPr="005C24FD" w:rsidRDefault="008D364C" w:rsidP="005C24FD">
      <w:pPr>
        <w:tabs>
          <w:tab w:val="center" w:pos="4536"/>
          <w:tab w:val="right" w:pos="9072"/>
        </w:tabs>
        <w:spacing w:after="0"/>
        <w:jc w:val="left"/>
        <w:rPr>
          <w:rFonts w:ascii="Arial" w:eastAsia="ＭＳ 明朝" w:hAnsi="Arial" w:cs="Arial"/>
          <w:b/>
          <w:bCs/>
          <w:sz w:val="28"/>
          <w:szCs w:val="24"/>
        </w:rPr>
      </w:pPr>
      <w:r>
        <w:rPr>
          <w:rFonts w:ascii="Arial" w:eastAsia="ＭＳ 明朝" w:hAnsi="Arial" w:cs="Arial"/>
          <w:b/>
          <w:bCs/>
          <w:sz w:val="28"/>
          <w:szCs w:val="24"/>
        </w:rPr>
        <w:t>Toulouse</w:t>
      </w:r>
      <w:r w:rsidR="001C4053">
        <w:rPr>
          <w:rFonts w:ascii="Arial" w:eastAsia="ＭＳ 明朝" w:hAnsi="Arial" w:cs="Arial"/>
          <w:b/>
          <w:bCs/>
          <w:sz w:val="28"/>
          <w:szCs w:val="24"/>
        </w:rPr>
        <w:t>,</w:t>
      </w:r>
      <w:r w:rsidR="005C24FD" w:rsidRPr="005C24FD">
        <w:rPr>
          <w:rFonts w:ascii="Arial" w:eastAsia="ＭＳ 明朝" w:hAnsi="Arial" w:cs="Arial"/>
          <w:b/>
          <w:bCs/>
          <w:sz w:val="28"/>
          <w:szCs w:val="24"/>
        </w:rPr>
        <w:t xml:space="preserve"> </w:t>
      </w:r>
      <w:r w:rsidR="0028042E">
        <w:rPr>
          <w:rFonts w:ascii="Arial" w:eastAsia="ＭＳ 明朝" w:hAnsi="Arial" w:cs="Arial"/>
          <w:b/>
          <w:bCs/>
          <w:sz w:val="28"/>
          <w:szCs w:val="24"/>
        </w:rPr>
        <w:t>France</w:t>
      </w:r>
      <w:r w:rsidR="00FC1FFF">
        <w:rPr>
          <w:rFonts w:ascii="Arial" w:eastAsia="ＭＳ 明朝" w:hAnsi="Arial" w:cs="Arial"/>
          <w:b/>
          <w:bCs/>
          <w:sz w:val="28"/>
          <w:szCs w:val="24"/>
        </w:rPr>
        <w:t xml:space="preserve">, </w:t>
      </w:r>
      <w:r w:rsidR="00DC0C19">
        <w:rPr>
          <w:rFonts w:ascii="Arial" w:eastAsia="ＭＳ 明朝" w:hAnsi="Arial" w:cs="Arial"/>
          <w:b/>
          <w:bCs/>
          <w:sz w:val="28"/>
          <w:szCs w:val="24"/>
        </w:rPr>
        <w:t>Aug</w:t>
      </w:r>
      <w:r w:rsidR="00EC074E">
        <w:rPr>
          <w:rFonts w:ascii="Arial" w:eastAsia="ＭＳ 明朝" w:hAnsi="Arial" w:cs="Arial"/>
          <w:b/>
          <w:bCs/>
          <w:sz w:val="28"/>
          <w:szCs w:val="24"/>
        </w:rPr>
        <w:t xml:space="preserve"> </w:t>
      </w:r>
      <w:r w:rsidR="00D43833">
        <w:rPr>
          <w:rFonts w:ascii="Arial" w:eastAsia="ＭＳ 明朝" w:hAnsi="Arial" w:cs="Arial"/>
          <w:b/>
          <w:bCs/>
          <w:sz w:val="28"/>
          <w:szCs w:val="24"/>
        </w:rPr>
        <w:t>21</w:t>
      </w:r>
      <w:r w:rsidR="00D43833" w:rsidRPr="005C24FD">
        <w:rPr>
          <w:rFonts w:ascii="Malgun Gothic" w:eastAsia="Malgun Gothic" w:hAnsi="Malgun Gothic" w:cs="Malgun Gothic"/>
          <w:b/>
          <w:bCs/>
          <w:sz w:val="28"/>
          <w:szCs w:val="24"/>
          <w:vertAlign w:val="superscript"/>
          <w:lang w:eastAsia="ko-KR"/>
        </w:rPr>
        <w:t>st</w:t>
      </w:r>
      <w:r w:rsidR="00EC074E" w:rsidRPr="005C24FD">
        <w:rPr>
          <w:rFonts w:ascii="Arial" w:eastAsia="ＭＳ 明朝" w:hAnsi="Arial" w:cs="Arial"/>
          <w:b/>
          <w:bCs/>
          <w:sz w:val="28"/>
          <w:szCs w:val="24"/>
        </w:rPr>
        <w:t xml:space="preserve"> </w:t>
      </w:r>
      <w:r w:rsidR="005C24FD" w:rsidRPr="005C24FD">
        <w:rPr>
          <w:rFonts w:ascii="Arial" w:eastAsia="ＭＳ 明朝" w:hAnsi="Arial" w:cs="Arial"/>
          <w:b/>
          <w:bCs/>
          <w:sz w:val="28"/>
          <w:szCs w:val="24"/>
        </w:rPr>
        <w:t xml:space="preserve">– </w:t>
      </w:r>
      <w:r w:rsidR="00516C95">
        <w:rPr>
          <w:rFonts w:ascii="Arial" w:eastAsia="ＭＳ 明朝" w:hAnsi="Arial" w:cs="Arial"/>
          <w:b/>
          <w:bCs/>
          <w:sz w:val="28"/>
          <w:szCs w:val="24"/>
        </w:rPr>
        <w:t>2</w:t>
      </w:r>
      <w:r w:rsidR="000E3156">
        <w:rPr>
          <w:rFonts w:ascii="Arial" w:eastAsia="ＭＳ 明朝" w:hAnsi="Arial" w:cs="Arial"/>
          <w:b/>
          <w:bCs/>
          <w:sz w:val="28"/>
          <w:szCs w:val="24"/>
        </w:rPr>
        <w:t>5</w:t>
      </w:r>
      <w:r w:rsidR="00516C95">
        <w:rPr>
          <w:rFonts w:ascii="Arial" w:eastAsia="ＭＳ 明朝" w:hAnsi="Arial" w:cs="Arial"/>
          <w:b/>
          <w:bCs/>
          <w:sz w:val="28"/>
          <w:szCs w:val="24"/>
          <w:vertAlign w:val="superscript"/>
        </w:rPr>
        <w:t>th</w:t>
      </w:r>
      <w:r w:rsidR="005C24FD" w:rsidRPr="005C24FD">
        <w:rPr>
          <w:rFonts w:ascii="Arial" w:eastAsia="ＭＳ 明朝" w:hAnsi="Arial" w:cs="Arial"/>
          <w:b/>
          <w:bCs/>
          <w:sz w:val="28"/>
          <w:szCs w:val="24"/>
        </w:rPr>
        <w:t xml:space="preserve">, </w:t>
      </w:r>
      <w:r w:rsidR="00516C95" w:rsidRPr="005C24FD">
        <w:rPr>
          <w:rFonts w:ascii="Arial" w:eastAsia="ＭＳ 明朝" w:hAnsi="Arial" w:cs="Arial"/>
          <w:b/>
          <w:bCs/>
          <w:sz w:val="28"/>
          <w:szCs w:val="24"/>
        </w:rPr>
        <w:t>202</w:t>
      </w:r>
      <w:r w:rsidR="00516C95">
        <w:rPr>
          <w:rFonts w:ascii="Arial" w:eastAsia="ＭＳ 明朝" w:hAnsi="Arial" w:cs="Arial"/>
          <w:b/>
          <w:bCs/>
          <w:sz w:val="28"/>
          <w:szCs w:val="24"/>
        </w:rPr>
        <w:t>3</w:t>
      </w:r>
    </w:p>
    <w:p w14:paraId="7049E350" w14:textId="77777777" w:rsidR="00ED55BD" w:rsidRPr="005C24FD"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04C28C6E"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F6BB0" w:rsidRPr="0034088C">
        <w:rPr>
          <w:rFonts w:cs="Arial"/>
          <w:sz w:val="24"/>
          <w:lang w:eastAsia="ja-JP"/>
        </w:rPr>
        <w:t>Discussion on e</w:t>
      </w:r>
      <w:r w:rsidR="001F6BB0" w:rsidRPr="0034088C">
        <w:rPr>
          <w:rFonts w:cs="Arial"/>
          <w:sz w:val="24"/>
        </w:rPr>
        <w:t>valuation on AI/ML for beam management</w:t>
      </w:r>
      <w:r w:rsidR="00250A88" w:rsidRPr="00733D27">
        <w:rPr>
          <w:sz w:val="24"/>
          <w:lang w:val="en-US"/>
        </w:rPr>
        <w:t xml:space="preserve"> </w:t>
      </w:r>
    </w:p>
    <w:bookmarkEnd w:id="1"/>
    <w:bookmarkEnd w:id="2"/>
    <w:bookmarkEnd w:id="3"/>
    <w:bookmarkEnd w:id="4"/>
    <w:p w14:paraId="514F578A" w14:textId="19FAF0D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w:t>
      </w:r>
      <w:r w:rsidR="001F6BB0">
        <w:rPr>
          <w:sz w:val="24"/>
          <w:lang w:val="en-US" w:eastAsia="ja-JP"/>
        </w:rPr>
        <w:t>3</w:t>
      </w:r>
      <w:r w:rsidR="00250A88">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766D59">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DA70664" w:rsidR="00250A88" w:rsidRPr="003F5DCB" w:rsidRDefault="00250A88" w:rsidP="00250A88">
      <w:pPr>
        <w:spacing w:afterLines="50"/>
        <w:rPr>
          <w:rFonts w:eastAsia="ＭＳ 明朝"/>
          <w:sz w:val="22"/>
        </w:rPr>
      </w:pPr>
      <w:r w:rsidRPr="003F5DCB">
        <w:rPr>
          <w:rFonts w:eastAsia="ＭＳ 明朝"/>
          <w:sz w:val="22"/>
        </w:rPr>
        <w:t xml:space="preserve">At </w:t>
      </w:r>
      <w:r w:rsidR="00DF6A34">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766D59">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06E41993">
                <wp:extent cx="6324600" cy="1404620"/>
                <wp:effectExtent l="0" t="0" r="19050"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6350">
                          <a:solidFill>
                            <a:srgbClr val="000000"/>
                          </a:solidFill>
                          <a:miter lim="800000"/>
                          <a:headEnd/>
                          <a:tailEnd/>
                        </a:ln>
                      </wps:spPr>
                      <wps:txbx>
                        <w:txbxContent>
                          <w:p w14:paraId="21CAB832" w14:textId="0A08F69A" w:rsidR="00250A88" w:rsidRPr="00325957" w:rsidRDefault="00250A88" w:rsidP="006347EB">
                            <w:pPr>
                              <w:rPr>
                                <w:rFonts w:eastAsia="SimSun"/>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" strokeweight=".5pt">
                <v:textbox style="mso-fit-shape-to-text:t">
                  <w:txbxContent>
                    <w:p w14:paraId="21CAB832" w14:textId="0A08F69A" w:rsidR="00250A88" w:rsidRPr="00325957" w:rsidRDefault="00250A88" w:rsidP="006347EB">
                      <w:pPr>
                        <w:rPr>
                          <w:rFonts w:eastAsia="宋体"/>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 xml:space="preserve">Consider adequate model training strategy, collaboration levels and associated </w:t>
                      </w:r>
                      <w:proofErr w:type="gramStart"/>
                      <w:r w:rsidRPr="00250A88">
                        <w:rPr>
                          <w:bCs/>
                          <w:color w:val="000000"/>
                          <w:sz w:val="20"/>
                        </w:rPr>
                        <w:t>implications</w:t>
                      </w:r>
                      <w:proofErr w:type="gramEnd"/>
                    </w:p>
                    <w:p w14:paraId="66794A61" w14:textId="77777777" w:rsidR="00250A88" w:rsidRPr="00250A88" w:rsidRDefault="00250A88" w:rsidP="003527CB">
                      <w:pPr>
                        <w:numPr>
                          <w:ilvl w:val="2"/>
                          <w:numId w:val="26"/>
                        </w:numPr>
                        <w:rPr>
                          <w:bCs/>
                          <w:color w:val="000000"/>
                          <w:sz w:val="20"/>
                        </w:rPr>
                      </w:pPr>
                      <w:r w:rsidRPr="00250A88">
                        <w:rPr>
                          <w:bCs/>
                          <w:color w:val="000000"/>
                          <w:sz w:val="20"/>
                        </w:rPr>
                        <w:t xml:space="preserve">Consider agreed-upon base AI model(s) for </w:t>
                      </w:r>
                      <w:proofErr w:type="gramStart"/>
                      <w:r w:rsidRPr="00250A88">
                        <w:rPr>
                          <w:bCs/>
                          <w:color w:val="000000"/>
                          <w:sz w:val="20"/>
                        </w:rPr>
                        <w:t>calibration</w:t>
                      </w:r>
                      <w:proofErr w:type="gramEnd"/>
                    </w:p>
                    <w:p w14:paraId="56276273" w14:textId="77777777" w:rsidR="00250A88" w:rsidRPr="00250A88" w:rsidRDefault="00250A88" w:rsidP="003527CB">
                      <w:pPr>
                        <w:numPr>
                          <w:ilvl w:val="2"/>
                          <w:numId w:val="26"/>
                        </w:numPr>
                        <w:rPr>
                          <w:bCs/>
                          <w:color w:val="000000"/>
                          <w:sz w:val="20"/>
                        </w:rPr>
                      </w:pPr>
                      <w:r w:rsidRPr="00250A88">
                        <w:rPr>
                          <w:bCs/>
                          <w:color w:val="000000"/>
                          <w:sz w:val="20"/>
                        </w:rPr>
                        <w:t xml:space="preserve">AI model description and training methodology used for evaluation should be reported for information and cross-checking </w:t>
                      </w:r>
                      <w:proofErr w:type="gramStart"/>
                      <w:r w:rsidRPr="00250A88">
                        <w:rPr>
                          <w:bCs/>
                          <w:color w:val="000000"/>
                          <w:sz w:val="20"/>
                        </w:rPr>
                        <w:t>purposes</w:t>
                      </w:r>
                      <w:proofErr w:type="gramEnd"/>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 xml:space="preserve">Performance, inference latency and computational complexity of AI/ML based algorithms should be compared to that of a state-of-the-art </w:t>
                      </w:r>
                      <w:proofErr w:type="gramStart"/>
                      <w:r w:rsidRPr="00250A88">
                        <w:rPr>
                          <w:bCs/>
                          <w:color w:val="000000"/>
                          <w:sz w:val="20"/>
                        </w:rPr>
                        <w:t>baseline</w:t>
                      </w:r>
                      <w:proofErr w:type="gramEnd"/>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48F343E5" w14:textId="11682E78" w:rsidR="00250A88" w:rsidRDefault="001F6BB0" w:rsidP="00250A88">
      <w:pPr>
        <w:spacing w:afterLines="50"/>
        <w:rPr>
          <w:rFonts w:eastAsia="SimSun"/>
          <w:sz w:val="22"/>
        </w:rPr>
      </w:pPr>
      <w:r w:rsidRPr="001F6BB0">
        <w:rPr>
          <w:rFonts w:eastAsia="SimSun"/>
          <w:sz w:val="22"/>
        </w:rPr>
        <w:t>In this contribution, we discuss the evaluation on AI/ML for beam management.</w:t>
      </w:r>
    </w:p>
    <w:p w14:paraId="45959227" w14:textId="2A20CC30" w:rsidR="00F95033" w:rsidRPr="000C7508" w:rsidRDefault="00250A88" w:rsidP="000C7508">
      <w:pPr>
        <w:pStyle w:val="1"/>
        <w:numPr>
          <w:ilvl w:val="0"/>
          <w:numId w:val="6"/>
        </w:numPr>
        <w:tabs>
          <w:tab w:val="num" w:pos="425"/>
        </w:tabs>
        <w:spacing w:before="180" w:after="120"/>
        <w:ind w:left="0" w:firstLine="0"/>
        <w:rPr>
          <w:rFonts w:eastAsia="ＭＳ 明朝"/>
          <w:b/>
          <w:bCs/>
          <w:szCs w:val="24"/>
          <w:lang w:val="en-US"/>
        </w:rPr>
      </w:pPr>
      <w:r w:rsidRPr="00250A88">
        <w:rPr>
          <w:rFonts w:eastAsia="ＭＳ 明朝"/>
          <w:b/>
          <w:bCs/>
          <w:szCs w:val="24"/>
          <w:lang w:val="en-US"/>
        </w:rPr>
        <w:t xml:space="preserve">Discussion on the evaluation on AI/ML for </w:t>
      </w:r>
      <w:r w:rsidR="001F6BB0">
        <w:rPr>
          <w:rFonts w:eastAsia="ＭＳ 明朝"/>
          <w:b/>
          <w:bCs/>
          <w:szCs w:val="24"/>
          <w:lang w:val="en-US"/>
        </w:rPr>
        <w:t>beam management</w:t>
      </w:r>
      <w:bookmarkStart w:id="7" w:name="_Hlk101767974"/>
    </w:p>
    <w:p w14:paraId="7917B054" w14:textId="280E9F7D" w:rsidR="000C7508" w:rsidRPr="000C7508" w:rsidRDefault="000C7508" w:rsidP="003527CB">
      <w:pPr>
        <w:pStyle w:val="2"/>
        <w:numPr>
          <w:ilvl w:val="1"/>
          <w:numId w:val="25"/>
        </w:numPr>
        <w:tabs>
          <w:tab w:val="num" w:pos="360"/>
        </w:tabs>
        <w:spacing w:line="360" w:lineRule="auto"/>
        <w:ind w:left="360" w:hanging="360"/>
        <w:rPr>
          <w:b/>
          <w:bCs/>
          <w:sz w:val="22"/>
          <w:szCs w:val="22"/>
          <w:lang w:val="en-US"/>
        </w:rPr>
      </w:pPr>
      <w:r>
        <w:rPr>
          <w:b/>
          <w:bCs/>
          <w:sz w:val="22"/>
          <w:szCs w:val="22"/>
          <w:lang w:val="en-US"/>
        </w:rPr>
        <w:t>Sub use-cases description</w:t>
      </w:r>
    </w:p>
    <w:p w14:paraId="2AB81873" w14:textId="0001EEB1" w:rsidR="00250A88" w:rsidRPr="003F5DCB" w:rsidRDefault="00250A88" w:rsidP="00250A88">
      <w:pPr>
        <w:spacing w:afterLines="50"/>
        <w:rPr>
          <w:sz w:val="22"/>
        </w:rPr>
      </w:pPr>
      <w:r>
        <w:rPr>
          <w:rFonts w:eastAsia="ＭＳ 明朝"/>
          <w:sz w:val="22"/>
        </w:rPr>
        <w:t xml:space="preserve">At </w:t>
      </w:r>
      <w:r w:rsidR="00DF6A34">
        <w:rPr>
          <w:rFonts w:eastAsia="ＭＳ 明朝"/>
          <w:sz w:val="22"/>
        </w:rPr>
        <w:t xml:space="preserve">the </w:t>
      </w:r>
      <w:r>
        <w:rPr>
          <w:rFonts w:eastAsia="ＭＳ 明朝"/>
          <w:sz w:val="22"/>
        </w:rPr>
        <w:t>RAN1#109</w:t>
      </w:r>
      <w:r w:rsidR="00DF6A34">
        <w:rPr>
          <w:rFonts w:eastAsia="ＭＳ 明朝"/>
          <w:sz w:val="22"/>
        </w:rPr>
        <w:t>-</w:t>
      </w:r>
      <w:r>
        <w:rPr>
          <w:rFonts w:eastAsia="ＭＳ 明朝"/>
          <w:sz w:val="22"/>
        </w:rPr>
        <w:t>e</w:t>
      </w:r>
      <w:r w:rsidR="00DF6A34">
        <w:rPr>
          <w:rFonts w:eastAsia="ＭＳ 明朝"/>
          <w:sz w:val="22"/>
        </w:rPr>
        <w:t xml:space="preserve"> meeting</w:t>
      </w:r>
      <w:r>
        <w:rPr>
          <w:rFonts w:eastAsia="ＭＳ 明朝"/>
          <w:sz w:val="22"/>
        </w:rPr>
        <w:t xml:space="preserve">, the agreement </w:t>
      </w:r>
      <w:r w:rsidR="008B6B6A">
        <w:rPr>
          <w:rFonts w:eastAsia="ＭＳ 明朝"/>
          <w:sz w:val="22"/>
        </w:rPr>
        <w:t>supporting spatial</w:t>
      </w:r>
      <w:r w:rsidR="000349D7">
        <w:rPr>
          <w:rFonts w:eastAsia="ＭＳ 明朝"/>
          <w:sz w:val="22"/>
        </w:rPr>
        <w:t xml:space="preserve"> </w:t>
      </w:r>
      <w:r w:rsidR="008B6B6A">
        <w:rPr>
          <w:rFonts w:eastAsia="ＭＳ 明朝"/>
          <w:sz w:val="22"/>
        </w:rPr>
        <w:t xml:space="preserve">domain beam prediction and temporal beam prediction for characterization and baseline performance evaluations </w:t>
      </w:r>
      <w:r>
        <w:rPr>
          <w:rFonts w:eastAsia="ＭＳ 明朝"/>
          <w:sz w:val="22"/>
        </w:rPr>
        <w:t>w</w:t>
      </w:r>
      <w:r w:rsidR="00DF6A34">
        <w:rPr>
          <w:rFonts w:eastAsia="ＭＳ 明朝"/>
          <w:sz w:val="22"/>
        </w:rPr>
        <w:t>as</w:t>
      </w:r>
      <w:r>
        <w:rPr>
          <w:rFonts w:eastAsia="ＭＳ 明朝"/>
          <w:sz w:val="22"/>
        </w:rPr>
        <w:t xml:space="preserve"> made </w:t>
      </w:r>
      <w:r w:rsidR="008B6B6A">
        <w:rPr>
          <w:rFonts w:eastAsia="ＭＳ 明朝"/>
          <w:sz w:val="22"/>
        </w:rPr>
        <w:t xml:space="preserve">as following </w:t>
      </w:r>
      <w:r>
        <w:rPr>
          <w:rFonts w:eastAsia="ＭＳ 明朝"/>
          <w:sz w:val="22"/>
        </w:rPr>
        <w:t xml:space="preserve">[2]. </w:t>
      </w:r>
    </w:p>
    <w:p w14:paraId="738ECDFD" w14:textId="2DBF7896" w:rsidR="00250A88"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7E213382">
                <wp:extent cx="6289808" cy="1404620"/>
                <wp:effectExtent l="0" t="0" r="15875" b="158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808" cy="1404620"/>
                        </a:xfrm>
                        <a:prstGeom prst="rect">
                          <a:avLst/>
                        </a:prstGeom>
                        <a:solidFill>
                          <a:srgbClr val="FFFFFF"/>
                        </a:solidFill>
                        <a:ln w="6350">
                          <a:solidFill>
                            <a:srgbClr val="000000"/>
                          </a:solidFill>
                          <a:miter lim="800000"/>
                          <a:headEnd/>
                          <a:tailEnd/>
                        </a:ln>
                      </wps:spPr>
                      <wps:txbx>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BM-Case1: Spatial-domain DL beam prediction for Set A of beams based on measurement results of Set B of beams</w:t>
                            </w:r>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BM-Case2: Temporal DL beam prediction for Set A of beams based on the historic measurement results of Set B of beams</w:t>
                            </w:r>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w:pict>
              <v:shape w14:anchorId="1D933620" id="文本框 7" o:spid="_x0000_s1027" type="#_x0000_t202" style="width:49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" strokeweight=".5pt">
                <v:textbox style="mso-fit-shape-to-text:t">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 xml:space="preserve">BM-Case1: Spatial-domain DL beam prediction for Set A of beams based on measurement results of Set B of </w:t>
                      </w:r>
                      <w:proofErr w:type="gramStart"/>
                      <w:r w:rsidRPr="000702B0">
                        <w:rPr>
                          <w:rFonts w:eastAsia="宋体"/>
                          <w:b/>
                          <w:bCs/>
                          <w:sz w:val="18"/>
                          <w:szCs w:val="18"/>
                        </w:rPr>
                        <w:t>beams</w:t>
                      </w:r>
                      <w:proofErr w:type="gramEnd"/>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 xml:space="preserve">BM-Case2: Temporal DL beam prediction for Set A of beams based on the historic measurement results of Set B of </w:t>
                      </w:r>
                      <w:proofErr w:type="gramStart"/>
                      <w:r w:rsidRPr="000702B0">
                        <w:rPr>
                          <w:rFonts w:eastAsia="宋体"/>
                          <w:b/>
                          <w:bCs/>
                          <w:sz w:val="18"/>
                          <w:szCs w:val="18"/>
                        </w:rPr>
                        <w:t>beams</w:t>
                      </w:r>
                      <w:proofErr w:type="gramEnd"/>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v:textbox>
                <w10:anchorlock/>
              </v:shape>
            </w:pict>
          </mc:Fallback>
        </mc:AlternateContent>
      </w:r>
    </w:p>
    <w:p w14:paraId="2581CF30" w14:textId="4996286D" w:rsidR="007B67C3" w:rsidRPr="003F5DCB" w:rsidRDefault="007B67C3" w:rsidP="007B67C3">
      <w:pPr>
        <w:spacing w:afterLines="50"/>
        <w:rPr>
          <w:sz w:val="22"/>
        </w:rPr>
      </w:pPr>
      <w:r w:rsidRPr="007B67C3">
        <w:rPr>
          <w:sz w:val="22"/>
        </w:rPr>
        <w:t>For both spatial</w:t>
      </w:r>
      <w:r w:rsidR="000349D7">
        <w:rPr>
          <w:sz w:val="22"/>
        </w:rPr>
        <w:t xml:space="preserve"> </w:t>
      </w:r>
      <w:r w:rsidRPr="007B67C3">
        <w:rPr>
          <w:sz w:val="22"/>
        </w:rPr>
        <w:t>domain and temporal-domain beam prediction, the agreement w</w:t>
      </w:r>
      <w:r w:rsidR="00DF6A34">
        <w:rPr>
          <w:sz w:val="22"/>
        </w:rPr>
        <w:t>as</w:t>
      </w:r>
      <w:r w:rsidRPr="007B67C3">
        <w:rPr>
          <w:sz w:val="22"/>
        </w:rPr>
        <w:t xml:space="preserve"> </w:t>
      </w:r>
      <w:r w:rsidR="00D26741">
        <w:rPr>
          <w:sz w:val="22"/>
        </w:rPr>
        <w:t>made</w:t>
      </w:r>
      <w:r w:rsidRPr="007B67C3">
        <w:rPr>
          <w:sz w:val="22"/>
        </w:rPr>
        <w:t xml:space="preserve"> regarding the general simulation approach for dataset construction and performance evaluation, as well as the evaluation metric </w:t>
      </w:r>
      <w:r w:rsidR="00642B81">
        <w:rPr>
          <w:sz w:val="22"/>
        </w:rPr>
        <w:t>such as t</w:t>
      </w:r>
      <w:r w:rsidR="00642B81" w:rsidRPr="007B67C3">
        <w:rPr>
          <w:sz w:val="22"/>
        </w:rPr>
        <w:t xml:space="preserve">he complexity of AI/ML model </w:t>
      </w:r>
      <w:r w:rsidR="00642B81">
        <w:rPr>
          <w:sz w:val="22"/>
        </w:rPr>
        <w:t xml:space="preserve">and </w:t>
      </w:r>
      <w:r w:rsidRPr="007B67C3">
        <w:rPr>
          <w:sz w:val="22"/>
        </w:rPr>
        <w:t>the performance comparison between AI-based method and baselin</w:t>
      </w:r>
      <w:r w:rsidR="00642B81">
        <w:rPr>
          <w:sz w:val="22"/>
        </w:rPr>
        <w:t>e</w:t>
      </w:r>
      <w:r w:rsidR="00895D3D">
        <w:rPr>
          <w:sz w:val="22"/>
        </w:rPr>
        <w:t xml:space="preserve"> method</w:t>
      </w:r>
      <w:r w:rsidRPr="007B67C3">
        <w:rPr>
          <w:sz w:val="22"/>
        </w:rPr>
        <w:t>. The simulation results in this contribution were conducted based on the agreed assumptions. In the subsequent sections, we discuss the evaluation methodology</w:t>
      </w:r>
      <w:r w:rsidR="006B3055">
        <w:rPr>
          <w:sz w:val="22"/>
        </w:rPr>
        <w:t xml:space="preserve"> and simulation results</w:t>
      </w:r>
      <w:r w:rsidRPr="007B67C3">
        <w:rPr>
          <w:sz w:val="22"/>
        </w:rPr>
        <w:t xml:space="preserve"> of </w:t>
      </w:r>
      <w:r w:rsidR="00BA0635">
        <w:rPr>
          <w:sz w:val="22"/>
        </w:rPr>
        <w:t>BM-Case 1 and BM-Case 2</w:t>
      </w:r>
      <w:r w:rsidR="00C01FC4">
        <w:rPr>
          <w:sz w:val="22"/>
        </w:rPr>
        <w:t>.</w:t>
      </w:r>
    </w:p>
    <w:p w14:paraId="6C0BD09E" w14:textId="3B6D89A3" w:rsidR="008B6B6A" w:rsidRPr="005C24FD" w:rsidRDefault="00C01FC4" w:rsidP="003527CB">
      <w:pPr>
        <w:pStyle w:val="2"/>
        <w:numPr>
          <w:ilvl w:val="1"/>
          <w:numId w:val="25"/>
        </w:numPr>
        <w:tabs>
          <w:tab w:val="num" w:pos="360"/>
        </w:tabs>
        <w:spacing w:after="0" w:line="360" w:lineRule="auto"/>
        <w:ind w:left="357" w:hanging="357"/>
        <w:rPr>
          <w:b/>
          <w:bCs/>
          <w:sz w:val="22"/>
          <w:szCs w:val="22"/>
          <w:lang w:val="en-US"/>
        </w:rPr>
      </w:pPr>
      <w:r>
        <w:rPr>
          <w:b/>
          <w:bCs/>
          <w:sz w:val="22"/>
          <w:szCs w:val="22"/>
          <w:lang w:val="en-US"/>
        </w:rPr>
        <w:t>Evaluation methodology</w:t>
      </w:r>
    </w:p>
    <w:p w14:paraId="2AFD2551" w14:textId="2099B1BF" w:rsidR="00E567C3" w:rsidRDefault="00F9683B" w:rsidP="00E567C3">
      <w:pPr>
        <w:pStyle w:val="30"/>
        <w:spacing w:beforeLines="50" w:before="120"/>
        <w:rPr>
          <w:rFonts w:asciiTheme="majorHAnsi" w:hAnsiTheme="majorHAnsi" w:cstheme="majorHAnsi"/>
          <w:b/>
          <w:bCs/>
          <w:sz w:val="22"/>
          <w:szCs w:val="22"/>
          <w:lang w:val="en-US"/>
        </w:rPr>
      </w:pPr>
      <w:r>
        <w:rPr>
          <w:rFonts w:asciiTheme="majorHAnsi" w:hAnsiTheme="majorHAnsi" w:cstheme="majorHAnsi"/>
          <w:b/>
          <w:bCs/>
          <w:sz w:val="22"/>
          <w:szCs w:val="22"/>
          <w:lang w:val="en-US"/>
        </w:rPr>
        <w:t>2.2.1</w:t>
      </w:r>
      <w:r w:rsidR="00EC47B0">
        <w:rPr>
          <w:rFonts w:asciiTheme="majorHAnsi" w:hAnsiTheme="majorHAnsi" w:cstheme="majorHAnsi"/>
          <w:b/>
          <w:bCs/>
          <w:sz w:val="22"/>
          <w:szCs w:val="22"/>
          <w:lang w:val="en-US"/>
        </w:rPr>
        <w:t>.</w:t>
      </w:r>
      <w:r>
        <w:rPr>
          <w:rFonts w:asciiTheme="majorHAnsi" w:hAnsiTheme="majorHAnsi" w:cstheme="majorHAnsi"/>
          <w:b/>
          <w:bCs/>
          <w:sz w:val="22"/>
          <w:szCs w:val="22"/>
          <w:lang w:val="en-US"/>
        </w:rPr>
        <w:t xml:space="preserve"> </w:t>
      </w:r>
      <w:r w:rsidR="00C01FC4">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domain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1)</w:t>
      </w:r>
    </w:p>
    <w:p w14:paraId="25EE1E21" w14:textId="11EA31DF" w:rsidR="00B57923" w:rsidRDefault="00B57923" w:rsidP="00B57923">
      <w:pPr>
        <w:rPr>
          <w:rFonts w:eastAsia="ＭＳ 明朝"/>
          <w:sz w:val="22"/>
        </w:rPr>
      </w:pPr>
      <w:r w:rsidRPr="00575D63">
        <w:rPr>
          <w:rFonts w:eastAsia="ＭＳ 明朝" w:hint="eastAsia"/>
          <w:sz w:val="22"/>
        </w:rPr>
        <w:t>I</w:t>
      </w:r>
      <w:r w:rsidRPr="00575D63">
        <w:rPr>
          <w:rFonts w:eastAsia="ＭＳ 明朝"/>
          <w:sz w:val="22"/>
        </w:rPr>
        <w:t xml:space="preserve">n this section, we provide our view and </w:t>
      </w:r>
      <w:r w:rsidR="00E758B1">
        <w:rPr>
          <w:rFonts w:eastAsia="ＭＳ 明朝"/>
          <w:sz w:val="22"/>
        </w:rPr>
        <w:t xml:space="preserve">the </w:t>
      </w:r>
      <w:r w:rsidRPr="00575D63">
        <w:rPr>
          <w:rFonts w:eastAsia="ＭＳ 明朝"/>
          <w:sz w:val="22"/>
        </w:rPr>
        <w:t>assumption on the</w:t>
      </w:r>
      <w:r w:rsidR="00575D63" w:rsidRPr="00575D63">
        <w:rPr>
          <w:rFonts w:eastAsia="ＭＳ 明朝"/>
          <w:sz w:val="22"/>
        </w:rPr>
        <w:t xml:space="preserve"> evaluation methodology of intermediate performance and generalization performance.</w:t>
      </w:r>
    </w:p>
    <w:p w14:paraId="67E0A98E" w14:textId="554EB22A" w:rsidR="007B4655" w:rsidRPr="00CA7614" w:rsidRDefault="003F5DEA" w:rsidP="003F5DEA">
      <w:pPr>
        <w:pStyle w:val="4"/>
        <w:spacing w:beforeLines="100" w:before="240"/>
        <w:ind w:left="240" w:right="240"/>
        <w:rPr>
          <w:rFonts w:asciiTheme="majorHAnsi" w:hAnsiTheme="majorHAnsi" w:cstheme="majorHAnsi"/>
          <w:b/>
          <w:bCs/>
          <w:sz w:val="22"/>
          <w:szCs w:val="22"/>
          <w:lang w:val="en-US"/>
        </w:rPr>
      </w:pPr>
      <w:proofErr w:type="gramStart"/>
      <w:r w:rsidRPr="00CA7614">
        <w:rPr>
          <w:rFonts w:asciiTheme="majorHAnsi" w:hAnsiTheme="majorHAnsi" w:cstheme="majorHAnsi" w:hint="eastAsia"/>
          <w:b/>
          <w:bCs/>
          <w:sz w:val="22"/>
          <w:szCs w:val="22"/>
          <w:lang w:val="en-US"/>
        </w:rPr>
        <w:t>2</w:t>
      </w:r>
      <w:r w:rsidRPr="00CA7614">
        <w:rPr>
          <w:rFonts w:asciiTheme="majorHAnsi" w:hAnsiTheme="majorHAnsi" w:cstheme="majorHAnsi"/>
          <w:b/>
          <w:bCs/>
          <w:sz w:val="22"/>
          <w:szCs w:val="22"/>
          <w:lang w:val="en-US"/>
        </w:rPr>
        <w:t>.2.1.</w:t>
      </w:r>
      <w:r w:rsidR="006D0812" w:rsidRPr="00CA7614">
        <w:rPr>
          <w:rFonts w:asciiTheme="majorHAnsi" w:hAnsiTheme="majorHAnsi" w:cstheme="majorHAnsi"/>
          <w:b/>
          <w:bCs/>
          <w:sz w:val="22"/>
          <w:szCs w:val="22"/>
          <w:lang w:val="en-US"/>
        </w:rPr>
        <w:t>1</w:t>
      </w:r>
      <w:r w:rsidR="00FB76EE" w:rsidRPr="00CA7614">
        <w:rPr>
          <w:rFonts w:asciiTheme="majorHAnsi" w:hAnsiTheme="majorHAnsi" w:cstheme="majorHAnsi"/>
          <w:b/>
          <w:bCs/>
          <w:sz w:val="22"/>
          <w:szCs w:val="22"/>
          <w:lang w:val="en-US"/>
        </w:rPr>
        <w:t xml:space="preserve"> </w:t>
      </w:r>
      <w:r w:rsidRPr="00CA7614">
        <w:rPr>
          <w:rFonts w:asciiTheme="majorHAnsi" w:hAnsiTheme="majorHAnsi" w:cstheme="majorHAnsi"/>
          <w:b/>
          <w:bCs/>
          <w:sz w:val="22"/>
          <w:szCs w:val="22"/>
          <w:lang w:val="en-US"/>
        </w:rPr>
        <w:t xml:space="preserve"> </w:t>
      </w:r>
      <w:r w:rsidR="00A8144A" w:rsidRPr="00CA7614">
        <w:rPr>
          <w:rFonts w:asciiTheme="majorHAnsi" w:hAnsiTheme="majorHAnsi" w:cstheme="majorHAnsi"/>
          <w:b/>
          <w:bCs/>
          <w:sz w:val="22"/>
          <w:szCs w:val="22"/>
          <w:lang w:val="en-US"/>
        </w:rPr>
        <w:t>Impact</w:t>
      </w:r>
      <w:proofErr w:type="gramEnd"/>
      <w:r w:rsidR="00A8144A" w:rsidRPr="00CA7614">
        <w:rPr>
          <w:rFonts w:asciiTheme="majorHAnsi" w:hAnsiTheme="majorHAnsi" w:cstheme="majorHAnsi"/>
          <w:b/>
          <w:bCs/>
          <w:sz w:val="22"/>
          <w:szCs w:val="22"/>
          <w:lang w:val="en-US"/>
        </w:rPr>
        <w:t xml:space="preserve"> of measurement error</w:t>
      </w:r>
      <w:r w:rsidR="00745DFA" w:rsidRPr="00CA7614">
        <w:rPr>
          <w:rFonts w:asciiTheme="majorHAnsi" w:hAnsiTheme="majorHAnsi" w:cstheme="majorHAnsi"/>
          <w:b/>
          <w:bCs/>
          <w:sz w:val="22"/>
          <w:szCs w:val="22"/>
          <w:lang w:val="en-US"/>
        </w:rPr>
        <w:t xml:space="preserve"> and quantization error</w:t>
      </w:r>
    </w:p>
    <w:p w14:paraId="4FE2F202" w14:textId="7EDF3185" w:rsidR="00AE6151" w:rsidRDefault="00621B7D" w:rsidP="008F69E3">
      <w:pPr>
        <w:spacing w:before="120" w:after="240"/>
        <w:rPr>
          <w:rFonts w:eastAsia="ＭＳ 明朝"/>
          <w:sz w:val="22"/>
        </w:rPr>
      </w:pPr>
      <w:r w:rsidRPr="00B81A94">
        <w:rPr>
          <w:rFonts w:eastAsia="ＭＳ 明朝" w:hint="eastAsia"/>
          <w:sz w:val="22"/>
        </w:rPr>
        <w:t>A</w:t>
      </w:r>
      <w:r w:rsidRPr="00B81A94">
        <w:rPr>
          <w:rFonts w:eastAsia="ＭＳ 明朝"/>
          <w:sz w:val="22"/>
        </w:rPr>
        <w:t xml:space="preserve">t </w:t>
      </w:r>
      <w:r w:rsidR="00D26741">
        <w:rPr>
          <w:rFonts w:eastAsia="ＭＳ 明朝"/>
          <w:sz w:val="22"/>
        </w:rPr>
        <w:t xml:space="preserve">the </w:t>
      </w:r>
      <w:r w:rsidRPr="00B81A94">
        <w:rPr>
          <w:rFonts w:eastAsia="ＭＳ 明朝"/>
          <w:sz w:val="22"/>
        </w:rPr>
        <w:t>RAN1#1</w:t>
      </w:r>
      <w:r>
        <w:rPr>
          <w:rFonts w:eastAsia="ＭＳ 明朝"/>
          <w:sz w:val="22"/>
        </w:rPr>
        <w:t>1</w:t>
      </w:r>
      <w:r w:rsidR="00107D3B">
        <w:rPr>
          <w:rFonts w:eastAsia="ＭＳ 明朝"/>
          <w:sz w:val="22"/>
        </w:rPr>
        <w:t>2</w:t>
      </w:r>
      <w:r w:rsidR="00127C5B">
        <w:rPr>
          <w:rFonts w:eastAsia="ＭＳ 明朝"/>
          <w:sz w:val="22"/>
        </w:rPr>
        <w:t xml:space="preserve"> and #112bis</w:t>
      </w:r>
      <w:r w:rsidRPr="00B81A94">
        <w:rPr>
          <w:rFonts w:eastAsia="ＭＳ 明朝"/>
          <w:sz w:val="22"/>
        </w:rPr>
        <w:t xml:space="preserve"> meeting</w:t>
      </w:r>
      <w:r w:rsidR="00127C5B">
        <w:rPr>
          <w:rFonts w:eastAsia="ＭＳ 明朝"/>
          <w:sz w:val="22"/>
        </w:rPr>
        <w:t>s</w:t>
      </w:r>
      <w:r w:rsidRPr="00B81A94">
        <w:rPr>
          <w:rFonts w:eastAsia="ＭＳ 明朝"/>
          <w:sz w:val="22"/>
        </w:rPr>
        <w:t>,</w:t>
      </w:r>
      <w:r w:rsidR="000D446F">
        <w:rPr>
          <w:rFonts w:eastAsia="ＭＳ 明朝"/>
          <w:sz w:val="22"/>
        </w:rPr>
        <w:t xml:space="preserve"> </w:t>
      </w:r>
      <w:r w:rsidR="009F22B9">
        <w:rPr>
          <w:rFonts w:eastAsia="ＭＳ 明朝"/>
          <w:sz w:val="22"/>
        </w:rPr>
        <w:t>the following agreement</w:t>
      </w:r>
      <w:r w:rsidR="00E469EB">
        <w:rPr>
          <w:rFonts w:eastAsia="ＭＳ 明朝"/>
          <w:sz w:val="22"/>
        </w:rPr>
        <w:t>s</w:t>
      </w:r>
      <w:r w:rsidR="009F22B9">
        <w:rPr>
          <w:rFonts w:eastAsia="ＭＳ 明朝"/>
          <w:sz w:val="22"/>
        </w:rPr>
        <w:t xml:space="preserve"> w</w:t>
      </w:r>
      <w:r w:rsidR="00E469EB">
        <w:rPr>
          <w:rFonts w:eastAsia="ＭＳ 明朝"/>
          <w:sz w:val="22"/>
        </w:rPr>
        <w:t>ere</w:t>
      </w:r>
      <w:r w:rsidR="009F22B9">
        <w:rPr>
          <w:rFonts w:eastAsia="ＭＳ 明朝"/>
          <w:sz w:val="22"/>
        </w:rPr>
        <w:t xml:space="preserve"> made regarding the </w:t>
      </w:r>
      <w:r w:rsidR="00451BC8">
        <w:rPr>
          <w:rFonts w:eastAsia="ＭＳ 明朝"/>
          <w:sz w:val="22"/>
        </w:rPr>
        <w:t xml:space="preserve">impact of measurement </w:t>
      </w:r>
      <w:r w:rsidR="00857C0D">
        <w:rPr>
          <w:rFonts w:eastAsia="ＭＳ 明朝"/>
          <w:sz w:val="22"/>
        </w:rPr>
        <w:t>and quantization error on the beam prediction accuracy</w:t>
      </w:r>
      <w:r w:rsidR="00F62814">
        <w:rPr>
          <w:rFonts w:eastAsia="ＭＳ 明朝"/>
          <w:sz w:val="22"/>
        </w:rPr>
        <w:t xml:space="preserve"> </w:t>
      </w:r>
      <w:r w:rsidR="00B60A74">
        <w:rPr>
          <w:rFonts w:eastAsia="ＭＳ 明朝"/>
          <w:sz w:val="22"/>
        </w:rPr>
        <w:t>[</w:t>
      </w:r>
      <w:r w:rsidR="00ED4BD4">
        <w:rPr>
          <w:rFonts w:eastAsia="ＭＳ 明朝"/>
          <w:sz w:val="22"/>
        </w:rPr>
        <w:t>3</w:t>
      </w:r>
      <w:r w:rsidR="00B60A74">
        <w:rPr>
          <w:rFonts w:eastAsia="ＭＳ 明朝"/>
          <w:sz w:val="22"/>
        </w:rPr>
        <w:t>]</w:t>
      </w:r>
      <w:r w:rsidR="00B74AB9">
        <w:rPr>
          <w:rFonts w:eastAsia="ＭＳ 明朝"/>
          <w:sz w:val="22"/>
        </w:rPr>
        <w:t>.</w:t>
      </w:r>
      <w:r w:rsidR="00892FF3">
        <w:rPr>
          <w:rFonts w:eastAsia="ＭＳ 明朝"/>
          <w:sz w:val="22"/>
        </w:rPr>
        <w:t xml:space="preserve"> </w:t>
      </w:r>
    </w:p>
    <w:tbl>
      <w:tblPr>
        <w:tblStyle w:val="aff4"/>
        <w:tblW w:w="0" w:type="auto"/>
        <w:tblLook w:val="04A0" w:firstRow="1" w:lastRow="0" w:firstColumn="1" w:lastColumn="0" w:noHBand="0" w:noVBand="1"/>
      </w:tblPr>
      <w:tblGrid>
        <w:gridCol w:w="9962"/>
      </w:tblGrid>
      <w:tr w:rsidR="00111EA9" w:rsidRPr="000702B0" w14:paraId="00553BE2" w14:textId="77777777" w:rsidTr="0044206E">
        <w:trPr>
          <w:trHeight w:val="548"/>
        </w:trPr>
        <w:tc>
          <w:tcPr>
            <w:tcW w:w="9962" w:type="dxa"/>
          </w:tcPr>
          <w:p w14:paraId="5C2494EB" w14:textId="77777777" w:rsidR="0044206E" w:rsidRPr="0044206E" w:rsidRDefault="0044206E" w:rsidP="0044206E">
            <w:pPr>
              <w:spacing w:after="0"/>
              <w:jc w:val="left"/>
              <w:rPr>
                <w:rFonts w:ascii="Times" w:eastAsia="Batang" w:hAnsi="Times"/>
                <w:b/>
                <w:bCs/>
                <w:sz w:val="20"/>
                <w:szCs w:val="24"/>
                <w:highlight w:val="green"/>
                <w:lang w:eastAsia="x-none"/>
              </w:rPr>
            </w:pPr>
            <w:r w:rsidRPr="0044206E">
              <w:rPr>
                <w:rFonts w:ascii="Times" w:eastAsia="Batang" w:hAnsi="Times" w:hint="eastAsia"/>
                <w:b/>
                <w:bCs/>
                <w:sz w:val="20"/>
                <w:szCs w:val="24"/>
                <w:highlight w:val="green"/>
                <w:lang w:eastAsia="x-none"/>
              </w:rPr>
              <w:t>A</w:t>
            </w:r>
            <w:r w:rsidRPr="0044206E">
              <w:rPr>
                <w:rFonts w:ascii="Times" w:eastAsia="Batang" w:hAnsi="Times"/>
                <w:b/>
                <w:bCs/>
                <w:sz w:val="20"/>
                <w:szCs w:val="24"/>
                <w:highlight w:val="green"/>
                <w:lang w:eastAsia="x-none"/>
              </w:rPr>
              <w:t>greement</w:t>
            </w:r>
          </w:p>
          <w:p w14:paraId="11ECF80F" w14:textId="77777777" w:rsidR="00745DFA" w:rsidRPr="00745DFA" w:rsidRDefault="00745DFA" w:rsidP="00745DFA">
            <w:pPr>
              <w:pStyle w:val="aff6"/>
              <w:widowControl w:val="0"/>
              <w:numPr>
                <w:ilvl w:val="0"/>
                <w:numId w:val="45"/>
              </w:numPr>
              <w:spacing w:after="0"/>
              <w:ind w:leftChars="0"/>
              <w:contextualSpacing/>
              <w:rPr>
                <w:rFonts w:eastAsia="Batang"/>
                <w:b/>
                <w:bCs/>
                <w:sz w:val="18"/>
                <w:szCs w:val="18"/>
              </w:rPr>
            </w:pPr>
            <w:r w:rsidRPr="00745DFA">
              <w:rPr>
                <w:b/>
                <w:bCs/>
                <w:sz w:val="18"/>
                <w:szCs w:val="18"/>
              </w:rPr>
              <w:t xml:space="preserve">Further study on whether/how to evaluate the performance impact with L1-RSRP measurement accuracy. </w:t>
            </w:r>
          </w:p>
          <w:p w14:paraId="76886004" w14:textId="77777777" w:rsidR="00E469EB" w:rsidRPr="00745DFA" w:rsidRDefault="00E469EB" w:rsidP="0044206E">
            <w:pPr>
              <w:pStyle w:val="aff6"/>
              <w:widowControl w:val="0"/>
              <w:spacing w:after="0"/>
              <w:ind w:leftChars="215" w:left="516"/>
              <w:contextualSpacing/>
              <w:rPr>
                <w:rFonts w:eastAsiaTheme="minorEastAsia"/>
                <w:b/>
                <w:bCs/>
                <w:sz w:val="20"/>
                <w:szCs w:val="24"/>
              </w:rPr>
            </w:pPr>
          </w:p>
          <w:p w14:paraId="05D62824" w14:textId="77777777" w:rsidR="00E469EB" w:rsidRPr="00E469EB" w:rsidRDefault="00E469EB" w:rsidP="00E469EB">
            <w:pPr>
              <w:spacing w:after="0"/>
              <w:jc w:val="left"/>
              <w:rPr>
                <w:rFonts w:ascii="Times" w:eastAsia="Batang" w:hAnsi="Times"/>
                <w:b/>
                <w:bCs/>
                <w:sz w:val="20"/>
                <w:szCs w:val="24"/>
                <w:highlight w:val="green"/>
                <w:lang w:eastAsia="x-none"/>
              </w:rPr>
            </w:pPr>
            <w:r w:rsidRPr="00E469EB">
              <w:rPr>
                <w:rFonts w:ascii="Times" w:eastAsia="Batang" w:hAnsi="Times"/>
                <w:b/>
                <w:bCs/>
                <w:sz w:val="20"/>
                <w:szCs w:val="24"/>
                <w:highlight w:val="green"/>
                <w:lang w:eastAsia="x-none"/>
              </w:rPr>
              <w:t>Agreement</w:t>
            </w:r>
          </w:p>
          <w:p w14:paraId="65490A91" w14:textId="77777777" w:rsidR="00745DFA" w:rsidRPr="00745DFA" w:rsidRDefault="00745DFA" w:rsidP="00745DFA">
            <w:pPr>
              <w:pStyle w:val="aff6"/>
              <w:widowControl w:val="0"/>
              <w:numPr>
                <w:ilvl w:val="0"/>
                <w:numId w:val="45"/>
              </w:numPr>
              <w:spacing w:after="0"/>
              <w:ind w:leftChars="0"/>
              <w:contextualSpacing/>
              <w:rPr>
                <w:rFonts w:eastAsia="Batang"/>
                <w:b/>
                <w:bCs/>
                <w:sz w:val="18"/>
                <w:szCs w:val="18"/>
              </w:rPr>
            </w:pPr>
            <w:r w:rsidRPr="00745DFA">
              <w:rPr>
                <w:b/>
                <w:bCs/>
                <w:sz w:val="18"/>
                <w:szCs w:val="18"/>
              </w:rPr>
              <w:t xml:space="preserve">Further study the impact of quantization error of </w:t>
            </w:r>
            <w:proofErr w:type="spellStart"/>
            <w:r w:rsidRPr="00745DFA">
              <w:rPr>
                <w:b/>
                <w:bCs/>
                <w:sz w:val="18"/>
                <w:szCs w:val="18"/>
              </w:rPr>
              <w:t>inputed</w:t>
            </w:r>
            <w:proofErr w:type="spellEnd"/>
            <w:r w:rsidRPr="00745DFA">
              <w:rPr>
                <w:b/>
                <w:bCs/>
                <w:sz w:val="18"/>
                <w:szCs w:val="18"/>
              </w:rPr>
              <w:t xml:space="preserve"> L1-RSRP (for training and </w:t>
            </w:r>
            <w:proofErr w:type="gramStart"/>
            <w:r w:rsidRPr="00745DFA">
              <w:rPr>
                <w:b/>
                <w:bCs/>
                <w:sz w:val="18"/>
                <w:szCs w:val="18"/>
              </w:rPr>
              <w:t>inference)  for</w:t>
            </w:r>
            <w:proofErr w:type="gramEnd"/>
            <w:r w:rsidRPr="00745DFA">
              <w:rPr>
                <w:b/>
                <w:bCs/>
                <w:sz w:val="18"/>
                <w:szCs w:val="18"/>
              </w:rPr>
              <w:t xml:space="preserve"> AI/ML model for beam management. </w:t>
            </w:r>
          </w:p>
          <w:p w14:paraId="3E547360" w14:textId="30029471" w:rsidR="00E469EB" w:rsidRPr="00745DFA" w:rsidRDefault="00745DFA" w:rsidP="00745DFA">
            <w:pPr>
              <w:pStyle w:val="aff6"/>
              <w:widowControl w:val="0"/>
              <w:numPr>
                <w:ilvl w:val="1"/>
                <w:numId w:val="45"/>
              </w:numPr>
              <w:spacing w:after="0"/>
              <w:ind w:leftChars="0"/>
              <w:contextualSpacing/>
              <w:rPr>
                <w:b/>
                <w:bCs/>
              </w:rPr>
            </w:pPr>
            <w:r w:rsidRPr="00745DFA">
              <w:rPr>
                <w:b/>
                <w:bCs/>
                <w:sz w:val="18"/>
                <w:szCs w:val="18"/>
              </w:rPr>
              <w:t xml:space="preserve">Existing quantization granularity of L1-RSRP (i.e., 1dB for the best beam, 2dB for the difference to the best beam) is the starting point for evaluation at least for network-sided model. </w:t>
            </w:r>
          </w:p>
        </w:tc>
      </w:tr>
    </w:tbl>
    <w:p w14:paraId="304B52A4" w14:textId="7A072B17" w:rsidR="00766354" w:rsidRPr="0094654B" w:rsidRDefault="009D67C6" w:rsidP="0094654B">
      <w:pPr>
        <w:spacing w:before="240" w:afterLines="50"/>
        <w:rPr>
          <w:rFonts w:eastAsia="SimSun"/>
          <w:sz w:val="22"/>
          <w:lang w:eastAsia="zh-CN"/>
        </w:rPr>
      </w:pPr>
      <w:r>
        <w:rPr>
          <w:rFonts w:eastAsia="SimSun" w:hint="eastAsia"/>
          <w:sz w:val="22"/>
          <w:lang w:eastAsia="zh-CN"/>
        </w:rPr>
        <w:t>I</w:t>
      </w:r>
      <w:r>
        <w:rPr>
          <w:rFonts w:eastAsia="SimSun"/>
          <w:sz w:val="22"/>
          <w:lang w:eastAsia="zh-CN"/>
        </w:rPr>
        <w:t xml:space="preserve">n this contribution, </w:t>
      </w:r>
      <w:r w:rsidR="00772609">
        <w:rPr>
          <w:rFonts w:eastAsia="SimSun"/>
          <w:sz w:val="22"/>
          <w:lang w:eastAsia="zh-CN"/>
        </w:rPr>
        <w:t>we provide the simulation results</w:t>
      </w:r>
      <w:r w:rsidR="00E578E6">
        <w:rPr>
          <w:rFonts w:eastAsia="SimSun"/>
          <w:sz w:val="22"/>
          <w:lang w:eastAsia="zh-CN"/>
        </w:rPr>
        <w:t xml:space="preserve"> </w:t>
      </w:r>
      <w:r w:rsidR="00127C5B">
        <w:rPr>
          <w:rFonts w:eastAsia="SimSun" w:hint="eastAsia"/>
          <w:sz w:val="22"/>
          <w:lang w:eastAsia="zh-CN"/>
        </w:rPr>
        <w:t>ref</w:t>
      </w:r>
      <w:r w:rsidR="00127C5B">
        <w:rPr>
          <w:rFonts w:eastAsia="SimSun"/>
          <w:sz w:val="22"/>
          <w:lang w:eastAsia="zh-CN"/>
        </w:rPr>
        <w:t>lecting</w:t>
      </w:r>
      <w:r w:rsidR="00E578E6">
        <w:rPr>
          <w:rFonts w:eastAsia="SimSun"/>
          <w:sz w:val="22"/>
          <w:lang w:eastAsia="zh-CN"/>
        </w:rPr>
        <w:t xml:space="preserve"> the impact from </w:t>
      </w:r>
      <w:r w:rsidR="00745DFA">
        <w:rPr>
          <w:rFonts w:eastAsia="SimSun"/>
          <w:sz w:val="22"/>
          <w:lang w:eastAsia="zh-CN"/>
        </w:rPr>
        <w:t xml:space="preserve">both </w:t>
      </w:r>
      <w:r w:rsidR="00E578E6">
        <w:rPr>
          <w:rFonts w:eastAsia="SimSun"/>
          <w:sz w:val="22"/>
          <w:lang w:eastAsia="zh-CN"/>
        </w:rPr>
        <w:t>measurement error</w:t>
      </w:r>
      <w:r w:rsidR="00745DFA">
        <w:rPr>
          <w:rFonts w:eastAsia="SimSun"/>
          <w:sz w:val="22"/>
          <w:lang w:eastAsia="zh-CN"/>
        </w:rPr>
        <w:t xml:space="preserve"> and quantization error</w:t>
      </w:r>
      <w:r w:rsidR="00184A8D">
        <w:rPr>
          <w:rFonts w:eastAsia="SimSun"/>
          <w:sz w:val="22"/>
          <w:lang w:eastAsia="zh-CN"/>
        </w:rPr>
        <w:t xml:space="preserve">. </w:t>
      </w:r>
      <w:r w:rsidR="00127C5B">
        <w:rPr>
          <w:rFonts w:eastAsia="SimSun"/>
          <w:sz w:val="22"/>
          <w:lang w:eastAsia="zh-CN"/>
        </w:rPr>
        <w:t xml:space="preserve">The </w:t>
      </w:r>
      <w:r w:rsidR="00127C5B" w:rsidRPr="00127C5B">
        <w:rPr>
          <w:rFonts w:eastAsia="SimSun"/>
          <w:sz w:val="22"/>
          <w:lang w:eastAsia="zh-CN"/>
        </w:rPr>
        <w:t xml:space="preserve">uniformly distributed noise </w:t>
      </w:r>
      <w:r w:rsidR="00127C5B">
        <w:rPr>
          <w:rFonts w:eastAsia="SimSun"/>
          <w:sz w:val="22"/>
          <w:lang w:eastAsia="zh-CN"/>
        </w:rPr>
        <w:t xml:space="preserve">is used </w:t>
      </w:r>
      <w:r w:rsidR="00127C5B" w:rsidRPr="00127C5B">
        <w:rPr>
          <w:rFonts w:eastAsia="SimSun"/>
          <w:sz w:val="22"/>
          <w:lang w:eastAsia="zh-CN"/>
        </w:rPr>
        <w:t>for</w:t>
      </w:r>
      <w:r w:rsidR="00127C5B">
        <w:rPr>
          <w:rFonts w:eastAsia="SimSun"/>
          <w:sz w:val="22"/>
          <w:lang w:eastAsia="zh-CN"/>
        </w:rPr>
        <w:t xml:space="preserve"> modelling</w:t>
      </w:r>
      <w:r w:rsidR="00127C5B" w:rsidRPr="00127C5B">
        <w:rPr>
          <w:rFonts w:eastAsia="SimSun"/>
          <w:sz w:val="22"/>
          <w:lang w:eastAsia="zh-CN"/>
        </w:rPr>
        <w:t xml:space="preserve"> the </w:t>
      </w:r>
      <w:r w:rsidR="00793A5D">
        <w:rPr>
          <w:rFonts w:eastAsia="SimSun"/>
          <w:sz w:val="22"/>
          <w:lang w:eastAsia="zh-CN"/>
        </w:rPr>
        <w:t xml:space="preserve">measurement </w:t>
      </w:r>
      <w:r w:rsidR="00127C5B" w:rsidRPr="00127C5B">
        <w:rPr>
          <w:rFonts w:eastAsia="SimSun"/>
          <w:sz w:val="22"/>
          <w:lang w:eastAsia="zh-CN"/>
        </w:rPr>
        <w:t>error due to baseband and/or RF impairment</w:t>
      </w:r>
      <w:r w:rsidR="00127C5B">
        <w:rPr>
          <w:rFonts w:eastAsia="SimSun"/>
          <w:sz w:val="22"/>
          <w:lang w:eastAsia="zh-CN"/>
        </w:rPr>
        <w:t xml:space="preserve">. The detailed </w:t>
      </w:r>
      <w:r w:rsidR="00746D15">
        <w:rPr>
          <w:rFonts w:eastAsia="SimSun"/>
          <w:sz w:val="22"/>
          <w:lang w:eastAsia="zh-CN"/>
        </w:rPr>
        <w:t>parameters for modelling the measurement error are</w:t>
      </w:r>
      <w:r w:rsidR="00600095">
        <w:rPr>
          <w:rFonts w:eastAsia="SimSun"/>
          <w:sz w:val="22"/>
          <w:lang w:eastAsia="zh-CN"/>
        </w:rPr>
        <w:t xml:space="preserve"> captured in Table 1. </w:t>
      </w:r>
      <w:r w:rsidR="00746D15">
        <w:rPr>
          <w:rFonts w:eastAsia="SimSun"/>
          <w:sz w:val="22"/>
          <w:lang w:eastAsia="zh-CN"/>
        </w:rPr>
        <w:t xml:space="preserve">In addition, the quantization error is modelled </w:t>
      </w:r>
      <w:r w:rsidR="005408CF">
        <w:rPr>
          <w:rFonts w:eastAsia="SimSun" w:hint="eastAsia"/>
          <w:sz w:val="22"/>
          <w:lang w:eastAsia="zh-CN"/>
        </w:rPr>
        <w:t>using</w:t>
      </w:r>
      <w:r w:rsidR="005408CF">
        <w:rPr>
          <w:rFonts w:eastAsia="SimSun"/>
          <w:sz w:val="22"/>
          <w:lang w:eastAsia="zh-CN"/>
        </w:rPr>
        <w:t xml:space="preserve"> </w:t>
      </w:r>
      <w:r w:rsidR="00746D15">
        <w:rPr>
          <w:rFonts w:eastAsia="SimSun"/>
          <w:sz w:val="22"/>
          <w:lang w:eastAsia="zh-CN"/>
        </w:rPr>
        <w:t xml:space="preserve">existing quantization methods with different granularities. The granularity of </w:t>
      </w:r>
      <w:r w:rsidR="00116874">
        <w:rPr>
          <w:rFonts w:eastAsia="SimSun" w:hint="eastAsia"/>
          <w:sz w:val="22"/>
          <w:lang w:eastAsia="zh-CN"/>
        </w:rPr>
        <w:t>L</w:t>
      </w:r>
      <w:r w:rsidR="00116874">
        <w:rPr>
          <w:rFonts w:eastAsia="SimSun"/>
          <w:sz w:val="22"/>
          <w:lang w:eastAsia="zh-CN"/>
        </w:rPr>
        <w:t>1-</w:t>
      </w:r>
      <w:r w:rsidR="00913DE8">
        <w:rPr>
          <w:rFonts w:eastAsia="SimSun"/>
          <w:sz w:val="22"/>
          <w:lang w:eastAsia="zh-CN"/>
        </w:rPr>
        <w:t xml:space="preserve">RSRP for </w:t>
      </w:r>
      <w:r w:rsidR="00746D15">
        <w:rPr>
          <w:rFonts w:eastAsia="SimSun"/>
          <w:sz w:val="22"/>
          <w:lang w:eastAsia="zh-CN"/>
        </w:rPr>
        <w:t>the best beam is denoted as X</w:t>
      </w:r>
      <w:r w:rsidR="005408CF">
        <w:rPr>
          <w:rFonts w:eastAsia="SimSun"/>
          <w:sz w:val="22"/>
          <w:lang w:eastAsia="zh-CN"/>
        </w:rPr>
        <w:t xml:space="preserve"> </w:t>
      </w:r>
      <w:proofErr w:type="spellStart"/>
      <w:r w:rsidR="00746D15">
        <w:rPr>
          <w:rFonts w:eastAsia="SimSun"/>
          <w:sz w:val="22"/>
          <w:lang w:eastAsia="zh-CN"/>
        </w:rPr>
        <w:t>dB</w:t>
      </w:r>
      <w:r w:rsidR="002A4CFF">
        <w:rPr>
          <w:rFonts w:eastAsia="SimSun"/>
          <w:sz w:val="22"/>
          <w:lang w:eastAsia="zh-CN"/>
        </w:rPr>
        <w:t>.</w:t>
      </w:r>
      <w:proofErr w:type="spellEnd"/>
      <w:r w:rsidR="00746D15">
        <w:rPr>
          <w:rFonts w:eastAsia="SimSun"/>
          <w:sz w:val="22"/>
          <w:lang w:eastAsia="zh-CN"/>
        </w:rPr>
        <w:t xml:space="preserve"> </w:t>
      </w:r>
      <w:r w:rsidR="00A952DE">
        <w:rPr>
          <w:rFonts w:eastAsia="SimSun"/>
          <w:sz w:val="22"/>
          <w:lang w:eastAsia="zh-CN"/>
        </w:rPr>
        <w:t>T</w:t>
      </w:r>
      <w:r w:rsidR="00746D15">
        <w:rPr>
          <w:rFonts w:eastAsia="SimSun"/>
          <w:sz w:val="22"/>
          <w:lang w:eastAsia="zh-CN"/>
        </w:rPr>
        <w:t>he granularity of the differen</w:t>
      </w:r>
      <w:r w:rsidR="00913DE8">
        <w:rPr>
          <w:rFonts w:eastAsia="SimSun"/>
          <w:sz w:val="22"/>
          <w:lang w:eastAsia="zh-CN"/>
        </w:rPr>
        <w:t>tial RSRP</w:t>
      </w:r>
      <w:r w:rsidR="00746D15">
        <w:rPr>
          <w:rFonts w:eastAsia="SimSun"/>
          <w:sz w:val="22"/>
          <w:lang w:eastAsia="zh-CN"/>
        </w:rPr>
        <w:t xml:space="preserve"> </w:t>
      </w:r>
      <w:r w:rsidR="00A952DE">
        <w:rPr>
          <w:rFonts w:eastAsia="SimSun"/>
          <w:sz w:val="22"/>
          <w:lang w:eastAsia="zh-CN"/>
        </w:rPr>
        <w:t xml:space="preserve">between other beams and </w:t>
      </w:r>
      <w:r w:rsidR="00746D15">
        <w:rPr>
          <w:rFonts w:eastAsia="SimSun"/>
          <w:sz w:val="22"/>
          <w:lang w:eastAsia="zh-CN"/>
        </w:rPr>
        <w:t>the best beam is denoted as Y</w:t>
      </w:r>
      <w:r w:rsidR="00C23967">
        <w:rPr>
          <w:rFonts w:eastAsia="SimSun"/>
          <w:sz w:val="22"/>
          <w:lang w:eastAsia="zh-CN"/>
        </w:rPr>
        <w:t xml:space="preserve"> </w:t>
      </w:r>
      <w:proofErr w:type="spellStart"/>
      <w:r w:rsidR="00746D15">
        <w:rPr>
          <w:rFonts w:eastAsia="SimSun"/>
          <w:sz w:val="22"/>
          <w:lang w:eastAsia="zh-CN"/>
        </w:rPr>
        <w:t>dB.</w:t>
      </w:r>
      <w:proofErr w:type="spellEnd"/>
      <w:r w:rsidR="00746D15">
        <w:rPr>
          <w:rFonts w:eastAsia="SimSun"/>
          <w:sz w:val="22"/>
          <w:lang w:eastAsia="zh-CN"/>
        </w:rPr>
        <w:t xml:space="preserve"> The selected values of X and Y are also given in Table.1.</w:t>
      </w:r>
      <w:r w:rsidR="008A1AF4" w:rsidRPr="00CA7614">
        <w:rPr>
          <w:rFonts w:eastAsia="SimSun"/>
          <w:sz w:val="22"/>
          <w:lang w:eastAsia="zh-CN"/>
        </w:rPr>
        <w:t xml:space="preserve"> </w:t>
      </w:r>
      <w:r w:rsidR="00502CB1" w:rsidRPr="00CA7614">
        <w:rPr>
          <w:rFonts w:eastAsia="SimSun"/>
          <w:sz w:val="22"/>
          <w:lang w:eastAsia="zh-CN"/>
        </w:rPr>
        <w:t>T</w:t>
      </w:r>
      <w:r w:rsidR="00502CB1">
        <w:rPr>
          <w:rFonts w:eastAsia="SimSun"/>
          <w:sz w:val="22"/>
          <w:lang w:eastAsia="zh-CN"/>
        </w:rPr>
        <w:t xml:space="preserve">he effect of </w:t>
      </w:r>
      <w:r w:rsidR="00720697">
        <w:rPr>
          <w:rFonts w:eastAsia="SimSun"/>
          <w:sz w:val="22"/>
          <w:lang w:eastAsia="zh-CN"/>
        </w:rPr>
        <w:t>measurement er</w:t>
      </w:r>
      <w:r w:rsidR="00F82A60">
        <w:rPr>
          <w:rFonts w:eastAsia="SimSun"/>
          <w:sz w:val="22"/>
          <w:lang w:eastAsia="zh-CN"/>
        </w:rPr>
        <w:t>r</w:t>
      </w:r>
      <w:r w:rsidR="00720697">
        <w:rPr>
          <w:rFonts w:eastAsia="SimSun"/>
          <w:sz w:val="22"/>
          <w:lang w:eastAsia="zh-CN"/>
        </w:rPr>
        <w:t xml:space="preserve">or and quantization error </w:t>
      </w:r>
      <w:r w:rsidR="00502CB1">
        <w:rPr>
          <w:rFonts w:eastAsia="SimSun"/>
          <w:sz w:val="22"/>
          <w:lang w:eastAsia="zh-CN"/>
        </w:rPr>
        <w:t xml:space="preserve">is checked in </w:t>
      </w:r>
      <w:r w:rsidR="00CA2105">
        <w:rPr>
          <w:rFonts w:eastAsia="SimSun"/>
          <w:sz w:val="22"/>
          <w:lang w:eastAsia="zh-CN"/>
        </w:rPr>
        <w:t xml:space="preserve">Tx beam prediction </w:t>
      </w:r>
      <w:r w:rsidR="00506AE2">
        <w:rPr>
          <w:rFonts w:eastAsia="SimSun"/>
          <w:sz w:val="22"/>
          <w:lang w:eastAsia="zh-CN"/>
        </w:rPr>
        <w:t>(Scenario A)</w:t>
      </w:r>
      <w:r w:rsidR="00502CB1" w:rsidRPr="00CA7614">
        <w:rPr>
          <w:rFonts w:eastAsia="SimSun"/>
          <w:sz w:val="22"/>
          <w:lang w:eastAsia="zh-CN"/>
        </w:rPr>
        <w:t xml:space="preserve"> </w:t>
      </w:r>
      <w:r w:rsidR="00D94F92" w:rsidRPr="00CA7614">
        <w:rPr>
          <w:rFonts w:eastAsia="SimSun"/>
          <w:sz w:val="22"/>
          <w:lang w:eastAsia="zh-CN"/>
        </w:rPr>
        <w:t xml:space="preserve">as shown in </w:t>
      </w:r>
      <w:r w:rsidR="005E1A75" w:rsidRPr="00CA7614">
        <w:rPr>
          <w:rFonts w:eastAsia="SimSun"/>
          <w:sz w:val="22"/>
          <w:lang w:eastAsia="zh-CN"/>
        </w:rPr>
        <w:t>Fig</w:t>
      </w:r>
      <w:r w:rsidR="00913DE8">
        <w:rPr>
          <w:rFonts w:eastAsia="SimSun"/>
          <w:sz w:val="22"/>
          <w:lang w:eastAsia="zh-CN"/>
        </w:rPr>
        <w:t>.</w:t>
      </w:r>
      <w:r w:rsidR="005E1A75" w:rsidRPr="00CA7614">
        <w:rPr>
          <w:rFonts w:eastAsia="SimSun"/>
          <w:sz w:val="22"/>
          <w:lang w:eastAsia="zh-CN"/>
        </w:rPr>
        <w:t xml:space="preserve"> </w:t>
      </w:r>
      <w:r w:rsidR="00CA7614" w:rsidRPr="00CA7614">
        <w:rPr>
          <w:rFonts w:eastAsia="SimSun"/>
          <w:sz w:val="22"/>
          <w:lang w:eastAsia="zh-CN"/>
        </w:rPr>
        <w:t>1</w:t>
      </w:r>
      <w:r w:rsidR="00D94F92" w:rsidRPr="00CA7614">
        <w:rPr>
          <w:rFonts w:eastAsia="SimSun"/>
          <w:sz w:val="22"/>
          <w:lang w:eastAsia="zh-CN"/>
        </w:rPr>
        <w:t>.</w:t>
      </w:r>
      <w:r w:rsidR="00383429">
        <w:rPr>
          <w:rFonts w:eastAsia="SimSun"/>
          <w:sz w:val="22"/>
          <w:lang w:eastAsia="zh-CN"/>
        </w:rPr>
        <w:t xml:space="preserve"> </w:t>
      </w:r>
    </w:p>
    <w:p w14:paraId="19E73642" w14:textId="70AAB9FE" w:rsidR="0028186A" w:rsidRPr="00CA7614" w:rsidRDefault="00203753" w:rsidP="008638E1">
      <w:pPr>
        <w:spacing w:afterLines="50"/>
        <w:jc w:val="center"/>
        <w:rPr>
          <w:rFonts w:eastAsia="SimSun"/>
          <w:sz w:val="22"/>
          <w:lang w:eastAsia="zh-CN"/>
        </w:rPr>
      </w:pPr>
      <w:r w:rsidRPr="00CA7614">
        <w:rPr>
          <w:rFonts w:eastAsia="SimSun" w:hint="eastAsia"/>
          <w:b/>
          <w:bCs/>
          <w:sz w:val="22"/>
          <w:lang w:eastAsia="zh-CN"/>
        </w:rPr>
        <w:t>Tab</w:t>
      </w:r>
      <w:r w:rsidRPr="00CA7614">
        <w:rPr>
          <w:rFonts w:eastAsia="SimSun"/>
          <w:b/>
          <w:bCs/>
          <w:sz w:val="22"/>
          <w:lang w:eastAsia="zh-CN"/>
        </w:rPr>
        <w:t>le</w:t>
      </w:r>
      <w:r w:rsidR="00502CB1" w:rsidRPr="00CA7614">
        <w:rPr>
          <w:rFonts w:eastAsia="SimSun"/>
          <w:b/>
          <w:bCs/>
          <w:sz w:val="22"/>
          <w:lang w:eastAsia="zh-CN"/>
        </w:rPr>
        <w:t xml:space="preserve"> </w:t>
      </w:r>
      <w:r w:rsidR="00CA7614">
        <w:rPr>
          <w:rFonts w:eastAsia="SimSun"/>
          <w:b/>
          <w:bCs/>
          <w:sz w:val="22"/>
          <w:lang w:eastAsia="zh-CN"/>
        </w:rPr>
        <w:t>1</w:t>
      </w:r>
      <w:r w:rsidR="00502CB1" w:rsidRPr="00CA7614">
        <w:rPr>
          <w:rFonts w:eastAsia="SimSun"/>
          <w:b/>
          <w:bCs/>
          <w:sz w:val="22"/>
          <w:lang w:eastAsia="zh-CN"/>
        </w:rPr>
        <w:t>.</w:t>
      </w:r>
      <w:r w:rsidR="0028186A" w:rsidRPr="00CA7614">
        <w:rPr>
          <w:rFonts w:eastAsia="SimSun"/>
          <w:b/>
          <w:bCs/>
          <w:sz w:val="22"/>
          <w:lang w:eastAsia="zh-CN"/>
        </w:rPr>
        <w:t xml:space="preserve"> </w:t>
      </w:r>
      <w:r w:rsidR="00C13A64" w:rsidRPr="00CA7614">
        <w:rPr>
          <w:rFonts w:eastAsia="SimSun"/>
          <w:sz w:val="22"/>
          <w:lang w:eastAsia="zh-CN"/>
        </w:rPr>
        <w:t xml:space="preserve">The </w:t>
      </w:r>
      <w:r w:rsidR="00371A7E" w:rsidRPr="00CA7614">
        <w:rPr>
          <w:rFonts w:eastAsia="SimSun"/>
          <w:sz w:val="22"/>
          <w:lang w:eastAsia="zh-CN"/>
        </w:rPr>
        <w:t xml:space="preserve">different </w:t>
      </w:r>
      <w:r w:rsidR="000D4FE3" w:rsidRPr="00CA7614">
        <w:rPr>
          <w:rFonts w:eastAsia="SimSun"/>
          <w:sz w:val="22"/>
          <w:lang w:eastAsia="zh-CN"/>
        </w:rPr>
        <w:t>error</w:t>
      </w:r>
      <w:r w:rsidR="00C13A64" w:rsidRPr="00CA7614">
        <w:rPr>
          <w:rFonts w:eastAsia="SimSun"/>
          <w:sz w:val="22"/>
          <w:lang w:eastAsia="zh-CN"/>
        </w:rPr>
        <w:t xml:space="preserve"> </w:t>
      </w:r>
      <w:r w:rsidR="000D4FE3" w:rsidRPr="00CA7614">
        <w:rPr>
          <w:rFonts w:eastAsia="SimSun"/>
          <w:sz w:val="22"/>
          <w:lang w:eastAsia="zh-CN"/>
        </w:rPr>
        <w:t>levels</w:t>
      </w:r>
      <w:r w:rsidR="00371A7E" w:rsidRPr="00CA7614">
        <w:rPr>
          <w:rFonts w:eastAsia="SimSun"/>
          <w:sz w:val="22"/>
          <w:lang w:eastAsia="zh-CN"/>
        </w:rPr>
        <w:t xml:space="preserve"> for simulation</w:t>
      </w:r>
    </w:p>
    <w:tbl>
      <w:tblPr>
        <w:tblStyle w:val="aff4"/>
        <w:tblW w:w="9810" w:type="dxa"/>
        <w:tblLook w:val="04A0" w:firstRow="1" w:lastRow="0" w:firstColumn="1" w:lastColumn="0" w:noHBand="0" w:noVBand="1"/>
      </w:tblPr>
      <w:tblGrid>
        <w:gridCol w:w="1415"/>
        <w:gridCol w:w="760"/>
        <w:gridCol w:w="609"/>
        <w:gridCol w:w="609"/>
        <w:gridCol w:w="609"/>
        <w:gridCol w:w="760"/>
        <w:gridCol w:w="609"/>
        <w:gridCol w:w="635"/>
        <w:gridCol w:w="609"/>
        <w:gridCol w:w="808"/>
        <w:gridCol w:w="796"/>
        <w:gridCol w:w="795"/>
        <w:gridCol w:w="796"/>
      </w:tblGrid>
      <w:tr w:rsidR="0097327B" w14:paraId="6512B644" w14:textId="16C40605" w:rsidTr="00F05D06">
        <w:trPr>
          <w:trHeight w:val="37"/>
        </w:trPr>
        <w:tc>
          <w:tcPr>
            <w:tcW w:w="1353" w:type="dxa"/>
            <w:vAlign w:val="center"/>
          </w:tcPr>
          <w:p w14:paraId="55C2A796" w14:textId="3ABD5A94" w:rsidR="0097327B" w:rsidRPr="008638E1" w:rsidRDefault="00F05D06" w:rsidP="00043861">
            <w:pPr>
              <w:spacing w:beforeLines="50" w:before="120" w:afterLines="50" w:after="120"/>
              <w:jc w:val="center"/>
              <w:rPr>
                <w:rFonts w:eastAsia="SimSun"/>
                <w:sz w:val="22"/>
                <w:lang w:eastAsia="zh-CN"/>
              </w:rPr>
            </w:pPr>
            <w:r>
              <w:rPr>
                <w:rFonts w:eastAsia="SimSun"/>
                <w:sz w:val="22"/>
                <w:lang w:eastAsia="zh-CN"/>
              </w:rPr>
              <w:t>Measurement</w:t>
            </w:r>
            <w:r w:rsidR="0097327B">
              <w:rPr>
                <w:rFonts w:eastAsia="SimSun"/>
                <w:sz w:val="22"/>
                <w:lang w:eastAsia="zh-CN"/>
              </w:rPr>
              <w:t xml:space="preserve"> error</w:t>
            </w:r>
          </w:p>
        </w:tc>
        <w:tc>
          <w:tcPr>
            <w:tcW w:w="2587" w:type="dxa"/>
            <w:gridSpan w:val="4"/>
            <w:vAlign w:val="center"/>
          </w:tcPr>
          <w:p w14:paraId="27A4161C" w14:textId="0315DB5C" w:rsidR="0097327B" w:rsidRPr="00203753" w:rsidRDefault="0097327B" w:rsidP="00043861">
            <w:pPr>
              <w:spacing w:beforeLines="50" w:before="120" w:afterLines="50" w:after="120"/>
              <w:jc w:val="center"/>
              <w:rPr>
                <w:rFonts w:eastAsia="SimSun"/>
                <w:sz w:val="22"/>
                <w:lang w:eastAsia="zh-CN"/>
              </w:rPr>
            </w:pPr>
            <w:r w:rsidRPr="00203753">
              <w:rPr>
                <w:rFonts w:eastAsia="SimSun" w:hint="eastAsia"/>
                <w:sz w:val="22"/>
                <w:lang w:eastAsia="zh-CN"/>
              </w:rPr>
              <w:t>0</w:t>
            </w:r>
            <w:r>
              <w:rPr>
                <w:rFonts w:eastAsia="SimSun"/>
                <w:sz w:val="22"/>
                <w:lang w:eastAsia="zh-CN"/>
              </w:rPr>
              <w:t xml:space="preserve"> dB (No</w:t>
            </w:r>
            <w:r w:rsidR="00751E85">
              <w:rPr>
                <w:rFonts w:eastAsia="SimSun"/>
                <w:sz w:val="22"/>
                <w:lang w:eastAsia="zh-CN"/>
              </w:rPr>
              <w:t xml:space="preserve"> </w:t>
            </w:r>
            <w:r w:rsidR="00F05D06" w:rsidRPr="00A03851">
              <w:rPr>
                <w:rFonts w:eastAsia="SimSun"/>
                <w:sz w:val="20"/>
                <w:lang w:val="en-US" w:eastAsia="zh-CN"/>
              </w:rPr>
              <w:t>meas.</w:t>
            </w:r>
            <w:r w:rsidR="00F05D06">
              <w:rPr>
                <w:rFonts w:eastAsia="SimSun"/>
                <w:sz w:val="20"/>
                <w:lang w:val="en-US" w:eastAsia="zh-CN"/>
              </w:rPr>
              <w:t xml:space="preserve"> </w:t>
            </w:r>
            <w:r>
              <w:rPr>
                <w:rFonts w:eastAsia="SimSun"/>
                <w:sz w:val="22"/>
                <w:lang w:eastAsia="zh-CN"/>
              </w:rPr>
              <w:t>error)</w:t>
            </w:r>
          </w:p>
        </w:tc>
        <w:tc>
          <w:tcPr>
            <w:tcW w:w="2616" w:type="dxa"/>
            <w:gridSpan w:val="4"/>
            <w:vAlign w:val="center"/>
          </w:tcPr>
          <w:p w14:paraId="26228660" w14:textId="18F24AE5" w:rsidR="0097327B" w:rsidRPr="00203753" w:rsidRDefault="0097327B" w:rsidP="00F05D06">
            <w:pPr>
              <w:spacing w:beforeLines="50" w:before="120" w:afterLines="50" w:after="120"/>
              <w:jc w:val="center"/>
              <w:rPr>
                <w:rFonts w:eastAsia="SimSun"/>
                <w:sz w:val="22"/>
                <w:lang w:eastAsia="zh-CN"/>
              </w:rPr>
            </w:pPr>
            <w:r>
              <w:rPr>
                <w:rFonts w:eastAsia="SimSun"/>
                <w:sz w:val="22"/>
                <w:lang w:eastAsia="zh-CN"/>
              </w:rPr>
              <w:t>2 d</w:t>
            </w:r>
            <w:r>
              <w:rPr>
                <w:rFonts w:eastAsia="SimSun" w:hint="eastAsia"/>
                <w:sz w:val="22"/>
                <w:lang w:eastAsia="zh-CN"/>
              </w:rPr>
              <w:t>B</w:t>
            </w:r>
          </w:p>
        </w:tc>
        <w:tc>
          <w:tcPr>
            <w:tcW w:w="3254" w:type="dxa"/>
            <w:gridSpan w:val="4"/>
            <w:vAlign w:val="center"/>
          </w:tcPr>
          <w:p w14:paraId="7927BC30" w14:textId="07F48240" w:rsidR="0097327B" w:rsidRDefault="00F05D06" w:rsidP="00F05D06">
            <w:pPr>
              <w:spacing w:beforeLines="50" w:before="120" w:afterLines="50" w:after="120"/>
              <w:jc w:val="center"/>
              <w:rPr>
                <w:rFonts w:eastAsia="SimSun"/>
                <w:sz w:val="22"/>
                <w:lang w:eastAsia="zh-CN"/>
              </w:rPr>
            </w:pPr>
            <w:r>
              <w:rPr>
                <w:rFonts w:eastAsia="SimSun"/>
                <w:sz w:val="22"/>
                <w:lang w:eastAsia="zh-CN"/>
              </w:rPr>
              <w:t>6</w:t>
            </w:r>
            <w:r w:rsidRPr="00F05D06">
              <w:rPr>
                <w:rFonts w:eastAsia="SimSun"/>
                <w:sz w:val="22"/>
                <w:lang w:eastAsia="zh-CN"/>
              </w:rPr>
              <w:t xml:space="preserve"> dB</w:t>
            </w:r>
          </w:p>
        </w:tc>
      </w:tr>
      <w:tr w:rsidR="0097327B" w14:paraId="14D2495A" w14:textId="3ECE52BB" w:rsidTr="003F00C8">
        <w:trPr>
          <w:trHeight w:val="37"/>
        </w:trPr>
        <w:tc>
          <w:tcPr>
            <w:tcW w:w="1353" w:type="dxa"/>
            <w:vAlign w:val="center"/>
          </w:tcPr>
          <w:p w14:paraId="424C3245" w14:textId="269FDA69"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Q</w:t>
            </w:r>
            <w:r>
              <w:rPr>
                <w:rFonts w:eastAsia="SimSun"/>
                <w:sz w:val="22"/>
                <w:lang w:eastAsia="zh-CN"/>
              </w:rPr>
              <w:t>uantization error</w:t>
            </w:r>
          </w:p>
        </w:tc>
        <w:tc>
          <w:tcPr>
            <w:tcW w:w="760" w:type="dxa"/>
            <w:vAlign w:val="center"/>
          </w:tcPr>
          <w:p w14:paraId="5460DBB4" w14:textId="3B19FDEB" w:rsidR="0097327B" w:rsidRPr="00203753" w:rsidRDefault="0097327B" w:rsidP="0097327B">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o quant. error</w:t>
            </w:r>
          </w:p>
        </w:tc>
        <w:tc>
          <w:tcPr>
            <w:tcW w:w="609" w:type="dxa"/>
            <w:vAlign w:val="center"/>
          </w:tcPr>
          <w:p w14:paraId="4C081537"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22D958B7" w14:textId="4B8F1AE8" w:rsidR="0097327B" w:rsidRPr="00203753" w:rsidRDefault="0097327B" w:rsidP="0097327B">
            <w:pPr>
              <w:spacing w:beforeLines="50" w:before="120" w:afterLines="50" w:after="120"/>
              <w:jc w:val="center"/>
              <w:rPr>
                <w:rFonts w:eastAsia="SimSun"/>
                <w:sz w:val="22"/>
                <w:lang w:eastAsia="zh-CN"/>
              </w:rPr>
            </w:pPr>
            <w:r>
              <w:rPr>
                <w:rFonts w:eastAsia="SimSun"/>
                <w:sz w:val="22"/>
                <w:lang w:eastAsia="zh-CN"/>
              </w:rPr>
              <w:t>Y=2</w:t>
            </w:r>
          </w:p>
        </w:tc>
        <w:tc>
          <w:tcPr>
            <w:tcW w:w="609" w:type="dxa"/>
            <w:vAlign w:val="center"/>
          </w:tcPr>
          <w:p w14:paraId="3CC01212"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072D3389" w14:textId="68E538C7" w:rsidR="0097327B" w:rsidRPr="00203753"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609" w:type="dxa"/>
            <w:vAlign w:val="center"/>
          </w:tcPr>
          <w:p w14:paraId="6EA025FA"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00314B40" w14:textId="2A2BD53C" w:rsidR="0097327B" w:rsidRPr="00203753"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760" w:type="dxa"/>
            <w:vAlign w:val="center"/>
          </w:tcPr>
          <w:p w14:paraId="2B907033" w14:textId="7C83CD3E"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o quant. error</w:t>
            </w:r>
          </w:p>
        </w:tc>
        <w:tc>
          <w:tcPr>
            <w:tcW w:w="609" w:type="dxa"/>
            <w:vAlign w:val="center"/>
          </w:tcPr>
          <w:p w14:paraId="42AE6F60"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5F2D2A65" w14:textId="38F380CE" w:rsidR="0097327B" w:rsidRDefault="0097327B" w:rsidP="0097327B">
            <w:pPr>
              <w:spacing w:beforeLines="50" w:before="120" w:afterLines="50" w:after="120"/>
              <w:jc w:val="center"/>
              <w:rPr>
                <w:rFonts w:eastAsia="SimSun"/>
                <w:sz w:val="22"/>
                <w:lang w:eastAsia="zh-CN"/>
              </w:rPr>
            </w:pPr>
            <w:r>
              <w:rPr>
                <w:rFonts w:eastAsia="SimSun"/>
                <w:sz w:val="22"/>
                <w:lang w:eastAsia="zh-CN"/>
              </w:rPr>
              <w:t>Y=2</w:t>
            </w:r>
          </w:p>
        </w:tc>
        <w:tc>
          <w:tcPr>
            <w:tcW w:w="638" w:type="dxa"/>
            <w:vAlign w:val="center"/>
          </w:tcPr>
          <w:p w14:paraId="71F72E50"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62C044AC" w14:textId="32B8A9FA" w:rsidR="0097327B"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609" w:type="dxa"/>
            <w:vAlign w:val="center"/>
          </w:tcPr>
          <w:p w14:paraId="2ED616B2"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404DC1E2" w14:textId="66316CD3" w:rsidR="0097327B"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813" w:type="dxa"/>
            <w:vAlign w:val="center"/>
          </w:tcPr>
          <w:p w14:paraId="1D97442E" w14:textId="1F9C3F93"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o quant. error</w:t>
            </w:r>
          </w:p>
        </w:tc>
        <w:tc>
          <w:tcPr>
            <w:tcW w:w="814" w:type="dxa"/>
            <w:vAlign w:val="center"/>
          </w:tcPr>
          <w:p w14:paraId="483FB39C"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4F1F4BD0" w14:textId="4EDA3868" w:rsidR="0097327B" w:rsidRDefault="0097327B" w:rsidP="0097327B">
            <w:pPr>
              <w:spacing w:beforeLines="50" w:before="120" w:afterLines="50" w:after="120"/>
              <w:jc w:val="center"/>
              <w:rPr>
                <w:rFonts w:eastAsia="SimSun"/>
                <w:sz w:val="22"/>
                <w:lang w:eastAsia="zh-CN"/>
              </w:rPr>
            </w:pPr>
            <w:r>
              <w:rPr>
                <w:rFonts w:eastAsia="SimSun"/>
                <w:sz w:val="22"/>
                <w:lang w:eastAsia="zh-CN"/>
              </w:rPr>
              <w:t>Y=2</w:t>
            </w:r>
          </w:p>
        </w:tc>
        <w:tc>
          <w:tcPr>
            <w:tcW w:w="813" w:type="dxa"/>
            <w:vAlign w:val="center"/>
          </w:tcPr>
          <w:p w14:paraId="24B2CFF0"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7EAC3FC1" w14:textId="7AE00213" w:rsidR="0097327B"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814" w:type="dxa"/>
            <w:vAlign w:val="center"/>
          </w:tcPr>
          <w:p w14:paraId="7EBC9593"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0C48994B" w14:textId="23C32037" w:rsidR="0097327B" w:rsidRDefault="0097327B" w:rsidP="0097327B">
            <w:pPr>
              <w:spacing w:beforeLines="50" w:before="120" w:afterLines="50" w:after="120"/>
              <w:jc w:val="center"/>
              <w:rPr>
                <w:rFonts w:eastAsia="SimSun"/>
                <w:sz w:val="22"/>
                <w:lang w:eastAsia="zh-CN"/>
              </w:rPr>
            </w:pPr>
            <w:r>
              <w:rPr>
                <w:rFonts w:eastAsia="SimSun"/>
                <w:sz w:val="22"/>
                <w:lang w:eastAsia="zh-CN"/>
              </w:rPr>
              <w:t>Y=4</w:t>
            </w:r>
          </w:p>
        </w:tc>
      </w:tr>
    </w:tbl>
    <w:p w14:paraId="7417B080" w14:textId="2376CBBC" w:rsidR="00684A36" w:rsidRDefault="00D94F92" w:rsidP="007C2CBA">
      <w:pPr>
        <w:spacing w:before="240" w:afterLines="50"/>
        <w:jc w:val="center"/>
        <w:rPr>
          <w:rFonts w:eastAsia="SimSun"/>
          <w:sz w:val="22"/>
          <w:u w:val="single"/>
          <w:lang w:eastAsia="zh-CN"/>
        </w:rPr>
      </w:pPr>
      <w:r>
        <w:rPr>
          <w:rFonts w:eastAsia="SimSun"/>
          <w:noProof/>
          <w:lang w:eastAsia="zh-CN"/>
        </w:rPr>
        <w:lastRenderedPageBreak/>
        <w:drawing>
          <wp:inline distT="0" distB="0" distL="0" distR="0" wp14:anchorId="28CFC45D" wp14:editId="45ACDD8E">
            <wp:extent cx="3081866" cy="1305876"/>
            <wp:effectExtent l="0" t="0" r="0" b="8890"/>
            <wp:docPr id="782550228" name="图形 78255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278888" name="图片 4"/>
                    <pic:cNvPicPr>
                      <a:picLocks noChangeAspect="1" noChangeArrowheads="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bwMode="auto">
                    <a:xfrm>
                      <a:off x="0" y="0"/>
                      <a:ext cx="3085681" cy="1307492"/>
                    </a:xfrm>
                    <a:prstGeom prst="rect">
                      <a:avLst/>
                    </a:prstGeom>
                  </pic:spPr>
                </pic:pic>
              </a:graphicData>
            </a:graphic>
          </wp:inline>
        </w:drawing>
      </w:r>
    </w:p>
    <w:p w14:paraId="2912CCB1" w14:textId="325D66C5" w:rsidR="00BC7850" w:rsidRDefault="00684A36" w:rsidP="00684A36">
      <w:pPr>
        <w:spacing w:before="240" w:afterLines="50"/>
        <w:jc w:val="center"/>
        <w:rPr>
          <w:rFonts w:eastAsia="SimSun"/>
          <w:sz w:val="22"/>
          <w:szCs w:val="22"/>
          <w:lang w:eastAsia="zh-CN"/>
        </w:rPr>
      </w:pPr>
      <w:r w:rsidRPr="00506AE2">
        <w:rPr>
          <w:rFonts w:eastAsia="SimSun" w:hint="eastAsia"/>
          <w:b/>
          <w:bCs/>
          <w:sz w:val="22"/>
          <w:szCs w:val="22"/>
          <w:lang w:eastAsia="zh-CN"/>
        </w:rPr>
        <w:t>F</w:t>
      </w:r>
      <w:r w:rsidRPr="00506AE2">
        <w:rPr>
          <w:rFonts w:eastAsia="SimSun"/>
          <w:b/>
          <w:bCs/>
          <w:sz w:val="22"/>
          <w:szCs w:val="22"/>
          <w:lang w:eastAsia="zh-CN"/>
        </w:rPr>
        <w:t>igure</w:t>
      </w:r>
      <w:r w:rsidR="00C53525" w:rsidRPr="00506AE2">
        <w:rPr>
          <w:rFonts w:eastAsia="SimSun"/>
          <w:b/>
          <w:bCs/>
          <w:sz w:val="22"/>
          <w:szCs w:val="22"/>
          <w:lang w:eastAsia="zh-CN"/>
        </w:rPr>
        <w:t xml:space="preserve"> </w:t>
      </w:r>
      <w:r w:rsidR="00CA7614" w:rsidRPr="00506AE2">
        <w:rPr>
          <w:rFonts w:eastAsia="SimSun"/>
          <w:b/>
          <w:bCs/>
          <w:sz w:val="22"/>
          <w:szCs w:val="22"/>
          <w:lang w:eastAsia="zh-CN"/>
        </w:rPr>
        <w:t>1</w:t>
      </w:r>
      <w:r w:rsidR="00C53525" w:rsidRPr="00506AE2">
        <w:rPr>
          <w:rFonts w:eastAsia="SimSun"/>
          <w:b/>
          <w:bCs/>
          <w:sz w:val="22"/>
          <w:szCs w:val="22"/>
          <w:lang w:eastAsia="zh-CN"/>
        </w:rPr>
        <w:t xml:space="preserve">. </w:t>
      </w:r>
      <w:r w:rsidR="005819A8" w:rsidRPr="00506AE2">
        <w:rPr>
          <w:rFonts w:eastAsia="SimSun"/>
          <w:sz w:val="22"/>
          <w:szCs w:val="22"/>
          <w:lang w:eastAsia="zh-CN"/>
        </w:rPr>
        <w:t>Scenario A</w:t>
      </w:r>
      <w:r w:rsidR="00506AE2" w:rsidRPr="00506AE2">
        <w:rPr>
          <w:rFonts w:eastAsia="SimSun"/>
          <w:sz w:val="22"/>
          <w:szCs w:val="22"/>
          <w:lang w:eastAsia="zh-CN"/>
        </w:rPr>
        <w:t xml:space="preserve"> (Tx beam prediction)</w:t>
      </w:r>
      <w:r w:rsidR="00913DE8">
        <w:rPr>
          <w:rFonts w:eastAsia="SimSun"/>
          <w:sz w:val="22"/>
          <w:szCs w:val="22"/>
          <w:lang w:eastAsia="zh-CN"/>
        </w:rPr>
        <w:t>, where 64 Tx beam RSRPs are predicted based on 8 Tx beam RSRPs.</w:t>
      </w:r>
    </w:p>
    <w:p w14:paraId="6354491D" w14:textId="20AA4579" w:rsidR="00081886" w:rsidRDefault="00081886" w:rsidP="00AA7F08">
      <w:pPr>
        <w:spacing w:before="240" w:afterLines="50"/>
        <w:rPr>
          <w:rFonts w:eastAsia="SimSun"/>
          <w:sz w:val="22"/>
          <w:lang w:eastAsia="zh-CN"/>
        </w:rPr>
      </w:pPr>
      <w:r>
        <w:rPr>
          <w:rFonts w:eastAsia="SimSun"/>
          <w:sz w:val="22"/>
          <w:lang w:eastAsia="zh-CN"/>
        </w:rPr>
        <w:t>The following t</w:t>
      </w:r>
      <w:r w:rsidR="00784782">
        <w:rPr>
          <w:rFonts w:eastAsia="SimSun"/>
          <w:sz w:val="22"/>
          <w:lang w:eastAsia="zh-CN"/>
        </w:rPr>
        <w:t xml:space="preserve">wo strategies of training are considered. </w:t>
      </w:r>
    </w:p>
    <w:p w14:paraId="5E5760AB" w14:textId="77777777" w:rsidR="00081886" w:rsidRPr="00AA7F08" w:rsidRDefault="00081886" w:rsidP="00081886">
      <w:pPr>
        <w:spacing w:before="240" w:afterLines="50"/>
        <w:ind w:firstLineChars="200" w:firstLine="440"/>
        <w:rPr>
          <w:rFonts w:eastAsia="SimSun"/>
          <w:sz w:val="22"/>
          <w:lang w:val="en-US" w:eastAsia="zh-CN"/>
        </w:rPr>
      </w:pPr>
      <w:r w:rsidRPr="00AA7F08">
        <w:rPr>
          <w:rFonts w:eastAsia="SimSun"/>
          <w:sz w:val="22"/>
          <w:u w:val="single"/>
          <w:lang w:eastAsia="zh-CN"/>
        </w:rPr>
        <w:t>Strategy 1:</w:t>
      </w:r>
      <w:r w:rsidRPr="00B97E04">
        <w:rPr>
          <w:rFonts w:eastAsia="SimSun"/>
          <w:sz w:val="22"/>
          <w:lang w:eastAsia="zh-CN"/>
        </w:rPr>
        <w:t xml:space="preserve"> </w:t>
      </w:r>
      <w:r w:rsidRPr="00AA7F08">
        <w:rPr>
          <w:rFonts w:eastAsia="SimSun"/>
          <w:sz w:val="22"/>
          <w:lang w:val="en-US" w:eastAsia="zh-CN"/>
        </w:rPr>
        <w:t xml:space="preserve">The </w:t>
      </w:r>
      <w:r>
        <w:rPr>
          <w:rFonts w:eastAsia="SimSun"/>
          <w:sz w:val="22"/>
          <w:lang w:val="en-US" w:eastAsia="zh-CN"/>
        </w:rPr>
        <w:t xml:space="preserve">AI/ML </w:t>
      </w:r>
      <w:r w:rsidRPr="00AA7F08">
        <w:rPr>
          <w:rFonts w:eastAsia="SimSun"/>
          <w:sz w:val="22"/>
          <w:lang w:val="en-US" w:eastAsia="zh-CN"/>
        </w:rPr>
        <w:t xml:space="preserve">model is trained and evaluated on the data with </w:t>
      </w:r>
      <w:r>
        <w:rPr>
          <w:rFonts w:eastAsia="SimSun"/>
          <w:sz w:val="22"/>
          <w:lang w:val="en-US" w:eastAsia="zh-CN"/>
        </w:rPr>
        <w:t xml:space="preserve">both </w:t>
      </w:r>
      <w:r w:rsidRPr="00AA7F08">
        <w:rPr>
          <w:rFonts w:eastAsia="SimSun"/>
          <w:sz w:val="22"/>
          <w:lang w:val="en-US" w:eastAsia="zh-CN"/>
        </w:rPr>
        <w:t>measurement error and quantization error.</w:t>
      </w:r>
    </w:p>
    <w:p w14:paraId="2E68643C" w14:textId="1A968016" w:rsidR="00081886" w:rsidRPr="00081886" w:rsidRDefault="00081886" w:rsidP="00081886">
      <w:pPr>
        <w:spacing w:afterLines="50"/>
        <w:ind w:firstLineChars="200" w:firstLine="440"/>
        <w:rPr>
          <w:rFonts w:eastAsia="SimSun"/>
          <w:sz w:val="22"/>
          <w:lang w:val="en-US" w:eastAsia="zh-CN"/>
        </w:rPr>
      </w:pPr>
      <w:r w:rsidRPr="00AA7F08">
        <w:rPr>
          <w:rFonts w:eastAsia="SimSun" w:hint="eastAsia"/>
          <w:sz w:val="22"/>
          <w:u w:val="single"/>
          <w:lang w:val="en-US" w:eastAsia="zh-CN"/>
        </w:rPr>
        <w:t>S</w:t>
      </w:r>
      <w:r w:rsidRPr="00AA7F08">
        <w:rPr>
          <w:rFonts w:eastAsia="SimSun"/>
          <w:sz w:val="22"/>
          <w:u w:val="single"/>
          <w:lang w:val="en-US" w:eastAsia="zh-CN"/>
        </w:rPr>
        <w:t>trategy 2:</w:t>
      </w:r>
      <w:r w:rsidRPr="00AA7F08">
        <w:rPr>
          <w:rFonts w:eastAsia="SimSun"/>
          <w:sz w:val="22"/>
          <w:lang w:val="en-US" w:eastAsia="zh-CN"/>
        </w:rPr>
        <w:t xml:space="preserve"> The </w:t>
      </w:r>
      <w:r>
        <w:rPr>
          <w:rFonts w:eastAsia="SimSun"/>
          <w:sz w:val="22"/>
          <w:lang w:val="en-US" w:eastAsia="zh-CN"/>
        </w:rPr>
        <w:t xml:space="preserve">AI/ML </w:t>
      </w:r>
      <w:r w:rsidRPr="00AA7F08">
        <w:rPr>
          <w:rFonts w:eastAsia="SimSun"/>
          <w:sz w:val="22"/>
          <w:lang w:val="en-US" w:eastAsia="zh-CN"/>
        </w:rPr>
        <w:t>model is trained on the data with measurement error and evaluated on the data with measurement error and quantization error.</w:t>
      </w:r>
    </w:p>
    <w:p w14:paraId="06152A53" w14:textId="62D36F30" w:rsidR="00AA7F08" w:rsidRPr="00AA7F08" w:rsidRDefault="0025561A" w:rsidP="00AA7F08">
      <w:pPr>
        <w:spacing w:before="240" w:afterLines="50"/>
        <w:rPr>
          <w:rFonts w:eastAsia="SimSun"/>
          <w:sz w:val="22"/>
          <w:lang w:val="en-US" w:eastAsia="zh-CN"/>
        </w:rPr>
      </w:pPr>
      <w:r w:rsidRPr="0025561A">
        <w:rPr>
          <w:rFonts w:eastAsia="SimSun"/>
          <w:sz w:val="22"/>
          <w:lang w:eastAsia="zh-CN"/>
        </w:rPr>
        <w:t xml:space="preserve">The regular strategy (Strategy 1) for evaluation is to train the model </w:t>
      </w:r>
      <w:r w:rsidR="00913DE8">
        <w:rPr>
          <w:rFonts w:eastAsia="SimSun"/>
          <w:sz w:val="22"/>
          <w:lang w:eastAsia="zh-CN"/>
        </w:rPr>
        <w:t xml:space="preserve">based </w:t>
      </w:r>
      <w:r w:rsidRPr="0025561A">
        <w:rPr>
          <w:rFonts w:eastAsia="SimSun"/>
          <w:sz w:val="22"/>
          <w:lang w:eastAsia="zh-CN"/>
        </w:rPr>
        <w:t xml:space="preserve">on the training data with both the measurement error and quantization error, and then evaluate the model on the test data containing both the measurement error and quantization error. </w:t>
      </w:r>
      <w:r w:rsidR="00971250" w:rsidRPr="00971250">
        <w:rPr>
          <w:rFonts w:eastAsia="SimSun"/>
          <w:sz w:val="22"/>
          <w:lang w:val="en-US" w:eastAsia="zh-CN"/>
        </w:rPr>
        <w:t xml:space="preserve">Strategy 1 represents a scenario that the AI/ML model is trained </w:t>
      </w:r>
      <w:r w:rsidR="002B08F9" w:rsidRPr="00971250">
        <w:rPr>
          <w:rFonts w:eastAsia="SimSun"/>
          <w:sz w:val="22"/>
          <w:lang w:val="en-US" w:eastAsia="zh-CN"/>
        </w:rPr>
        <w:t>at the</w:t>
      </w:r>
      <w:r w:rsidR="00971250" w:rsidRPr="00971250">
        <w:rPr>
          <w:rFonts w:eastAsia="SimSun"/>
          <w:sz w:val="22"/>
          <w:lang w:val="en-US" w:eastAsia="zh-CN"/>
        </w:rPr>
        <w:t xml:space="preserve"> NW side where quantization error needs to be considered in the training data. </w:t>
      </w:r>
      <w:r w:rsidR="00846DD0">
        <w:rPr>
          <w:rFonts w:eastAsia="SimSun"/>
          <w:sz w:val="22"/>
          <w:lang w:val="en-US" w:eastAsia="zh-CN"/>
        </w:rPr>
        <w:t>By contrast</w:t>
      </w:r>
      <w:r w:rsidR="00971250" w:rsidRPr="00971250">
        <w:rPr>
          <w:rFonts w:eastAsia="SimSun"/>
          <w:sz w:val="22"/>
          <w:lang w:val="en-US" w:eastAsia="zh-CN"/>
        </w:rPr>
        <w:t xml:space="preserve">, </w:t>
      </w:r>
      <w:r w:rsidR="005119C1">
        <w:rPr>
          <w:rFonts w:eastAsia="SimSun"/>
          <w:sz w:val="22"/>
          <w:lang w:val="en-US" w:eastAsia="zh-CN"/>
        </w:rPr>
        <w:t>t</w:t>
      </w:r>
      <w:r w:rsidR="005119C1" w:rsidRPr="005119C1">
        <w:rPr>
          <w:rFonts w:eastAsia="SimSun"/>
          <w:sz w:val="22"/>
          <w:lang w:val="en-US" w:eastAsia="zh-CN"/>
        </w:rPr>
        <w:t xml:space="preserve">he other strategy (Strategy 2) </w:t>
      </w:r>
      <w:r w:rsidR="00913DE8">
        <w:rPr>
          <w:rFonts w:eastAsia="SimSun"/>
          <w:sz w:val="22"/>
          <w:lang w:val="en-US" w:eastAsia="zh-CN"/>
        </w:rPr>
        <w:t xml:space="preserve">corresponds to the case </w:t>
      </w:r>
      <w:r w:rsidR="005119C1" w:rsidRPr="005119C1">
        <w:rPr>
          <w:rFonts w:eastAsia="SimSun"/>
          <w:sz w:val="22"/>
          <w:lang w:val="en-US" w:eastAsia="zh-CN"/>
        </w:rPr>
        <w:t xml:space="preserve">that the AI model is trained on the training data with only measurement </w:t>
      </w:r>
      <w:proofErr w:type="gramStart"/>
      <w:r w:rsidR="005119C1" w:rsidRPr="005119C1">
        <w:rPr>
          <w:rFonts w:eastAsia="SimSun"/>
          <w:sz w:val="22"/>
          <w:lang w:val="en-US" w:eastAsia="zh-CN"/>
        </w:rPr>
        <w:t>error, and</w:t>
      </w:r>
      <w:proofErr w:type="gramEnd"/>
      <w:r w:rsidR="005119C1" w:rsidRPr="005119C1">
        <w:rPr>
          <w:rFonts w:eastAsia="SimSun"/>
          <w:sz w:val="22"/>
          <w:lang w:val="en-US" w:eastAsia="zh-CN"/>
        </w:rPr>
        <w:t xml:space="preserve"> is evaluated on the test data </w:t>
      </w:r>
      <w:r w:rsidR="00354957">
        <w:rPr>
          <w:rFonts w:eastAsia="SimSun"/>
          <w:sz w:val="22"/>
          <w:lang w:val="en-US" w:eastAsia="zh-CN"/>
        </w:rPr>
        <w:t>considering</w:t>
      </w:r>
      <w:r w:rsidR="005119C1" w:rsidRPr="005119C1">
        <w:rPr>
          <w:rFonts w:eastAsia="SimSun"/>
          <w:sz w:val="22"/>
          <w:lang w:val="en-US" w:eastAsia="zh-CN"/>
        </w:rPr>
        <w:t xml:space="preserve"> both measurement error and quantization error</w:t>
      </w:r>
      <w:r w:rsidR="00354957">
        <w:rPr>
          <w:rFonts w:eastAsia="SimSun"/>
          <w:sz w:val="22"/>
          <w:lang w:val="en-US" w:eastAsia="zh-CN"/>
        </w:rPr>
        <w:t xml:space="preserve">. </w:t>
      </w:r>
      <w:r w:rsidR="00971250" w:rsidRPr="00971250">
        <w:rPr>
          <w:rFonts w:eastAsia="SimSun"/>
          <w:sz w:val="22"/>
          <w:lang w:val="en-US" w:eastAsia="zh-CN"/>
        </w:rPr>
        <w:t xml:space="preserve">Strategy 2 represents a scenario that the AI/ML model is trained at the UE side where the non-quantized data could be available. </w:t>
      </w:r>
      <w:r w:rsidR="007F3262">
        <w:rPr>
          <w:rFonts w:eastAsia="SimSun"/>
          <w:sz w:val="22"/>
          <w:lang w:val="en-US" w:eastAsia="zh-CN"/>
        </w:rPr>
        <w:t xml:space="preserve">The benefit of Strategy </w:t>
      </w:r>
      <w:r w:rsidR="0028042E">
        <w:rPr>
          <w:rFonts w:eastAsia="SimSun"/>
          <w:sz w:val="22"/>
          <w:lang w:val="en-US" w:eastAsia="zh-CN"/>
        </w:rPr>
        <w:t>1</w:t>
      </w:r>
      <w:r w:rsidR="007F3262">
        <w:rPr>
          <w:rFonts w:eastAsia="SimSun"/>
          <w:sz w:val="22"/>
          <w:lang w:val="en-US" w:eastAsia="zh-CN"/>
        </w:rPr>
        <w:t xml:space="preserve"> is </w:t>
      </w:r>
      <w:r w:rsidR="00DE6983">
        <w:rPr>
          <w:rFonts w:eastAsia="SimSun"/>
          <w:sz w:val="22"/>
          <w:lang w:val="en-US" w:eastAsia="zh-CN"/>
        </w:rPr>
        <w:t xml:space="preserve">not to require un-quantized dataset for training entity, which results in signaling overhead reduction to the training entity. </w:t>
      </w:r>
      <w:r w:rsidR="00C06934">
        <w:rPr>
          <w:rFonts w:eastAsia="SimSun"/>
          <w:sz w:val="22"/>
          <w:lang w:val="en-US" w:eastAsia="zh-CN"/>
        </w:rPr>
        <w:t xml:space="preserve">By comparing the results of Strategy 1 and Strategy 2, </w:t>
      </w:r>
      <w:r w:rsidR="004173A9">
        <w:rPr>
          <w:rFonts w:eastAsia="SimSun"/>
          <w:sz w:val="22"/>
          <w:lang w:val="en-US" w:eastAsia="zh-CN"/>
        </w:rPr>
        <w:t>we could observe</w:t>
      </w:r>
      <w:r w:rsidR="00962E53">
        <w:rPr>
          <w:rFonts w:eastAsia="SimSun"/>
          <w:sz w:val="22"/>
          <w:lang w:val="en-US" w:eastAsia="zh-CN"/>
        </w:rPr>
        <w:t xml:space="preserve"> </w:t>
      </w:r>
      <w:r w:rsidR="004173A9">
        <w:rPr>
          <w:rFonts w:eastAsia="SimSun"/>
          <w:sz w:val="22"/>
          <w:lang w:val="en-US" w:eastAsia="zh-CN"/>
        </w:rPr>
        <w:t xml:space="preserve">that whether AI/ML model trained without quantization error could </w:t>
      </w:r>
      <w:r w:rsidR="008A0CEA">
        <w:rPr>
          <w:rFonts w:eastAsia="SimSun"/>
          <w:sz w:val="22"/>
          <w:lang w:val="en-US" w:eastAsia="zh-CN"/>
        </w:rPr>
        <w:t>perform well when only quantized data is available, i.e.</w:t>
      </w:r>
      <w:r w:rsidR="007766B2">
        <w:rPr>
          <w:rFonts w:eastAsia="SimSun"/>
          <w:sz w:val="22"/>
          <w:lang w:val="en-US" w:eastAsia="zh-CN"/>
        </w:rPr>
        <w:t>,</w:t>
      </w:r>
      <w:r w:rsidR="008A0CEA">
        <w:rPr>
          <w:rFonts w:eastAsia="SimSun"/>
          <w:sz w:val="22"/>
          <w:lang w:val="en-US" w:eastAsia="zh-CN"/>
        </w:rPr>
        <w:t xml:space="preserve"> whether AI/ML trained at the UE side could be normally used at NW side</w:t>
      </w:r>
      <w:r w:rsidR="00AA7F08" w:rsidRPr="00AA7F08">
        <w:rPr>
          <w:rFonts w:eastAsia="SimSun"/>
          <w:sz w:val="22"/>
          <w:lang w:val="en-US" w:eastAsia="zh-CN"/>
        </w:rPr>
        <w:t>:</w:t>
      </w:r>
    </w:p>
    <w:p w14:paraId="09A0E621" w14:textId="296672E3" w:rsidR="00F86B1E" w:rsidRPr="00D068CF" w:rsidRDefault="00F86B1E" w:rsidP="00EA6E7F">
      <w:pPr>
        <w:pStyle w:val="4"/>
        <w:spacing w:beforeLines="100" w:before="240"/>
        <w:ind w:left="240" w:right="240"/>
        <w:rPr>
          <w:rFonts w:asciiTheme="majorHAnsi" w:eastAsia="SimSun" w:hAnsiTheme="majorHAnsi" w:cstheme="majorHAnsi"/>
          <w:b/>
          <w:bCs/>
          <w:sz w:val="22"/>
          <w:szCs w:val="22"/>
          <w:lang w:val="en-US" w:eastAsia="zh-CN"/>
        </w:rPr>
      </w:pPr>
      <w:proofErr w:type="gramStart"/>
      <w:r w:rsidRPr="00D068CF">
        <w:rPr>
          <w:rFonts w:asciiTheme="majorHAnsi" w:eastAsia="SimSun" w:hAnsiTheme="majorHAnsi" w:cstheme="majorHAnsi" w:hint="eastAsia"/>
          <w:b/>
          <w:bCs/>
          <w:sz w:val="22"/>
          <w:szCs w:val="22"/>
          <w:lang w:val="en-US" w:eastAsia="zh-CN"/>
        </w:rPr>
        <w:t>2</w:t>
      </w:r>
      <w:r w:rsidRPr="00D068CF">
        <w:rPr>
          <w:rFonts w:asciiTheme="majorHAnsi" w:eastAsia="SimSun" w:hAnsiTheme="majorHAnsi" w:cstheme="majorHAnsi"/>
          <w:b/>
          <w:bCs/>
          <w:sz w:val="22"/>
          <w:szCs w:val="22"/>
          <w:lang w:val="en-US" w:eastAsia="zh-CN"/>
        </w:rPr>
        <w:t>.2.1.</w:t>
      </w:r>
      <w:r w:rsidR="006D0812" w:rsidRPr="00D068CF">
        <w:rPr>
          <w:rFonts w:asciiTheme="majorHAnsi" w:eastAsia="SimSun" w:hAnsiTheme="majorHAnsi" w:cstheme="majorHAnsi"/>
          <w:b/>
          <w:bCs/>
          <w:sz w:val="22"/>
          <w:szCs w:val="22"/>
          <w:lang w:val="en-US" w:eastAsia="zh-CN"/>
        </w:rPr>
        <w:t>2</w:t>
      </w:r>
      <w:r w:rsidR="00FB76EE" w:rsidRPr="00D068CF">
        <w:rPr>
          <w:rFonts w:asciiTheme="majorHAnsi" w:eastAsia="SimSun" w:hAnsiTheme="majorHAnsi" w:cstheme="majorHAnsi"/>
          <w:b/>
          <w:bCs/>
          <w:sz w:val="22"/>
          <w:szCs w:val="22"/>
          <w:lang w:val="en-US" w:eastAsia="zh-CN"/>
        </w:rPr>
        <w:t xml:space="preserve">  Impact</w:t>
      </w:r>
      <w:proofErr w:type="gramEnd"/>
      <w:r w:rsidR="00FB76EE" w:rsidRPr="00D068CF">
        <w:rPr>
          <w:rFonts w:asciiTheme="majorHAnsi" w:eastAsia="SimSun" w:hAnsiTheme="majorHAnsi" w:cstheme="majorHAnsi"/>
          <w:b/>
          <w:bCs/>
          <w:sz w:val="22"/>
          <w:szCs w:val="22"/>
          <w:lang w:val="en-US" w:eastAsia="zh-CN"/>
        </w:rPr>
        <w:t xml:space="preserve"> of measurement sensitivity</w:t>
      </w:r>
    </w:p>
    <w:p w14:paraId="0A7D2991" w14:textId="1AFB8E6C" w:rsidR="00D975CD" w:rsidRPr="00D068CF" w:rsidRDefault="006A0E1C" w:rsidP="00D975CD">
      <w:pPr>
        <w:rPr>
          <w:rFonts w:eastAsia="SimSun"/>
          <w:sz w:val="22"/>
          <w:szCs w:val="22"/>
          <w:lang w:val="en-US" w:eastAsia="zh-CN"/>
        </w:rPr>
      </w:pPr>
      <w:r w:rsidRPr="00D068CF">
        <w:rPr>
          <w:rFonts w:eastAsia="SimSun"/>
          <w:sz w:val="22"/>
          <w:szCs w:val="22"/>
          <w:lang w:val="en-US" w:eastAsia="zh-CN"/>
        </w:rPr>
        <w:t xml:space="preserve">At the RAN1#112 meeting, </w:t>
      </w:r>
      <w:r w:rsidR="005C1DBF" w:rsidRPr="00D068CF">
        <w:rPr>
          <w:rFonts w:eastAsia="SimSun"/>
          <w:sz w:val="22"/>
          <w:szCs w:val="22"/>
          <w:lang w:val="en-US" w:eastAsia="zh-CN"/>
        </w:rPr>
        <w:t xml:space="preserve">the issue of measurement sensitivity is raised </w:t>
      </w:r>
      <w:r w:rsidR="00CF5828" w:rsidRPr="00D068CF">
        <w:rPr>
          <w:rFonts w:eastAsia="SimSun"/>
          <w:sz w:val="22"/>
          <w:szCs w:val="22"/>
          <w:lang w:val="en-US" w:eastAsia="zh-CN"/>
        </w:rPr>
        <w:t>[</w:t>
      </w:r>
      <w:r w:rsidR="00ED4BD4">
        <w:rPr>
          <w:rFonts w:eastAsia="SimSun"/>
          <w:sz w:val="22"/>
          <w:szCs w:val="22"/>
          <w:lang w:val="en-US" w:eastAsia="zh-CN"/>
        </w:rPr>
        <w:t>4</w:t>
      </w:r>
      <w:r w:rsidR="00CF5828" w:rsidRPr="00D068CF">
        <w:rPr>
          <w:rFonts w:eastAsia="SimSun"/>
          <w:sz w:val="22"/>
          <w:szCs w:val="22"/>
          <w:lang w:val="en-US" w:eastAsia="zh-CN"/>
        </w:rPr>
        <w:t>]</w:t>
      </w:r>
      <w:r w:rsidR="000702A2" w:rsidRPr="00D068CF">
        <w:rPr>
          <w:rFonts w:eastAsia="SimSun"/>
          <w:sz w:val="22"/>
          <w:szCs w:val="22"/>
          <w:lang w:val="en-US" w:eastAsia="zh-CN"/>
        </w:rPr>
        <w:t xml:space="preserve">, which </w:t>
      </w:r>
      <w:r w:rsidR="00746D15">
        <w:rPr>
          <w:rFonts w:eastAsia="SimSun"/>
          <w:sz w:val="22"/>
          <w:szCs w:val="22"/>
          <w:lang w:val="en-US" w:eastAsia="zh-CN"/>
        </w:rPr>
        <w:t>means</w:t>
      </w:r>
      <w:r w:rsidR="00746D15" w:rsidRPr="00D068CF">
        <w:rPr>
          <w:rFonts w:eastAsia="SimSun"/>
          <w:sz w:val="22"/>
          <w:szCs w:val="22"/>
          <w:lang w:val="en-US" w:eastAsia="zh-CN"/>
        </w:rPr>
        <w:t xml:space="preserve"> </w:t>
      </w:r>
      <w:r w:rsidR="000702A2" w:rsidRPr="00D068CF">
        <w:rPr>
          <w:rFonts w:eastAsia="SimSun"/>
          <w:sz w:val="22"/>
          <w:szCs w:val="22"/>
          <w:lang w:val="en-US" w:eastAsia="zh-CN"/>
        </w:rPr>
        <w:t xml:space="preserve">that the UE may not be able to measure L1-RSRP </w:t>
      </w:r>
      <w:r w:rsidR="00327DAE" w:rsidRPr="00D068CF">
        <w:rPr>
          <w:rFonts w:eastAsia="SimSun"/>
          <w:sz w:val="22"/>
          <w:szCs w:val="22"/>
          <w:lang w:val="en-US" w:eastAsia="zh-CN"/>
        </w:rPr>
        <w:t>when the SNR is lower than -3</w:t>
      </w:r>
      <w:r w:rsidR="003C5E86" w:rsidRPr="00D068CF">
        <w:rPr>
          <w:rFonts w:eastAsia="SimSun"/>
          <w:sz w:val="22"/>
          <w:szCs w:val="22"/>
          <w:lang w:val="en-US" w:eastAsia="zh-CN"/>
        </w:rPr>
        <w:t xml:space="preserve"> </w:t>
      </w:r>
      <w:proofErr w:type="spellStart"/>
      <w:r w:rsidR="00327DAE" w:rsidRPr="00D068CF">
        <w:rPr>
          <w:rFonts w:eastAsia="SimSun"/>
          <w:sz w:val="22"/>
          <w:szCs w:val="22"/>
          <w:lang w:val="en-US" w:eastAsia="zh-CN"/>
        </w:rPr>
        <w:t>dB.</w:t>
      </w:r>
      <w:proofErr w:type="spellEnd"/>
      <w:r w:rsidR="000136CC" w:rsidRPr="00D068CF">
        <w:rPr>
          <w:rFonts w:eastAsia="SimSun"/>
          <w:sz w:val="22"/>
          <w:szCs w:val="22"/>
          <w:lang w:val="en-US" w:eastAsia="zh-CN"/>
        </w:rPr>
        <w:t xml:space="preserve"> </w:t>
      </w:r>
      <w:r w:rsidR="00D13ED7" w:rsidRPr="00665688">
        <w:rPr>
          <w:rFonts w:eastAsia="SimSun"/>
          <w:sz w:val="22"/>
          <w:szCs w:val="22"/>
          <w:lang w:val="en-US" w:eastAsia="zh-CN"/>
        </w:rPr>
        <w:t xml:space="preserve">It was </w:t>
      </w:r>
      <w:r w:rsidR="00502CB1" w:rsidRPr="00665688">
        <w:rPr>
          <w:rFonts w:eastAsia="SimSun"/>
          <w:sz w:val="22"/>
          <w:szCs w:val="22"/>
          <w:lang w:val="en-US" w:eastAsia="zh-CN"/>
        </w:rPr>
        <w:t xml:space="preserve">also </w:t>
      </w:r>
      <w:r w:rsidR="004178DB" w:rsidRPr="00665688">
        <w:rPr>
          <w:rFonts w:eastAsia="SimSun"/>
          <w:sz w:val="22"/>
          <w:szCs w:val="22"/>
          <w:lang w:val="en-US" w:eastAsia="zh-CN"/>
        </w:rPr>
        <w:t>shown that the performance of AI/ML-based beam prediction degrade</w:t>
      </w:r>
      <w:r w:rsidR="00502CB1" w:rsidRPr="00665688">
        <w:rPr>
          <w:rFonts w:eastAsia="SimSun"/>
          <w:sz w:val="22"/>
          <w:szCs w:val="22"/>
          <w:lang w:val="en-US" w:eastAsia="zh-CN"/>
        </w:rPr>
        <w:t>s</w:t>
      </w:r>
      <w:r w:rsidR="004178DB" w:rsidRPr="00665688">
        <w:rPr>
          <w:rFonts w:eastAsia="SimSun"/>
          <w:sz w:val="22"/>
          <w:szCs w:val="22"/>
          <w:lang w:val="en-US" w:eastAsia="zh-CN"/>
        </w:rPr>
        <w:t xml:space="preserve"> </w:t>
      </w:r>
      <w:r w:rsidR="008446DC" w:rsidRPr="00665688">
        <w:rPr>
          <w:rFonts w:eastAsia="SimSun"/>
          <w:sz w:val="22"/>
          <w:szCs w:val="22"/>
          <w:lang w:val="en-US" w:eastAsia="zh-CN"/>
        </w:rPr>
        <w:t xml:space="preserve">due to </w:t>
      </w:r>
      <w:r w:rsidR="007510FE" w:rsidRPr="00665688">
        <w:rPr>
          <w:rFonts w:eastAsia="SimSun"/>
          <w:sz w:val="22"/>
          <w:szCs w:val="22"/>
          <w:lang w:val="en-US" w:eastAsia="zh-CN"/>
        </w:rPr>
        <w:t>low SNR caused by the thermal noise</w:t>
      </w:r>
      <w:r w:rsidR="00502CB1" w:rsidRPr="00665688">
        <w:rPr>
          <w:rFonts w:eastAsia="SimSun"/>
          <w:sz w:val="22"/>
          <w:szCs w:val="22"/>
          <w:lang w:val="en-US" w:eastAsia="zh-CN"/>
        </w:rPr>
        <w:t xml:space="preserve"> [</w:t>
      </w:r>
      <w:r w:rsidR="00ED4BD4" w:rsidRPr="00665688">
        <w:rPr>
          <w:rFonts w:eastAsia="SimSun"/>
          <w:sz w:val="22"/>
          <w:szCs w:val="22"/>
          <w:lang w:val="en-US" w:eastAsia="zh-CN"/>
        </w:rPr>
        <w:t>4</w:t>
      </w:r>
      <w:r w:rsidR="00502CB1" w:rsidRPr="00665688">
        <w:rPr>
          <w:rFonts w:eastAsia="SimSun"/>
          <w:sz w:val="22"/>
          <w:szCs w:val="22"/>
          <w:lang w:val="en-US" w:eastAsia="zh-CN"/>
        </w:rPr>
        <w:t>]</w:t>
      </w:r>
      <w:r w:rsidR="007510FE" w:rsidRPr="00665688">
        <w:rPr>
          <w:rFonts w:eastAsia="SimSun"/>
          <w:sz w:val="22"/>
          <w:szCs w:val="22"/>
          <w:lang w:val="en-US" w:eastAsia="zh-CN"/>
        </w:rPr>
        <w:t>.</w:t>
      </w:r>
    </w:p>
    <w:p w14:paraId="0A6A941C" w14:textId="327C6AEF" w:rsidR="002A6C5D" w:rsidRPr="00D068CF" w:rsidRDefault="00E67043" w:rsidP="00E67043">
      <w:pPr>
        <w:rPr>
          <w:rFonts w:eastAsia="SimSun"/>
          <w:sz w:val="22"/>
          <w:szCs w:val="22"/>
          <w:lang w:val="en-US" w:eastAsia="zh-CN"/>
        </w:rPr>
      </w:pPr>
      <w:r w:rsidRPr="00D068CF">
        <w:rPr>
          <w:rFonts w:eastAsia="SimSun" w:hint="eastAsia"/>
          <w:sz w:val="22"/>
          <w:szCs w:val="22"/>
          <w:lang w:val="en-US" w:eastAsia="zh-CN"/>
        </w:rPr>
        <w:t>I</w:t>
      </w:r>
      <w:r w:rsidRPr="00D068CF">
        <w:rPr>
          <w:rFonts w:eastAsia="SimSun"/>
          <w:sz w:val="22"/>
          <w:szCs w:val="22"/>
          <w:lang w:val="en-US" w:eastAsia="zh-CN"/>
        </w:rPr>
        <w:t>n this contribution, the simulation considering the receiv</w:t>
      </w:r>
      <w:r w:rsidR="004A1A87">
        <w:rPr>
          <w:rFonts w:eastAsia="SimSun"/>
          <w:sz w:val="22"/>
          <w:szCs w:val="22"/>
          <w:lang w:val="en-US" w:eastAsia="zh-CN"/>
        </w:rPr>
        <w:t>ed</w:t>
      </w:r>
      <w:r w:rsidRPr="00D068CF">
        <w:rPr>
          <w:rFonts w:eastAsia="SimSun"/>
          <w:sz w:val="22"/>
          <w:szCs w:val="22"/>
          <w:lang w:val="en-US" w:eastAsia="zh-CN"/>
        </w:rPr>
        <w:t xml:space="preserve"> SNR is also conducted. </w:t>
      </w:r>
      <w:r w:rsidR="00FB0F58">
        <w:rPr>
          <w:rFonts w:eastAsia="SimSun"/>
          <w:sz w:val="22"/>
          <w:szCs w:val="22"/>
          <w:lang w:val="en-US" w:eastAsia="zh-CN"/>
        </w:rPr>
        <w:t>It is observed</w:t>
      </w:r>
      <w:r w:rsidRPr="00D068CF">
        <w:rPr>
          <w:rFonts w:eastAsia="SimSun"/>
          <w:sz w:val="22"/>
          <w:szCs w:val="22"/>
          <w:lang w:val="en-US" w:eastAsia="zh-CN"/>
        </w:rPr>
        <w:t xml:space="preserve"> that the performance degradation is mainly caused by the unavailable L1-RSRP values. To cope with the degradation issues, we apply several techniques to filter out the performance drop from unavailable L1-RSRP. The simulation cases are described in Table </w:t>
      </w:r>
      <w:r w:rsidR="007719C3">
        <w:rPr>
          <w:rFonts w:eastAsia="SimSun"/>
          <w:sz w:val="22"/>
          <w:szCs w:val="22"/>
          <w:lang w:val="en-US" w:eastAsia="zh-CN"/>
        </w:rPr>
        <w:t>2</w:t>
      </w:r>
      <w:r w:rsidRPr="00D068CF">
        <w:rPr>
          <w:rFonts w:eastAsia="SimSun"/>
          <w:sz w:val="22"/>
          <w:szCs w:val="22"/>
          <w:lang w:val="en-US" w:eastAsia="zh-CN"/>
        </w:rPr>
        <w:t xml:space="preserve"> and Fig. </w:t>
      </w:r>
      <w:r w:rsidR="007719C3">
        <w:rPr>
          <w:rFonts w:eastAsia="SimSun"/>
          <w:sz w:val="22"/>
          <w:szCs w:val="22"/>
          <w:lang w:val="en-US" w:eastAsia="zh-CN"/>
        </w:rPr>
        <w:t>2</w:t>
      </w:r>
      <w:r w:rsidRPr="00D068CF">
        <w:rPr>
          <w:rFonts w:eastAsia="SimSun"/>
          <w:sz w:val="22"/>
          <w:szCs w:val="22"/>
          <w:lang w:val="en-US" w:eastAsia="zh-CN"/>
        </w:rPr>
        <w:t>. Case 0 corresponds to the case without the measurement sensitivity issue, while the measurement sensitivity is taken into consideration in Case 1</w:t>
      </w:r>
      <w:r w:rsidR="004A1A87">
        <w:rPr>
          <w:rFonts w:eastAsia="SimSun"/>
          <w:sz w:val="22"/>
          <w:szCs w:val="22"/>
          <w:lang w:val="en-US" w:eastAsia="zh-CN"/>
        </w:rPr>
        <w:t>-</w:t>
      </w:r>
      <w:r w:rsidR="00600A2A">
        <w:rPr>
          <w:rFonts w:eastAsia="SimSun"/>
          <w:sz w:val="22"/>
          <w:szCs w:val="22"/>
          <w:lang w:val="en-US" w:eastAsia="zh-CN"/>
        </w:rPr>
        <w:t>2</w:t>
      </w:r>
      <w:r w:rsidRPr="00D068CF">
        <w:rPr>
          <w:rFonts w:eastAsiaTheme="minorEastAsia" w:hint="eastAsia"/>
          <w:sz w:val="22"/>
          <w:szCs w:val="22"/>
          <w:lang w:val="en-US"/>
        </w:rPr>
        <w:t>.</w:t>
      </w:r>
      <w:r w:rsidRPr="00D068CF">
        <w:rPr>
          <w:rFonts w:eastAsia="SimSun"/>
          <w:sz w:val="22"/>
          <w:szCs w:val="22"/>
          <w:lang w:val="en-US" w:eastAsia="zh-CN"/>
        </w:rPr>
        <w:t xml:space="preserve"> </w:t>
      </w:r>
      <w:r w:rsidR="00C070A1">
        <w:rPr>
          <w:rFonts w:eastAsia="SimSun"/>
          <w:sz w:val="22"/>
          <w:szCs w:val="22"/>
          <w:lang w:val="en-US" w:eastAsia="zh-CN"/>
        </w:rPr>
        <w:t>The main difference between Case 1 and Case 2 is how to handle the unavailable L1-RSRP values.</w:t>
      </w:r>
    </w:p>
    <w:p w14:paraId="2610A391" w14:textId="09784345" w:rsidR="00EF27DA" w:rsidRPr="00D068CF" w:rsidRDefault="00F2488E" w:rsidP="00E67043">
      <w:pPr>
        <w:rPr>
          <w:rFonts w:eastAsia="SimSun"/>
          <w:sz w:val="22"/>
          <w:szCs w:val="22"/>
          <w:lang w:val="en-US" w:eastAsia="zh-CN"/>
        </w:rPr>
      </w:pPr>
      <w:r w:rsidRPr="00D068CF">
        <w:rPr>
          <w:rFonts w:eastAsia="SimSun"/>
          <w:sz w:val="22"/>
          <w:szCs w:val="22"/>
          <w:lang w:val="en-US" w:eastAsia="zh-CN"/>
        </w:rPr>
        <w:t xml:space="preserve">In Case 1, although the </w:t>
      </w:r>
      <w:r w:rsidR="001675F1" w:rsidRPr="00D068CF">
        <w:rPr>
          <w:rFonts w:eastAsia="SimSun"/>
          <w:sz w:val="22"/>
          <w:szCs w:val="22"/>
          <w:lang w:val="en-US" w:eastAsia="zh-CN"/>
        </w:rPr>
        <w:t>L1-RSRP values are not obtained correctly</w:t>
      </w:r>
      <w:r w:rsidR="003A6D57" w:rsidRPr="00D068CF">
        <w:rPr>
          <w:rFonts w:eastAsia="SimSun"/>
          <w:sz w:val="22"/>
          <w:szCs w:val="22"/>
          <w:lang w:val="en-US" w:eastAsia="zh-CN"/>
        </w:rPr>
        <w:t xml:space="preserve"> or unavailable</w:t>
      </w:r>
      <w:r w:rsidR="002A6C5D" w:rsidRPr="00D068CF">
        <w:rPr>
          <w:rFonts w:eastAsia="SimSun"/>
          <w:sz w:val="22"/>
          <w:szCs w:val="22"/>
          <w:lang w:val="en-US" w:eastAsia="zh-CN"/>
        </w:rPr>
        <w:t xml:space="preserve"> </w:t>
      </w:r>
      <w:r w:rsidR="00081886" w:rsidRPr="00D068CF">
        <w:rPr>
          <w:rFonts w:eastAsia="SimSun"/>
          <w:sz w:val="22"/>
          <w:szCs w:val="22"/>
          <w:lang w:val="en-US" w:eastAsia="zh-CN"/>
        </w:rPr>
        <w:t xml:space="preserve">due to the measurement sensitivity </w:t>
      </w:r>
      <w:r w:rsidR="00EB5836" w:rsidRPr="00D068CF">
        <w:rPr>
          <w:rFonts w:eastAsia="SimSun"/>
          <w:sz w:val="22"/>
          <w:szCs w:val="22"/>
          <w:lang w:val="en-US" w:eastAsia="zh-CN"/>
        </w:rPr>
        <w:t>when the SNR is lower than -3</w:t>
      </w:r>
      <w:r w:rsidR="003C5E86" w:rsidRPr="00D068CF">
        <w:rPr>
          <w:rFonts w:eastAsia="SimSun"/>
          <w:sz w:val="22"/>
          <w:szCs w:val="22"/>
          <w:lang w:val="en-US" w:eastAsia="zh-CN"/>
        </w:rPr>
        <w:t xml:space="preserve"> </w:t>
      </w:r>
      <w:r w:rsidR="00EB5836" w:rsidRPr="00D068CF">
        <w:rPr>
          <w:rFonts w:eastAsia="SimSun"/>
          <w:sz w:val="22"/>
          <w:szCs w:val="22"/>
          <w:lang w:val="en-US" w:eastAsia="zh-CN"/>
        </w:rPr>
        <w:t>dB</w:t>
      </w:r>
      <w:r w:rsidR="001675F1" w:rsidRPr="00D068CF">
        <w:rPr>
          <w:rFonts w:eastAsia="SimSun"/>
          <w:sz w:val="22"/>
          <w:szCs w:val="22"/>
          <w:lang w:val="en-US" w:eastAsia="zh-CN"/>
        </w:rPr>
        <w:t>, the</w:t>
      </w:r>
      <w:r w:rsidR="00867F4F" w:rsidRPr="00D068CF">
        <w:rPr>
          <w:rFonts w:eastAsia="SimSun"/>
          <w:sz w:val="22"/>
          <w:szCs w:val="22"/>
          <w:lang w:val="en-US" w:eastAsia="zh-CN"/>
        </w:rPr>
        <w:t xml:space="preserve">y are </w:t>
      </w:r>
      <w:r w:rsidR="003A7342" w:rsidRPr="00D068CF">
        <w:rPr>
          <w:rFonts w:eastAsia="SimSun"/>
          <w:sz w:val="22"/>
          <w:szCs w:val="22"/>
          <w:lang w:val="en-US" w:eastAsia="zh-CN"/>
        </w:rPr>
        <w:t>replaced with</w:t>
      </w:r>
      <w:r w:rsidR="008530BB" w:rsidRPr="00D068CF">
        <w:rPr>
          <w:rFonts w:eastAsia="SimSun"/>
          <w:sz w:val="22"/>
          <w:szCs w:val="22"/>
          <w:lang w:val="en-US" w:eastAsia="zh-CN"/>
        </w:rPr>
        <w:t xml:space="preserve"> the default low value</w:t>
      </w:r>
      <w:r w:rsidR="00CA7F8F" w:rsidRPr="00D068CF">
        <w:rPr>
          <w:rFonts w:eastAsia="SimSun"/>
          <w:sz w:val="22"/>
          <w:szCs w:val="22"/>
          <w:lang w:val="en-US" w:eastAsia="zh-CN"/>
        </w:rPr>
        <w:t xml:space="preserve"> </w:t>
      </w:r>
      <w:r w:rsidR="008530BB" w:rsidRPr="00D068CF">
        <w:rPr>
          <w:rFonts w:eastAsia="SimSun"/>
          <w:sz w:val="22"/>
          <w:szCs w:val="22"/>
          <w:lang w:val="en-US" w:eastAsia="zh-CN"/>
        </w:rPr>
        <w:t>(-256</w:t>
      </w:r>
      <w:r w:rsidR="003C5E86" w:rsidRPr="00D068CF">
        <w:rPr>
          <w:rFonts w:eastAsia="SimSun"/>
          <w:sz w:val="22"/>
          <w:szCs w:val="22"/>
          <w:lang w:val="en-US" w:eastAsia="zh-CN"/>
        </w:rPr>
        <w:t xml:space="preserve"> </w:t>
      </w:r>
      <w:r w:rsidR="008530BB" w:rsidRPr="00D068CF">
        <w:rPr>
          <w:rFonts w:eastAsia="SimSun"/>
          <w:sz w:val="22"/>
          <w:szCs w:val="22"/>
          <w:lang w:val="en-US" w:eastAsia="zh-CN"/>
        </w:rPr>
        <w:t>dBm)</w:t>
      </w:r>
      <w:r w:rsidR="00867F4F" w:rsidRPr="00D068CF">
        <w:rPr>
          <w:rFonts w:eastAsia="SimSun"/>
          <w:sz w:val="22"/>
          <w:szCs w:val="22"/>
          <w:lang w:val="en-US" w:eastAsia="zh-CN"/>
        </w:rPr>
        <w:t xml:space="preserve"> </w:t>
      </w:r>
      <w:r w:rsidR="003A7342" w:rsidRPr="00D068CF">
        <w:rPr>
          <w:rFonts w:eastAsia="SimSun"/>
          <w:sz w:val="22"/>
          <w:szCs w:val="22"/>
          <w:lang w:val="en-US" w:eastAsia="zh-CN"/>
        </w:rPr>
        <w:t xml:space="preserve">and still taken </w:t>
      </w:r>
      <w:r w:rsidR="00867F4F" w:rsidRPr="00D068CF">
        <w:rPr>
          <w:rFonts w:eastAsia="SimSun"/>
          <w:sz w:val="22"/>
          <w:szCs w:val="22"/>
          <w:lang w:val="en-US" w:eastAsia="zh-CN"/>
        </w:rPr>
        <w:t>as the input</w:t>
      </w:r>
      <w:r w:rsidR="008530BB" w:rsidRPr="00D068CF">
        <w:rPr>
          <w:rFonts w:eastAsia="SimSun"/>
          <w:sz w:val="22"/>
          <w:szCs w:val="22"/>
          <w:lang w:val="en-US" w:eastAsia="zh-CN"/>
        </w:rPr>
        <w:t>s</w:t>
      </w:r>
      <w:r w:rsidR="006E4A6C" w:rsidRPr="00D068CF">
        <w:rPr>
          <w:rFonts w:eastAsia="SimSun"/>
          <w:sz w:val="22"/>
          <w:szCs w:val="22"/>
          <w:lang w:val="en-US" w:eastAsia="zh-CN"/>
        </w:rPr>
        <w:t>/labels</w:t>
      </w:r>
      <w:r w:rsidR="008530BB" w:rsidRPr="00D068CF">
        <w:rPr>
          <w:rFonts w:eastAsia="SimSun"/>
          <w:sz w:val="22"/>
          <w:szCs w:val="22"/>
          <w:lang w:val="en-US" w:eastAsia="zh-CN"/>
        </w:rPr>
        <w:t xml:space="preserve"> </w:t>
      </w:r>
      <w:r w:rsidR="00867F4F" w:rsidRPr="00D068CF">
        <w:rPr>
          <w:rFonts w:eastAsia="SimSun"/>
          <w:sz w:val="22"/>
          <w:szCs w:val="22"/>
          <w:lang w:val="en-US" w:eastAsia="zh-CN"/>
        </w:rPr>
        <w:t xml:space="preserve">of the AI/ML model </w:t>
      </w:r>
      <w:r w:rsidR="006E4A6C" w:rsidRPr="00D068CF">
        <w:rPr>
          <w:rFonts w:eastAsia="SimSun"/>
          <w:sz w:val="22"/>
          <w:szCs w:val="22"/>
          <w:lang w:val="en-US" w:eastAsia="zh-CN"/>
        </w:rPr>
        <w:t>in training and inference phase</w:t>
      </w:r>
      <w:r w:rsidR="006950A4" w:rsidRPr="00D068CF">
        <w:rPr>
          <w:rFonts w:eastAsia="SimSun"/>
          <w:sz w:val="22"/>
          <w:szCs w:val="22"/>
          <w:lang w:val="en-US" w:eastAsia="zh-CN"/>
        </w:rPr>
        <w:t xml:space="preserve">. </w:t>
      </w:r>
      <w:r w:rsidR="00EB5836" w:rsidRPr="00D068CF">
        <w:rPr>
          <w:rFonts w:eastAsia="SimSun"/>
          <w:sz w:val="22"/>
          <w:szCs w:val="22"/>
          <w:lang w:val="en-US" w:eastAsia="zh-CN"/>
        </w:rPr>
        <w:t>In other words</w:t>
      </w:r>
      <w:r w:rsidR="00804E4A" w:rsidRPr="00D068CF">
        <w:rPr>
          <w:rFonts w:eastAsia="SimSun"/>
          <w:sz w:val="22"/>
          <w:szCs w:val="22"/>
          <w:lang w:val="en-US" w:eastAsia="zh-CN"/>
        </w:rPr>
        <w:t xml:space="preserve">, </w:t>
      </w:r>
      <w:r w:rsidR="00CA3C27" w:rsidRPr="00D068CF">
        <w:rPr>
          <w:rFonts w:eastAsia="SimSun"/>
          <w:sz w:val="22"/>
          <w:szCs w:val="22"/>
          <w:lang w:val="en-US" w:eastAsia="zh-CN"/>
        </w:rPr>
        <w:t xml:space="preserve">the normalization of all input samples including the unavailable L1-RSRP values </w:t>
      </w:r>
      <w:r w:rsidR="006537B5" w:rsidRPr="00D068CF">
        <w:rPr>
          <w:rFonts w:eastAsia="SimSun"/>
          <w:sz w:val="22"/>
          <w:szCs w:val="22"/>
          <w:lang w:val="en-US" w:eastAsia="zh-CN"/>
        </w:rPr>
        <w:t>is</w:t>
      </w:r>
      <w:r w:rsidR="00BD0DBF" w:rsidRPr="00D068CF">
        <w:rPr>
          <w:rFonts w:eastAsia="SimSun"/>
          <w:sz w:val="22"/>
          <w:szCs w:val="22"/>
          <w:lang w:val="en-US" w:eastAsia="zh-CN"/>
        </w:rPr>
        <w:t xml:space="preserve"> conducted during the training and inference phase. </w:t>
      </w:r>
      <w:r w:rsidR="00251049" w:rsidRPr="00D068CF">
        <w:rPr>
          <w:rFonts w:eastAsia="SimSun"/>
          <w:sz w:val="22"/>
          <w:szCs w:val="22"/>
          <w:lang w:val="en-US" w:eastAsia="zh-CN"/>
        </w:rPr>
        <w:t xml:space="preserve">Also, the normalization of all the label samples including the unavailable L1-RSRP values </w:t>
      </w:r>
      <w:r w:rsidR="006537B5" w:rsidRPr="00D068CF">
        <w:rPr>
          <w:rFonts w:eastAsia="SimSun"/>
          <w:sz w:val="22"/>
          <w:szCs w:val="22"/>
          <w:lang w:val="en-US" w:eastAsia="zh-CN"/>
        </w:rPr>
        <w:t xml:space="preserve">is conducted </w:t>
      </w:r>
      <w:r w:rsidR="005507C3" w:rsidRPr="00D068CF">
        <w:rPr>
          <w:rFonts w:eastAsia="SimSun"/>
          <w:sz w:val="22"/>
          <w:szCs w:val="22"/>
          <w:lang w:val="en-US" w:eastAsia="zh-CN"/>
        </w:rPr>
        <w:t>and</w:t>
      </w:r>
      <w:r w:rsidR="003C5E86" w:rsidRPr="00D068CF">
        <w:rPr>
          <w:rFonts w:eastAsia="SimSun"/>
          <w:sz w:val="22"/>
          <w:szCs w:val="22"/>
          <w:lang w:val="en-US" w:eastAsia="zh-CN"/>
        </w:rPr>
        <w:t xml:space="preserve"> is</w:t>
      </w:r>
      <w:r w:rsidR="005507C3" w:rsidRPr="00D068CF">
        <w:rPr>
          <w:rFonts w:eastAsia="SimSun"/>
          <w:sz w:val="22"/>
          <w:szCs w:val="22"/>
          <w:lang w:val="en-US" w:eastAsia="zh-CN"/>
        </w:rPr>
        <w:t xml:space="preserve"> </w:t>
      </w:r>
      <w:proofErr w:type="gramStart"/>
      <w:r w:rsidR="005507C3" w:rsidRPr="00D068CF">
        <w:rPr>
          <w:rFonts w:eastAsia="SimSun"/>
          <w:sz w:val="22"/>
          <w:szCs w:val="22"/>
          <w:lang w:val="en-US" w:eastAsia="zh-CN"/>
        </w:rPr>
        <w:t>taken into account</w:t>
      </w:r>
      <w:proofErr w:type="gramEnd"/>
      <w:r w:rsidR="005507C3" w:rsidRPr="00D068CF">
        <w:rPr>
          <w:rFonts w:eastAsia="SimSun"/>
          <w:sz w:val="22"/>
          <w:szCs w:val="22"/>
          <w:lang w:val="en-US" w:eastAsia="zh-CN"/>
        </w:rPr>
        <w:t xml:space="preserve"> in the loss function </w:t>
      </w:r>
      <w:r w:rsidR="006537B5" w:rsidRPr="00D068CF">
        <w:rPr>
          <w:rFonts w:eastAsia="SimSun"/>
          <w:sz w:val="22"/>
          <w:szCs w:val="22"/>
          <w:lang w:val="en-US" w:eastAsia="zh-CN"/>
        </w:rPr>
        <w:t xml:space="preserve">during the </w:t>
      </w:r>
      <w:r w:rsidR="00B055FE" w:rsidRPr="00D068CF">
        <w:rPr>
          <w:rFonts w:eastAsia="SimSun"/>
          <w:sz w:val="22"/>
          <w:szCs w:val="22"/>
          <w:lang w:val="en-US" w:eastAsia="zh-CN"/>
        </w:rPr>
        <w:t>training phase.</w:t>
      </w:r>
      <w:r w:rsidR="006537B5" w:rsidRPr="00D068CF">
        <w:rPr>
          <w:rFonts w:eastAsia="SimSun"/>
          <w:sz w:val="22"/>
          <w:szCs w:val="22"/>
          <w:lang w:val="en-US" w:eastAsia="zh-CN"/>
        </w:rPr>
        <w:t xml:space="preserve"> </w:t>
      </w:r>
    </w:p>
    <w:p w14:paraId="4E57AF0F" w14:textId="77777777" w:rsidR="00241A6E" w:rsidRDefault="00241A6E" w:rsidP="00241A6E">
      <w:pPr>
        <w:rPr>
          <w:rFonts w:eastAsiaTheme="minorEastAsia"/>
          <w:strike/>
          <w:sz w:val="22"/>
          <w:szCs w:val="22"/>
          <w:lang w:val="en-US"/>
        </w:rPr>
      </w:pPr>
      <w:r>
        <w:rPr>
          <w:rFonts w:eastAsia="SimSun"/>
          <w:sz w:val="22"/>
          <w:szCs w:val="22"/>
          <w:lang w:val="en-US" w:eastAsia="zh-CN"/>
        </w:rPr>
        <w:t xml:space="preserve">However, in Case 2, </w:t>
      </w:r>
      <w:r w:rsidRPr="00D50C20">
        <w:rPr>
          <w:rFonts w:eastAsia="SimSun"/>
          <w:sz w:val="22"/>
          <w:szCs w:val="22"/>
          <w:lang w:val="en-US" w:eastAsia="zh-CN"/>
        </w:rPr>
        <w:t xml:space="preserve">since it may not be good idea to consider the incorrect values </w:t>
      </w:r>
      <w:r>
        <w:rPr>
          <w:rFonts w:eastAsia="SimSun"/>
          <w:sz w:val="22"/>
          <w:szCs w:val="22"/>
          <w:lang w:val="en-US" w:eastAsia="zh-CN"/>
        </w:rPr>
        <w:t xml:space="preserve">which would bias the AI/ML model performance, the unavailable L1-RSRP values are filtered out from inputs/labels before being used. Consequently, </w:t>
      </w:r>
      <w:r w:rsidRPr="00C74829">
        <w:rPr>
          <w:rFonts w:eastAsia="SimSun"/>
          <w:sz w:val="22"/>
          <w:szCs w:val="22"/>
          <w:lang w:val="en-US" w:eastAsia="zh-CN"/>
        </w:rPr>
        <w:t xml:space="preserve">the normalization of the input samples </w:t>
      </w:r>
      <w:r>
        <w:rPr>
          <w:rFonts w:eastAsia="SimSun"/>
          <w:sz w:val="22"/>
          <w:szCs w:val="22"/>
          <w:lang w:val="en-US" w:eastAsia="zh-CN"/>
        </w:rPr>
        <w:t>is</w:t>
      </w:r>
      <w:r w:rsidRPr="00C74829">
        <w:rPr>
          <w:rFonts w:eastAsia="SimSun"/>
          <w:sz w:val="22"/>
          <w:szCs w:val="22"/>
          <w:lang w:val="en-US" w:eastAsia="zh-CN"/>
        </w:rPr>
        <w:t xml:space="preserve"> conducted </w:t>
      </w:r>
      <w:r>
        <w:rPr>
          <w:rFonts w:eastAsia="SimSun"/>
          <w:sz w:val="22"/>
          <w:szCs w:val="22"/>
          <w:lang w:val="en-US" w:eastAsia="zh-CN"/>
        </w:rPr>
        <w:t xml:space="preserve">only </w:t>
      </w:r>
      <w:r w:rsidRPr="00C74829">
        <w:rPr>
          <w:rFonts w:eastAsia="SimSun"/>
          <w:sz w:val="22"/>
          <w:szCs w:val="22"/>
          <w:lang w:val="en-US" w:eastAsia="zh-CN"/>
        </w:rPr>
        <w:t xml:space="preserve">across </w:t>
      </w:r>
      <w:r>
        <w:rPr>
          <w:rFonts w:eastAsia="SimSun"/>
          <w:sz w:val="22"/>
          <w:szCs w:val="22"/>
          <w:lang w:val="en-US" w:eastAsia="zh-CN"/>
        </w:rPr>
        <w:t>the Top-4</w:t>
      </w:r>
      <w:r w:rsidRPr="00C74829">
        <w:rPr>
          <w:rFonts w:eastAsia="SimSun"/>
          <w:sz w:val="22"/>
          <w:szCs w:val="22"/>
          <w:lang w:val="en-US" w:eastAsia="zh-CN"/>
        </w:rPr>
        <w:t xml:space="preserve"> L1-RSRP values </w:t>
      </w:r>
      <w:r>
        <w:rPr>
          <w:rFonts w:eastAsia="SimSun"/>
          <w:sz w:val="22"/>
          <w:szCs w:val="22"/>
          <w:lang w:val="en-US" w:eastAsia="zh-CN"/>
        </w:rPr>
        <w:t xml:space="preserve">and the position corresponding to others are replaced with dummy value (0) </w:t>
      </w:r>
      <w:r w:rsidRPr="0060737C">
        <w:rPr>
          <w:rFonts w:eastAsia="SimSun"/>
          <w:sz w:val="22"/>
          <w:szCs w:val="22"/>
          <w:lang w:val="en-US" w:eastAsia="zh-CN"/>
        </w:rPr>
        <w:t>during the training and inference phase</w:t>
      </w:r>
      <w:r>
        <w:rPr>
          <w:rFonts w:eastAsia="SimSun"/>
          <w:sz w:val="22"/>
          <w:szCs w:val="22"/>
          <w:lang w:val="en-US" w:eastAsia="zh-CN"/>
        </w:rPr>
        <w:t xml:space="preserve">. Also, </w:t>
      </w:r>
      <w:r>
        <w:rPr>
          <w:rFonts w:eastAsia="SimSun"/>
          <w:sz w:val="22"/>
          <w:szCs w:val="22"/>
          <w:lang w:val="en-US" w:eastAsia="zh-CN"/>
        </w:rPr>
        <w:lastRenderedPageBreak/>
        <w:t>t</w:t>
      </w:r>
      <w:r w:rsidRPr="008D0D1C">
        <w:rPr>
          <w:rFonts w:eastAsia="SimSun"/>
          <w:sz w:val="22"/>
          <w:szCs w:val="22"/>
          <w:lang w:val="en-US" w:eastAsia="zh-CN"/>
        </w:rPr>
        <w:t>he unavailable L1-RSRP values are</w:t>
      </w:r>
      <w:r>
        <w:rPr>
          <w:rFonts w:eastAsia="SimSun"/>
          <w:sz w:val="22"/>
          <w:szCs w:val="22"/>
          <w:lang w:val="en-US" w:eastAsia="zh-CN"/>
        </w:rPr>
        <w:t xml:space="preserve"> </w:t>
      </w:r>
      <w:r w:rsidRPr="008D0D1C">
        <w:rPr>
          <w:rFonts w:eastAsia="SimSun"/>
          <w:sz w:val="22"/>
          <w:szCs w:val="22"/>
          <w:lang w:val="en-US" w:eastAsia="zh-CN"/>
        </w:rPr>
        <w:t xml:space="preserve">ignored in the </w:t>
      </w:r>
      <w:r>
        <w:rPr>
          <w:rFonts w:eastAsia="SimSun"/>
          <w:sz w:val="22"/>
          <w:szCs w:val="22"/>
          <w:lang w:val="en-US" w:eastAsia="zh-CN"/>
        </w:rPr>
        <w:t xml:space="preserve">label samples during the normalization, and they are excluded in the loss function </w:t>
      </w:r>
      <w:r w:rsidRPr="002A64A5">
        <w:rPr>
          <w:rFonts w:eastAsia="SimSun"/>
          <w:sz w:val="22"/>
          <w:szCs w:val="22"/>
          <w:lang w:val="en-US" w:eastAsia="zh-CN"/>
        </w:rPr>
        <w:t>during the training phase</w:t>
      </w:r>
      <w:r>
        <w:rPr>
          <w:rFonts w:eastAsia="SimSun"/>
          <w:sz w:val="22"/>
          <w:szCs w:val="22"/>
          <w:lang w:val="en-US" w:eastAsia="zh-CN"/>
        </w:rPr>
        <w:t>.</w:t>
      </w:r>
    </w:p>
    <w:p w14:paraId="6C333F8D" w14:textId="43496D45" w:rsidR="00555851" w:rsidRPr="00555851" w:rsidRDefault="00555851" w:rsidP="00D975CD">
      <w:pPr>
        <w:rPr>
          <w:rFonts w:eastAsiaTheme="minorEastAsia"/>
          <w:sz w:val="22"/>
          <w:szCs w:val="22"/>
          <w:lang w:val="en-US"/>
        </w:rPr>
      </w:pPr>
      <w:r>
        <w:rPr>
          <w:rFonts w:eastAsiaTheme="minorEastAsia"/>
          <w:sz w:val="22"/>
          <w:szCs w:val="22"/>
          <w:lang w:val="en-US"/>
        </w:rPr>
        <w:t>It is worth noting that d</w:t>
      </w:r>
      <w:r w:rsidRPr="003C28FC">
        <w:rPr>
          <w:rFonts w:eastAsiaTheme="minorEastAsia"/>
          <w:sz w:val="22"/>
          <w:szCs w:val="22"/>
          <w:lang w:val="en-US"/>
        </w:rPr>
        <w:t xml:space="preserve">ifferent Set B selection are conducted in Case 0, Case 1, and Case 2, as shown in Fig. </w:t>
      </w:r>
      <w:r w:rsidR="00F1583D">
        <w:rPr>
          <w:rFonts w:eastAsiaTheme="minorEastAsia"/>
          <w:sz w:val="22"/>
          <w:szCs w:val="22"/>
          <w:lang w:val="en-US"/>
        </w:rPr>
        <w:t>2</w:t>
      </w:r>
      <w:r w:rsidRPr="003C28FC">
        <w:rPr>
          <w:rFonts w:eastAsiaTheme="minorEastAsia"/>
          <w:sz w:val="22"/>
          <w:szCs w:val="22"/>
          <w:lang w:val="en-US"/>
        </w:rPr>
        <w:t xml:space="preserve">. Since some values are anyway </w:t>
      </w:r>
      <w:r>
        <w:rPr>
          <w:rFonts w:eastAsiaTheme="minorEastAsia"/>
          <w:sz w:val="22"/>
          <w:szCs w:val="22"/>
          <w:lang w:val="en-US"/>
        </w:rPr>
        <w:t>un</w:t>
      </w:r>
      <w:r w:rsidRPr="003C28FC">
        <w:rPr>
          <w:rFonts w:eastAsiaTheme="minorEastAsia"/>
          <w:sz w:val="22"/>
          <w:szCs w:val="22"/>
          <w:lang w:val="en-US"/>
        </w:rPr>
        <w:t>available, sampling the largest L1-RSRP measurements may not affect the overall performance. With this in mind, we adapt the variable Set B in Case 2, where only the top-4 L1-RSRP measurements are fed into the models.</w:t>
      </w:r>
    </w:p>
    <w:p w14:paraId="0B70848B" w14:textId="1E1B8FF4" w:rsidR="00017D64" w:rsidRPr="004A1A87" w:rsidRDefault="00A03851" w:rsidP="00A03851">
      <w:pPr>
        <w:pStyle w:val="af3"/>
        <w:keepNext/>
        <w:jc w:val="center"/>
        <w:rPr>
          <w:sz w:val="22"/>
          <w:szCs w:val="22"/>
        </w:rPr>
      </w:pPr>
      <w:r w:rsidRPr="004A1A87">
        <w:rPr>
          <w:rFonts w:eastAsia="SimSun" w:hint="eastAsia"/>
          <w:sz w:val="22"/>
          <w:szCs w:val="22"/>
          <w:lang w:eastAsia="zh-CN"/>
        </w:rPr>
        <w:t>T</w:t>
      </w:r>
      <w:r w:rsidRPr="004A1A87">
        <w:rPr>
          <w:rFonts w:eastAsia="SimSun"/>
          <w:sz w:val="22"/>
          <w:szCs w:val="22"/>
          <w:lang w:eastAsia="zh-CN"/>
        </w:rPr>
        <w:t xml:space="preserve">able </w:t>
      </w:r>
      <w:r w:rsidR="007719C3" w:rsidRPr="004A1A87">
        <w:rPr>
          <w:rFonts w:eastAsia="SimSun"/>
          <w:sz w:val="22"/>
          <w:szCs w:val="22"/>
          <w:lang w:eastAsia="zh-CN"/>
        </w:rPr>
        <w:t>2</w:t>
      </w:r>
      <w:r w:rsidRPr="004A1A87">
        <w:rPr>
          <w:rFonts w:eastAsia="SimSun"/>
          <w:sz w:val="22"/>
          <w:szCs w:val="22"/>
          <w:lang w:eastAsia="zh-CN"/>
        </w:rPr>
        <w:t>.</w:t>
      </w:r>
      <w:r w:rsidRPr="004A1A87">
        <w:rPr>
          <w:rFonts w:eastAsia="SimSun"/>
          <w:b w:val="0"/>
          <w:bCs/>
          <w:sz w:val="22"/>
          <w:szCs w:val="22"/>
          <w:lang w:eastAsia="zh-CN"/>
        </w:rPr>
        <w:t xml:space="preserve"> Case 0</w:t>
      </w:r>
      <w:r w:rsidR="00F47D69" w:rsidRPr="004A1A87">
        <w:rPr>
          <w:rFonts w:eastAsia="SimSun"/>
          <w:b w:val="0"/>
          <w:bCs/>
          <w:sz w:val="22"/>
          <w:szCs w:val="22"/>
          <w:lang w:eastAsia="zh-CN"/>
        </w:rPr>
        <w:t>-</w:t>
      </w:r>
      <w:r w:rsidRPr="004A1A87">
        <w:rPr>
          <w:rFonts w:eastAsia="SimSun"/>
          <w:b w:val="0"/>
          <w:bCs/>
          <w:sz w:val="22"/>
          <w:szCs w:val="22"/>
          <w:lang w:eastAsia="zh-CN"/>
        </w:rPr>
        <w:t>Case</w:t>
      </w:r>
      <w:r w:rsidR="007D09E8">
        <w:rPr>
          <w:rFonts w:eastAsia="SimSun"/>
          <w:b w:val="0"/>
          <w:bCs/>
          <w:sz w:val="22"/>
          <w:szCs w:val="22"/>
          <w:lang w:eastAsia="zh-CN"/>
        </w:rPr>
        <w:t>2</w:t>
      </w:r>
      <w:r w:rsidRPr="004A1A87">
        <w:rPr>
          <w:rFonts w:eastAsia="SimSun"/>
          <w:b w:val="0"/>
          <w:bCs/>
          <w:sz w:val="22"/>
          <w:szCs w:val="22"/>
          <w:lang w:eastAsia="zh-CN"/>
        </w:rPr>
        <w:t xml:space="preserve"> for measurement sensitivity</w:t>
      </w:r>
    </w:p>
    <w:tbl>
      <w:tblPr>
        <w:tblStyle w:val="aff4"/>
        <w:tblW w:w="0" w:type="auto"/>
        <w:tblLook w:val="04A0" w:firstRow="1" w:lastRow="0" w:firstColumn="1" w:lastColumn="0" w:noHBand="0" w:noVBand="1"/>
      </w:tblPr>
      <w:tblGrid>
        <w:gridCol w:w="1245"/>
        <w:gridCol w:w="1245"/>
        <w:gridCol w:w="2490"/>
        <w:gridCol w:w="2491"/>
        <w:gridCol w:w="2491"/>
      </w:tblGrid>
      <w:tr w:rsidR="00017D64" w:rsidRPr="00A03851" w14:paraId="0F3DBE39" w14:textId="77777777" w:rsidTr="00902BD3">
        <w:tc>
          <w:tcPr>
            <w:tcW w:w="2490" w:type="dxa"/>
            <w:gridSpan w:val="2"/>
            <w:vMerge w:val="restart"/>
          </w:tcPr>
          <w:p w14:paraId="3A2F3AD4" w14:textId="78EBC5E8" w:rsidR="00017D64" w:rsidRPr="00A03851" w:rsidRDefault="00017D64" w:rsidP="00D975CD">
            <w:pPr>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ases</w:t>
            </w:r>
          </w:p>
        </w:tc>
        <w:tc>
          <w:tcPr>
            <w:tcW w:w="4981" w:type="dxa"/>
            <w:gridSpan w:val="2"/>
          </w:tcPr>
          <w:p w14:paraId="6C339970" w14:textId="487ED095" w:rsidR="00017D64" w:rsidRPr="00A03851" w:rsidRDefault="00017D64" w:rsidP="00D975CD">
            <w:pPr>
              <w:rPr>
                <w:rFonts w:eastAsia="SimSun"/>
                <w:sz w:val="20"/>
                <w:lang w:val="en-US" w:eastAsia="zh-CN"/>
              </w:rPr>
            </w:pPr>
            <w:r w:rsidRPr="00A03851">
              <w:rPr>
                <w:rFonts w:eastAsia="SimSun" w:hint="eastAsia"/>
                <w:sz w:val="20"/>
                <w:lang w:val="en-US" w:eastAsia="zh-CN"/>
              </w:rPr>
              <w:t>T</w:t>
            </w:r>
            <w:r w:rsidRPr="00A03851">
              <w:rPr>
                <w:rFonts w:eastAsia="SimSun"/>
                <w:sz w:val="20"/>
                <w:lang w:val="en-US" w:eastAsia="zh-CN"/>
              </w:rPr>
              <w:t>raining</w:t>
            </w:r>
          </w:p>
        </w:tc>
        <w:tc>
          <w:tcPr>
            <w:tcW w:w="2491" w:type="dxa"/>
          </w:tcPr>
          <w:p w14:paraId="12923D13" w14:textId="67728502" w:rsidR="00017D64" w:rsidRPr="00A03851" w:rsidRDefault="00017D64" w:rsidP="00D975CD">
            <w:pPr>
              <w:rPr>
                <w:rFonts w:eastAsia="SimSun"/>
                <w:sz w:val="20"/>
                <w:lang w:val="en-US" w:eastAsia="zh-CN"/>
              </w:rPr>
            </w:pPr>
            <w:r w:rsidRPr="00A03851">
              <w:rPr>
                <w:rFonts w:eastAsia="SimSun" w:hint="eastAsia"/>
                <w:sz w:val="20"/>
                <w:lang w:val="en-US" w:eastAsia="zh-CN"/>
              </w:rPr>
              <w:t>I</w:t>
            </w:r>
            <w:r w:rsidRPr="00A03851">
              <w:rPr>
                <w:rFonts w:eastAsia="SimSun"/>
                <w:sz w:val="20"/>
                <w:lang w:val="en-US" w:eastAsia="zh-CN"/>
              </w:rPr>
              <w:t>nference</w:t>
            </w:r>
          </w:p>
        </w:tc>
      </w:tr>
      <w:tr w:rsidR="00017D64" w:rsidRPr="00A03851" w14:paraId="12C0F2C5" w14:textId="77777777" w:rsidTr="00902BD3">
        <w:tc>
          <w:tcPr>
            <w:tcW w:w="2490" w:type="dxa"/>
            <w:gridSpan w:val="2"/>
            <w:vMerge/>
          </w:tcPr>
          <w:p w14:paraId="4EB74CA6" w14:textId="77777777" w:rsidR="00017D64" w:rsidRPr="00A03851" w:rsidRDefault="00017D64" w:rsidP="00D975CD">
            <w:pPr>
              <w:rPr>
                <w:rFonts w:eastAsia="SimSun"/>
                <w:sz w:val="20"/>
                <w:lang w:val="en-US" w:eastAsia="zh-CN"/>
              </w:rPr>
            </w:pPr>
          </w:p>
        </w:tc>
        <w:tc>
          <w:tcPr>
            <w:tcW w:w="2490" w:type="dxa"/>
          </w:tcPr>
          <w:p w14:paraId="69046221" w14:textId="376E90B1" w:rsidR="00017D64" w:rsidRPr="00A03851" w:rsidRDefault="00017D64" w:rsidP="00D975CD">
            <w:pPr>
              <w:rPr>
                <w:rFonts w:eastAsia="SimSun"/>
                <w:sz w:val="20"/>
                <w:lang w:val="en-US" w:eastAsia="zh-CN"/>
              </w:rPr>
            </w:pPr>
            <w:r w:rsidRPr="00A03851">
              <w:rPr>
                <w:rFonts w:eastAsia="SimSun" w:hint="eastAsia"/>
                <w:sz w:val="20"/>
                <w:lang w:val="en-US" w:eastAsia="zh-CN"/>
              </w:rPr>
              <w:t>I</w:t>
            </w:r>
            <w:r w:rsidRPr="00A03851">
              <w:rPr>
                <w:rFonts w:eastAsia="SimSun"/>
                <w:sz w:val="20"/>
                <w:lang w:val="en-US" w:eastAsia="zh-CN"/>
              </w:rPr>
              <w:t>nput</w:t>
            </w:r>
          </w:p>
        </w:tc>
        <w:tc>
          <w:tcPr>
            <w:tcW w:w="2491" w:type="dxa"/>
          </w:tcPr>
          <w:p w14:paraId="6835866B" w14:textId="47A5FD73" w:rsidR="00017D64" w:rsidRPr="00A03851" w:rsidRDefault="00017D64" w:rsidP="00D975CD">
            <w:pPr>
              <w:rPr>
                <w:rFonts w:eastAsia="SimSun"/>
                <w:sz w:val="20"/>
                <w:lang w:val="en-US" w:eastAsia="zh-CN"/>
              </w:rPr>
            </w:pPr>
            <w:r w:rsidRPr="00A03851">
              <w:rPr>
                <w:rFonts w:eastAsia="SimSun" w:hint="eastAsia"/>
                <w:sz w:val="20"/>
                <w:lang w:val="en-US" w:eastAsia="zh-CN"/>
              </w:rPr>
              <w:t>L</w:t>
            </w:r>
            <w:r w:rsidRPr="00A03851">
              <w:rPr>
                <w:rFonts w:eastAsia="SimSun"/>
                <w:sz w:val="20"/>
                <w:lang w:val="en-US" w:eastAsia="zh-CN"/>
              </w:rPr>
              <w:t>abel</w:t>
            </w:r>
          </w:p>
        </w:tc>
        <w:tc>
          <w:tcPr>
            <w:tcW w:w="2491" w:type="dxa"/>
          </w:tcPr>
          <w:p w14:paraId="6872AF6E" w14:textId="6C4F0819" w:rsidR="00017D64" w:rsidRPr="00A03851" w:rsidRDefault="00017D64" w:rsidP="00D975CD">
            <w:pPr>
              <w:rPr>
                <w:rFonts w:eastAsia="SimSun"/>
                <w:sz w:val="20"/>
                <w:lang w:val="en-US" w:eastAsia="zh-CN"/>
              </w:rPr>
            </w:pPr>
            <w:r w:rsidRPr="00A03851">
              <w:rPr>
                <w:rFonts w:eastAsia="SimSun" w:hint="eastAsia"/>
                <w:sz w:val="20"/>
                <w:lang w:val="en-US" w:eastAsia="zh-CN"/>
              </w:rPr>
              <w:t>I</w:t>
            </w:r>
            <w:r w:rsidRPr="00A03851">
              <w:rPr>
                <w:rFonts w:eastAsia="SimSun"/>
                <w:sz w:val="20"/>
                <w:lang w:val="en-US" w:eastAsia="zh-CN"/>
              </w:rPr>
              <w:t>nput</w:t>
            </w:r>
          </w:p>
        </w:tc>
      </w:tr>
      <w:tr w:rsidR="001459C4" w:rsidRPr="00A03851" w14:paraId="4A63A937" w14:textId="77777777" w:rsidTr="005D72F3">
        <w:tc>
          <w:tcPr>
            <w:tcW w:w="1245" w:type="dxa"/>
          </w:tcPr>
          <w:p w14:paraId="0C18F41F" w14:textId="1A2A4EF5" w:rsidR="001459C4" w:rsidRPr="00A03851" w:rsidRDefault="001459C4" w:rsidP="001459C4">
            <w:pPr>
              <w:jc w:val="left"/>
              <w:rPr>
                <w:rFonts w:eastAsia="SimSun"/>
                <w:sz w:val="20"/>
                <w:lang w:val="en-US" w:eastAsia="zh-CN"/>
              </w:rPr>
            </w:pPr>
            <w:r w:rsidRPr="00A03851">
              <w:rPr>
                <w:rFonts w:eastAsia="SimSun"/>
                <w:sz w:val="20"/>
                <w:lang w:val="en-US" w:eastAsia="zh-CN"/>
              </w:rPr>
              <w:t>W</w:t>
            </w:r>
            <w:r w:rsidR="00A03851" w:rsidRPr="00A03851">
              <w:rPr>
                <w:rFonts w:eastAsia="SimSun"/>
                <w:sz w:val="20"/>
                <w:lang w:val="en-US" w:eastAsia="zh-CN"/>
              </w:rPr>
              <w:t>/O</w:t>
            </w:r>
            <w:r w:rsidRPr="00A03851">
              <w:rPr>
                <w:rFonts w:eastAsia="SimSun"/>
                <w:sz w:val="20"/>
                <w:lang w:val="en-US" w:eastAsia="zh-CN"/>
              </w:rPr>
              <w:t xml:space="preserve"> meas. </w:t>
            </w:r>
            <w:r w:rsidR="00C72822" w:rsidRPr="00A03851">
              <w:rPr>
                <w:rFonts w:eastAsia="SimSun"/>
                <w:sz w:val="20"/>
                <w:lang w:val="en-US" w:eastAsia="zh-CN"/>
              </w:rPr>
              <w:t>S</w:t>
            </w:r>
            <w:r w:rsidRPr="00A03851">
              <w:rPr>
                <w:rFonts w:eastAsia="SimSun"/>
                <w:sz w:val="20"/>
                <w:lang w:val="en-US" w:eastAsia="zh-CN"/>
              </w:rPr>
              <w:t>ensitivity issue</w:t>
            </w:r>
          </w:p>
        </w:tc>
        <w:tc>
          <w:tcPr>
            <w:tcW w:w="1245" w:type="dxa"/>
          </w:tcPr>
          <w:p w14:paraId="0F2E20F3" w14:textId="0CF80EB5" w:rsidR="001459C4" w:rsidRPr="00A03851" w:rsidRDefault="001459C4" w:rsidP="001459C4">
            <w:pPr>
              <w:jc w:val="left"/>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 0: Fixed Set B</w:t>
            </w:r>
          </w:p>
        </w:tc>
        <w:tc>
          <w:tcPr>
            <w:tcW w:w="2490" w:type="dxa"/>
          </w:tcPr>
          <w:p w14:paraId="77B2B249" w14:textId="7F186FE0" w:rsidR="001459C4" w:rsidRPr="00A03851" w:rsidRDefault="001459C4" w:rsidP="001459C4">
            <w:pPr>
              <w:rPr>
                <w:rFonts w:eastAsia="SimSun"/>
                <w:sz w:val="20"/>
                <w:lang w:val="en-US" w:eastAsia="zh-CN"/>
              </w:rPr>
            </w:pPr>
            <w:r w:rsidRPr="00A03851">
              <w:rPr>
                <w:rFonts w:eastAsia="SimSun"/>
                <w:sz w:val="20"/>
                <w:lang w:val="en-US" w:eastAsia="zh-CN"/>
              </w:rPr>
              <w:t>All L1-RSRP values are available</w:t>
            </w:r>
          </w:p>
        </w:tc>
        <w:tc>
          <w:tcPr>
            <w:tcW w:w="2491" w:type="dxa"/>
          </w:tcPr>
          <w:p w14:paraId="1D6E9A93" w14:textId="05F03F99" w:rsidR="001459C4" w:rsidRPr="00A03851" w:rsidRDefault="001459C4" w:rsidP="001459C4">
            <w:pPr>
              <w:rPr>
                <w:rFonts w:eastAsia="SimSun"/>
                <w:sz w:val="20"/>
                <w:lang w:val="en-US" w:eastAsia="zh-CN"/>
              </w:rPr>
            </w:pPr>
            <w:r w:rsidRPr="00A03851">
              <w:rPr>
                <w:rFonts w:eastAsia="SimSun"/>
                <w:sz w:val="20"/>
                <w:lang w:val="en-US" w:eastAsia="zh-CN"/>
              </w:rPr>
              <w:t>All L1-RSRP values are available</w:t>
            </w:r>
          </w:p>
        </w:tc>
        <w:tc>
          <w:tcPr>
            <w:tcW w:w="2491" w:type="dxa"/>
          </w:tcPr>
          <w:p w14:paraId="372CBD37" w14:textId="3611573F" w:rsidR="001459C4" w:rsidRPr="00A03851" w:rsidRDefault="001459C4" w:rsidP="001459C4">
            <w:pPr>
              <w:rPr>
                <w:rFonts w:eastAsia="SimSun"/>
                <w:sz w:val="20"/>
                <w:lang w:val="en-US" w:eastAsia="zh-CN"/>
              </w:rPr>
            </w:pPr>
            <w:r w:rsidRPr="00A03851">
              <w:rPr>
                <w:rFonts w:eastAsia="SimSun"/>
                <w:sz w:val="20"/>
                <w:lang w:val="en-US" w:eastAsia="zh-CN"/>
              </w:rPr>
              <w:t>All L1-RSRP values are available</w:t>
            </w:r>
          </w:p>
        </w:tc>
      </w:tr>
      <w:tr w:rsidR="004803EC" w:rsidRPr="00A03851" w14:paraId="24C42FD3" w14:textId="77777777" w:rsidTr="00CB5325">
        <w:tc>
          <w:tcPr>
            <w:tcW w:w="1245" w:type="dxa"/>
            <w:vMerge w:val="restart"/>
          </w:tcPr>
          <w:p w14:paraId="6D618658" w14:textId="4F1F8C5E" w:rsidR="004803EC" w:rsidRPr="00A03851" w:rsidRDefault="004803EC" w:rsidP="00DE4E67">
            <w:pPr>
              <w:jc w:val="left"/>
              <w:rPr>
                <w:rFonts w:eastAsia="SimSun"/>
                <w:sz w:val="20"/>
                <w:lang w:val="en-US" w:eastAsia="zh-CN"/>
              </w:rPr>
            </w:pPr>
            <w:r w:rsidRPr="00A03851">
              <w:rPr>
                <w:rFonts w:eastAsia="SimSun"/>
                <w:sz w:val="20"/>
                <w:lang w:val="en-US" w:eastAsia="zh-CN"/>
              </w:rPr>
              <w:t xml:space="preserve">W/ meas. </w:t>
            </w:r>
            <w:r w:rsidR="00C72822" w:rsidRPr="00A03851">
              <w:rPr>
                <w:rFonts w:eastAsia="SimSun"/>
                <w:sz w:val="20"/>
                <w:lang w:val="en-US" w:eastAsia="zh-CN"/>
              </w:rPr>
              <w:t>S</w:t>
            </w:r>
            <w:r w:rsidRPr="00A03851">
              <w:rPr>
                <w:rFonts w:eastAsia="SimSun"/>
                <w:sz w:val="20"/>
                <w:lang w:val="en-US" w:eastAsia="zh-CN"/>
              </w:rPr>
              <w:t>ensitivity issue</w:t>
            </w:r>
          </w:p>
        </w:tc>
        <w:tc>
          <w:tcPr>
            <w:tcW w:w="1245" w:type="dxa"/>
          </w:tcPr>
          <w:p w14:paraId="6C5F92B2" w14:textId="7139720D" w:rsidR="004803EC" w:rsidRPr="00A03851" w:rsidRDefault="004803EC" w:rsidP="00FD21B1">
            <w:pPr>
              <w:jc w:val="left"/>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w:t>
            </w:r>
            <w:r w:rsidR="00FD21B1">
              <w:rPr>
                <w:rFonts w:eastAsia="SimSun"/>
                <w:sz w:val="20"/>
                <w:lang w:val="en-US" w:eastAsia="zh-CN"/>
              </w:rPr>
              <w:t xml:space="preserve"> </w:t>
            </w:r>
            <w:r w:rsidRPr="00A03851">
              <w:rPr>
                <w:rFonts w:eastAsia="SimSun"/>
                <w:sz w:val="20"/>
                <w:lang w:val="en-US" w:eastAsia="zh-CN"/>
              </w:rPr>
              <w:t>1:</w:t>
            </w:r>
            <w:r w:rsidR="00FD21B1">
              <w:rPr>
                <w:rFonts w:eastAsia="SimSun"/>
                <w:sz w:val="20"/>
                <w:lang w:val="en-US" w:eastAsia="zh-CN"/>
              </w:rPr>
              <w:t xml:space="preserve"> </w:t>
            </w:r>
            <w:r w:rsidRPr="00A03851">
              <w:rPr>
                <w:rFonts w:eastAsia="SimSun"/>
                <w:sz w:val="20"/>
                <w:lang w:val="en-US" w:eastAsia="zh-CN"/>
              </w:rPr>
              <w:t xml:space="preserve"> Fixed Set B</w:t>
            </w:r>
          </w:p>
        </w:tc>
        <w:tc>
          <w:tcPr>
            <w:tcW w:w="2490" w:type="dxa"/>
          </w:tcPr>
          <w:p w14:paraId="298BB033" w14:textId="04189AA3" w:rsidR="004803EC" w:rsidRPr="00A03851" w:rsidRDefault="004803EC" w:rsidP="001459C4">
            <w:pPr>
              <w:rPr>
                <w:rFonts w:eastAsia="SimSun"/>
                <w:sz w:val="20"/>
                <w:lang w:val="en-US" w:eastAsia="zh-CN"/>
              </w:rPr>
            </w:pPr>
            <w:r w:rsidRPr="00A03851">
              <w:rPr>
                <w:rFonts w:eastAsia="SimSun" w:hint="eastAsia"/>
                <w:sz w:val="20"/>
                <w:lang w:val="en-US" w:eastAsia="zh-CN"/>
              </w:rPr>
              <w:t>U</w:t>
            </w:r>
            <w:r w:rsidRPr="00A03851">
              <w:rPr>
                <w:rFonts w:eastAsia="SimSun"/>
                <w:sz w:val="20"/>
                <w:lang w:val="en-US" w:eastAsia="zh-CN"/>
              </w:rPr>
              <w:t>navailable L1-RSRP values are set to -256</w:t>
            </w:r>
            <w:r>
              <w:rPr>
                <w:rFonts w:eastAsia="SimSun"/>
                <w:sz w:val="20"/>
                <w:lang w:val="en-US" w:eastAsia="zh-CN"/>
              </w:rPr>
              <w:t xml:space="preserve"> </w:t>
            </w:r>
            <w:r w:rsidRPr="00A03851">
              <w:rPr>
                <w:rFonts w:eastAsia="SimSun"/>
                <w:sz w:val="20"/>
                <w:lang w:val="en-US" w:eastAsia="zh-CN"/>
              </w:rPr>
              <w:t>dBm, and normalized together with available L1-RSRP values</w:t>
            </w:r>
          </w:p>
        </w:tc>
        <w:tc>
          <w:tcPr>
            <w:tcW w:w="2491" w:type="dxa"/>
          </w:tcPr>
          <w:p w14:paraId="6EF35FFA" w14:textId="10062A9B" w:rsidR="004803EC" w:rsidRPr="00A03851" w:rsidRDefault="004803EC" w:rsidP="001459C4">
            <w:pPr>
              <w:rPr>
                <w:rFonts w:eastAsia="SimSun"/>
                <w:sz w:val="20"/>
                <w:lang w:val="en-US" w:eastAsia="zh-CN"/>
              </w:rPr>
            </w:pPr>
            <w:r w:rsidRPr="00A03851">
              <w:rPr>
                <w:rFonts w:eastAsia="SimSun"/>
                <w:sz w:val="20"/>
                <w:lang w:val="en-US" w:eastAsia="zh-CN"/>
              </w:rPr>
              <w:t>Unavailable L1-RSRP values are set to -256</w:t>
            </w:r>
            <w:r>
              <w:rPr>
                <w:rFonts w:eastAsia="SimSun"/>
                <w:sz w:val="20"/>
                <w:lang w:val="en-US" w:eastAsia="zh-CN"/>
              </w:rPr>
              <w:t xml:space="preserve"> </w:t>
            </w:r>
            <w:r w:rsidRPr="00A03851">
              <w:rPr>
                <w:rFonts w:eastAsia="SimSun"/>
                <w:sz w:val="20"/>
                <w:lang w:val="en-US" w:eastAsia="zh-CN"/>
              </w:rPr>
              <w:t>dBm, normalized together with available L1-RSRP values, and considered in the calculation of loss function</w:t>
            </w:r>
          </w:p>
        </w:tc>
        <w:tc>
          <w:tcPr>
            <w:tcW w:w="2491" w:type="dxa"/>
          </w:tcPr>
          <w:p w14:paraId="09B5F6A8" w14:textId="513BDD6B" w:rsidR="004803EC" w:rsidRPr="00A03851" w:rsidRDefault="004803EC" w:rsidP="001459C4">
            <w:pPr>
              <w:rPr>
                <w:rFonts w:eastAsia="SimSun"/>
                <w:sz w:val="20"/>
                <w:lang w:val="en-US" w:eastAsia="zh-CN"/>
              </w:rPr>
            </w:pPr>
            <w:r w:rsidRPr="00A03851">
              <w:rPr>
                <w:rFonts w:eastAsia="SimSun"/>
                <w:sz w:val="20"/>
                <w:lang w:val="en-US" w:eastAsia="zh-CN"/>
              </w:rPr>
              <w:t>Unavailable L1-RSRP values are set to -256</w:t>
            </w:r>
            <w:r>
              <w:rPr>
                <w:rFonts w:eastAsia="SimSun"/>
                <w:sz w:val="20"/>
                <w:lang w:val="en-US" w:eastAsia="zh-CN"/>
              </w:rPr>
              <w:t xml:space="preserve"> </w:t>
            </w:r>
            <w:r w:rsidRPr="00A03851">
              <w:rPr>
                <w:rFonts w:eastAsia="SimSun"/>
                <w:sz w:val="20"/>
                <w:lang w:val="en-US" w:eastAsia="zh-CN"/>
              </w:rPr>
              <w:t>dBm, and normalized together with available L1-RSRP values</w:t>
            </w:r>
          </w:p>
        </w:tc>
      </w:tr>
      <w:tr w:rsidR="004803EC" w:rsidRPr="00A03851" w14:paraId="150211C6" w14:textId="77777777" w:rsidTr="00CB5325">
        <w:tc>
          <w:tcPr>
            <w:tcW w:w="1245" w:type="dxa"/>
            <w:vMerge/>
          </w:tcPr>
          <w:p w14:paraId="55C0E6DF" w14:textId="22BA8D67" w:rsidR="004803EC" w:rsidRPr="00A03851" w:rsidRDefault="004803EC" w:rsidP="001459C4">
            <w:pPr>
              <w:rPr>
                <w:rFonts w:eastAsia="SimSun"/>
                <w:sz w:val="20"/>
                <w:lang w:val="en-US" w:eastAsia="zh-CN"/>
              </w:rPr>
            </w:pPr>
          </w:p>
        </w:tc>
        <w:tc>
          <w:tcPr>
            <w:tcW w:w="1245" w:type="dxa"/>
          </w:tcPr>
          <w:p w14:paraId="156B6C40" w14:textId="3658227E" w:rsidR="004803EC" w:rsidRPr="00A03851" w:rsidRDefault="004803EC" w:rsidP="00FD21B1">
            <w:pPr>
              <w:jc w:val="left"/>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 2: Variable Set B</w:t>
            </w:r>
            <w:r>
              <w:rPr>
                <w:rFonts w:eastAsia="SimSun"/>
                <w:sz w:val="20"/>
                <w:lang w:val="en-US" w:eastAsia="zh-CN"/>
              </w:rPr>
              <w:t xml:space="preserve"> (Top-4)</w:t>
            </w:r>
          </w:p>
        </w:tc>
        <w:tc>
          <w:tcPr>
            <w:tcW w:w="2490" w:type="dxa"/>
          </w:tcPr>
          <w:p w14:paraId="55248860" w14:textId="1932EEAD" w:rsidR="004803EC" w:rsidRPr="00A03851" w:rsidRDefault="004803EC" w:rsidP="001459C4">
            <w:pPr>
              <w:rPr>
                <w:rFonts w:eastAsia="SimSun"/>
                <w:sz w:val="20"/>
                <w:lang w:val="en-US" w:eastAsia="zh-CN"/>
              </w:rPr>
            </w:pPr>
            <w:r>
              <w:rPr>
                <w:rFonts w:eastAsia="SimSun"/>
                <w:sz w:val="20"/>
                <w:lang w:val="en-US" w:eastAsia="zh-CN"/>
              </w:rPr>
              <w:t>Top-4 L1-RSRP values are selected and normalized</w:t>
            </w:r>
          </w:p>
        </w:tc>
        <w:tc>
          <w:tcPr>
            <w:tcW w:w="2491" w:type="dxa"/>
          </w:tcPr>
          <w:p w14:paraId="75909C65" w14:textId="588FC597" w:rsidR="004803EC" w:rsidRPr="00A03851" w:rsidRDefault="004803EC" w:rsidP="001459C4">
            <w:pPr>
              <w:rPr>
                <w:rFonts w:eastAsia="SimSun"/>
                <w:sz w:val="20"/>
                <w:lang w:val="en-US" w:eastAsia="zh-CN"/>
              </w:rPr>
            </w:pPr>
            <w:r w:rsidRPr="00A03851">
              <w:rPr>
                <w:rFonts w:eastAsia="SimSun"/>
                <w:sz w:val="20"/>
                <w:lang w:val="en-US" w:eastAsia="zh-CN"/>
              </w:rPr>
              <w:t>Unavailable L1-RSRP values are NOT considered in the calculation of loss function</w:t>
            </w:r>
          </w:p>
        </w:tc>
        <w:tc>
          <w:tcPr>
            <w:tcW w:w="2491" w:type="dxa"/>
          </w:tcPr>
          <w:p w14:paraId="47CCC082" w14:textId="5440D59D" w:rsidR="004803EC" w:rsidRPr="00A03851" w:rsidRDefault="004803EC" w:rsidP="001459C4">
            <w:pPr>
              <w:rPr>
                <w:rFonts w:eastAsia="SimSun"/>
                <w:sz w:val="20"/>
                <w:lang w:val="en-US" w:eastAsia="zh-CN"/>
              </w:rPr>
            </w:pPr>
            <w:r w:rsidRPr="001A6FFE">
              <w:rPr>
                <w:rFonts w:eastAsia="SimSun"/>
                <w:sz w:val="20"/>
                <w:lang w:val="en-US" w:eastAsia="zh-CN"/>
              </w:rPr>
              <w:t>Top-4 L1-RSRP values are selected and normalized</w:t>
            </w:r>
          </w:p>
        </w:tc>
      </w:tr>
    </w:tbl>
    <w:p w14:paraId="7CE5F076" w14:textId="77777777" w:rsidR="00017D64" w:rsidRPr="00AB5E5F" w:rsidRDefault="00017D64" w:rsidP="00D975CD">
      <w:pPr>
        <w:rPr>
          <w:rFonts w:eastAsia="SimSun"/>
          <w:sz w:val="22"/>
          <w:szCs w:val="22"/>
          <w:lang w:val="en-US" w:eastAsia="zh-CN"/>
        </w:rPr>
      </w:pPr>
    </w:p>
    <w:p w14:paraId="52F782D0" w14:textId="685AD19C" w:rsidR="0057109E" w:rsidRDefault="00B86E3F" w:rsidP="00B86E3F">
      <w:pPr>
        <w:rPr>
          <w:noProof/>
        </w:rPr>
      </w:pPr>
      <w:r>
        <w:rPr>
          <w:rFonts w:eastAsia="SimSun"/>
          <w:noProof/>
          <w:sz w:val="22"/>
          <w:szCs w:val="22"/>
          <w:lang w:val="en-US" w:eastAsia="zh-CN"/>
        </w:rPr>
        <w:drawing>
          <wp:inline distT="0" distB="0" distL="0" distR="0" wp14:anchorId="15E27DFD" wp14:editId="6AE9F26A">
            <wp:extent cx="6332220" cy="2003915"/>
            <wp:effectExtent l="0" t="0" r="0" b="0"/>
            <wp:docPr id="121570680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706807" name="图片 7"/>
                    <pic:cNvPicPr>
                      <a:picLocks noChangeAspect="1" noChangeArrowheads="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bwMode="auto">
                    <a:xfrm>
                      <a:off x="0" y="0"/>
                      <a:ext cx="6332220" cy="2003915"/>
                    </a:xfrm>
                    <a:prstGeom prst="rect">
                      <a:avLst/>
                    </a:prstGeom>
                  </pic:spPr>
                </pic:pic>
              </a:graphicData>
            </a:graphic>
          </wp:inline>
        </w:drawing>
      </w:r>
    </w:p>
    <w:p w14:paraId="7E21B8BC" w14:textId="2D5B564E" w:rsidR="00C05E74" w:rsidRPr="007D09E8" w:rsidRDefault="00C05E74" w:rsidP="007D09E8">
      <w:pPr>
        <w:jc w:val="center"/>
        <w:rPr>
          <w:noProof/>
        </w:rPr>
      </w:pPr>
      <w:r w:rsidRPr="00C05E74">
        <w:rPr>
          <w:rFonts w:eastAsia="SimSun"/>
          <w:b/>
          <w:bCs/>
          <w:sz w:val="22"/>
          <w:szCs w:val="22"/>
          <w:lang w:val="en-US" w:eastAsia="zh-CN"/>
        </w:rPr>
        <w:t xml:space="preserve">Figure </w:t>
      </w:r>
      <w:r w:rsidR="007719C3">
        <w:rPr>
          <w:rFonts w:eastAsia="SimSun"/>
          <w:b/>
          <w:bCs/>
          <w:sz w:val="22"/>
          <w:szCs w:val="22"/>
          <w:lang w:val="en-US" w:eastAsia="zh-CN"/>
        </w:rPr>
        <w:t>2</w:t>
      </w:r>
      <w:r w:rsidRPr="00C05E74">
        <w:rPr>
          <w:rFonts w:eastAsia="SimSun"/>
          <w:b/>
          <w:bCs/>
          <w:sz w:val="22"/>
          <w:szCs w:val="22"/>
          <w:lang w:val="en-US" w:eastAsia="zh-CN"/>
        </w:rPr>
        <w:t xml:space="preserve">. </w:t>
      </w:r>
      <w:r w:rsidR="00081886">
        <w:rPr>
          <w:rFonts w:eastAsia="SimSun"/>
          <w:sz w:val="22"/>
          <w:szCs w:val="22"/>
          <w:lang w:val="en-US" w:eastAsia="zh-CN"/>
        </w:rPr>
        <w:t>Examples of Set B and Set C for s</w:t>
      </w:r>
      <w:r w:rsidR="00DE3C83">
        <w:rPr>
          <w:rFonts w:eastAsia="SimSun"/>
          <w:sz w:val="22"/>
          <w:szCs w:val="22"/>
          <w:lang w:val="en-US" w:eastAsia="zh-CN"/>
        </w:rPr>
        <w:t>imulation cases</w:t>
      </w:r>
      <w:r w:rsidR="00081886">
        <w:rPr>
          <w:rFonts w:eastAsia="SimSun"/>
          <w:sz w:val="22"/>
          <w:szCs w:val="22"/>
          <w:lang w:val="en-US" w:eastAsia="zh-CN"/>
        </w:rPr>
        <w:t xml:space="preserve"> 0-2</w:t>
      </w:r>
    </w:p>
    <w:p w14:paraId="45765972" w14:textId="3D68F429" w:rsidR="007A5A17" w:rsidRPr="007C5EAD" w:rsidRDefault="001575BC" w:rsidP="00EA6E7F">
      <w:pPr>
        <w:pStyle w:val="4"/>
        <w:spacing w:beforeLines="100" w:before="240"/>
        <w:ind w:left="240" w:right="240"/>
        <w:rPr>
          <w:rFonts w:asciiTheme="majorHAnsi" w:hAnsiTheme="majorHAnsi" w:cstheme="majorHAnsi"/>
          <w:b/>
          <w:bCs/>
          <w:sz w:val="22"/>
          <w:szCs w:val="22"/>
          <w:lang w:val="en-US"/>
        </w:rPr>
      </w:pPr>
      <w:proofErr w:type="gramStart"/>
      <w:r w:rsidRPr="007C5EAD">
        <w:rPr>
          <w:rFonts w:asciiTheme="majorHAnsi" w:hAnsiTheme="majorHAnsi" w:cstheme="majorHAnsi" w:hint="eastAsia"/>
          <w:b/>
          <w:bCs/>
          <w:sz w:val="22"/>
          <w:szCs w:val="22"/>
          <w:lang w:val="en-US"/>
        </w:rPr>
        <w:t>2</w:t>
      </w:r>
      <w:r w:rsidRPr="007C5EAD">
        <w:rPr>
          <w:rFonts w:asciiTheme="majorHAnsi" w:hAnsiTheme="majorHAnsi" w:cstheme="majorHAnsi"/>
          <w:b/>
          <w:bCs/>
          <w:sz w:val="22"/>
          <w:szCs w:val="22"/>
          <w:lang w:val="en-US"/>
        </w:rPr>
        <w:t>.2.</w:t>
      </w:r>
      <w:r w:rsidR="007C5EAD" w:rsidRPr="007C5EAD">
        <w:rPr>
          <w:rFonts w:asciiTheme="majorHAnsi" w:hAnsiTheme="majorHAnsi" w:cstheme="majorHAnsi"/>
          <w:b/>
          <w:bCs/>
          <w:sz w:val="22"/>
          <w:szCs w:val="22"/>
          <w:lang w:val="en-US"/>
        </w:rPr>
        <w:t>1.</w:t>
      </w:r>
      <w:r w:rsidR="004317E1">
        <w:rPr>
          <w:rFonts w:asciiTheme="majorHAnsi" w:hAnsiTheme="majorHAnsi" w:cstheme="majorHAnsi"/>
          <w:b/>
          <w:bCs/>
          <w:sz w:val="22"/>
          <w:szCs w:val="22"/>
          <w:lang w:val="en-US"/>
        </w:rPr>
        <w:t>3</w:t>
      </w:r>
      <w:r w:rsidR="00D975CD">
        <w:rPr>
          <w:rFonts w:asciiTheme="majorHAnsi" w:hAnsiTheme="majorHAnsi" w:cstheme="majorHAnsi"/>
          <w:b/>
          <w:bCs/>
          <w:sz w:val="22"/>
          <w:szCs w:val="22"/>
          <w:lang w:val="en-US"/>
        </w:rPr>
        <w:t xml:space="preserve">  </w:t>
      </w:r>
      <w:r w:rsidR="007C5EAD" w:rsidRPr="007C5EAD">
        <w:rPr>
          <w:rFonts w:asciiTheme="majorHAnsi" w:hAnsiTheme="majorHAnsi" w:cstheme="majorHAnsi"/>
          <w:b/>
          <w:bCs/>
          <w:sz w:val="22"/>
          <w:szCs w:val="22"/>
          <w:lang w:val="en-US"/>
        </w:rPr>
        <w:t>Simulation</w:t>
      </w:r>
      <w:proofErr w:type="gramEnd"/>
      <w:r w:rsidR="007C5EAD" w:rsidRPr="007C5EAD">
        <w:rPr>
          <w:rFonts w:asciiTheme="majorHAnsi" w:hAnsiTheme="majorHAnsi" w:cstheme="majorHAnsi"/>
          <w:b/>
          <w:bCs/>
          <w:sz w:val="22"/>
          <w:szCs w:val="22"/>
          <w:lang w:val="en-US"/>
        </w:rPr>
        <w:t xml:space="preserve"> assumption</w:t>
      </w:r>
    </w:p>
    <w:p w14:paraId="527608A4" w14:textId="37706843" w:rsidR="007C5EAD" w:rsidRDefault="007C5EAD" w:rsidP="007C5EAD">
      <w:pPr>
        <w:spacing w:afterLines="50"/>
        <w:rPr>
          <w:rFonts w:eastAsia="ＭＳ 明朝"/>
          <w:sz w:val="22"/>
        </w:rPr>
      </w:pPr>
      <w:r>
        <w:rPr>
          <w:rFonts w:eastAsia="ＭＳ 明朝"/>
          <w:sz w:val="22"/>
        </w:rPr>
        <w:t xml:space="preserve">In this contribution, the simulation assumption for </w:t>
      </w:r>
      <w:r w:rsidR="005C51F6">
        <w:rPr>
          <w:rFonts w:eastAsia="ＭＳ 明朝"/>
          <w:sz w:val="22"/>
        </w:rPr>
        <w:t xml:space="preserve">the </w:t>
      </w:r>
      <w:r>
        <w:rPr>
          <w:rFonts w:eastAsia="ＭＳ 明朝"/>
          <w:sz w:val="22"/>
        </w:rPr>
        <w:t xml:space="preserve">dataset generation in BM-Case1 follows the agreed </w:t>
      </w:r>
      <w:r w:rsidR="005C51F6">
        <w:rPr>
          <w:rFonts w:eastAsia="ＭＳ 明朝"/>
          <w:sz w:val="22"/>
        </w:rPr>
        <w:t>evaluation methodology</w:t>
      </w:r>
      <w:r w:rsidR="003C5E86">
        <w:rPr>
          <w:rFonts w:eastAsia="ＭＳ 明朝"/>
          <w:sz w:val="22"/>
        </w:rPr>
        <w:t>,</w:t>
      </w:r>
      <w:r>
        <w:rPr>
          <w:rFonts w:eastAsia="ＭＳ 明朝"/>
          <w:sz w:val="22"/>
        </w:rPr>
        <w:t xml:space="preserve"> and the detailed information is listed in </w:t>
      </w:r>
      <w:r w:rsidR="005E1A75">
        <w:rPr>
          <w:rFonts w:eastAsia="ＭＳ 明朝"/>
          <w:sz w:val="22"/>
        </w:rPr>
        <w:t xml:space="preserve">Table </w:t>
      </w:r>
      <w:r w:rsidR="009843CD">
        <w:rPr>
          <w:rFonts w:eastAsia="ＭＳ 明朝"/>
          <w:sz w:val="22"/>
        </w:rPr>
        <w:t>3</w:t>
      </w:r>
      <w:r>
        <w:rPr>
          <w:rFonts w:eastAsia="ＭＳ 明朝"/>
          <w:sz w:val="22"/>
        </w:rPr>
        <w:t>.</w:t>
      </w:r>
    </w:p>
    <w:p w14:paraId="2CAFA26F" w14:textId="5AC24297" w:rsidR="007C5EAD" w:rsidRDefault="007C5EAD" w:rsidP="007C5EAD">
      <w:pPr>
        <w:spacing w:before="120"/>
        <w:jc w:val="center"/>
        <w:rPr>
          <w:rFonts w:eastAsia="SimSun"/>
          <w:b/>
          <w:bCs/>
          <w:sz w:val="22"/>
          <w:lang w:eastAsia="zh-CN"/>
        </w:rPr>
      </w:pPr>
      <w:r w:rsidRPr="002112B9">
        <w:rPr>
          <w:rFonts w:eastAsia="SimSun" w:hint="eastAsia"/>
          <w:b/>
          <w:bCs/>
          <w:sz w:val="22"/>
          <w:lang w:eastAsia="zh-CN"/>
        </w:rPr>
        <w:t>T</w:t>
      </w:r>
      <w:r w:rsidRPr="002112B9">
        <w:rPr>
          <w:rFonts w:eastAsia="SimSun"/>
          <w:b/>
          <w:bCs/>
          <w:sz w:val="22"/>
          <w:lang w:eastAsia="zh-CN"/>
        </w:rPr>
        <w:t>able</w:t>
      </w:r>
      <w:r w:rsidR="00CD48DF">
        <w:rPr>
          <w:rFonts w:eastAsia="SimSun"/>
          <w:b/>
          <w:bCs/>
          <w:sz w:val="22"/>
          <w:lang w:eastAsia="zh-CN"/>
        </w:rPr>
        <w:t xml:space="preserve"> </w:t>
      </w:r>
      <w:r w:rsidR="0094654B">
        <w:rPr>
          <w:rFonts w:eastAsia="SimSun"/>
          <w:b/>
          <w:bCs/>
          <w:sz w:val="22"/>
          <w:lang w:eastAsia="zh-CN"/>
        </w:rPr>
        <w:t>3</w:t>
      </w:r>
      <w:r w:rsidRPr="002112B9">
        <w:rPr>
          <w:rFonts w:eastAsia="SimSun"/>
          <w:b/>
          <w:bCs/>
          <w:sz w:val="22"/>
          <w:lang w:eastAsia="zh-CN"/>
        </w:rPr>
        <w:t xml:space="preserve">. </w:t>
      </w:r>
      <w:r w:rsidRPr="00C2352A">
        <w:rPr>
          <w:rFonts w:eastAsia="SimSun"/>
          <w:sz w:val="22"/>
          <w:lang w:eastAsia="zh-CN"/>
        </w:rPr>
        <w:t xml:space="preserve">Simulation parameters for </w:t>
      </w:r>
      <w:r>
        <w:rPr>
          <w:rFonts w:eastAsia="SimSun"/>
          <w:sz w:val="22"/>
          <w:lang w:eastAsia="zh-CN"/>
        </w:rPr>
        <w:t>dataset generation in BM-Case1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0"/>
        <w:gridCol w:w="7210"/>
      </w:tblGrid>
      <w:tr w:rsidR="007C5EAD" w:rsidRPr="00A233AE" w14:paraId="724B8AD4" w14:textId="77777777" w:rsidTr="00A21585">
        <w:trPr>
          <w:trHeight w:val="92"/>
          <w:jc w:val="center"/>
        </w:trPr>
        <w:tc>
          <w:tcPr>
            <w:tcW w:w="2780" w:type="dxa"/>
            <w:shd w:val="clear" w:color="auto" w:fill="auto"/>
            <w:tcMar>
              <w:top w:w="15" w:type="dxa"/>
              <w:left w:w="144" w:type="dxa"/>
              <w:bottom w:w="0" w:type="dxa"/>
              <w:right w:w="144" w:type="dxa"/>
            </w:tcMar>
            <w:hideMark/>
          </w:tcPr>
          <w:p w14:paraId="68F74BE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Parameters</w:t>
            </w:r>
          </w:p>
        </w:tc>
        <w:tc>
          <w:tcPr>
            <w:tcW w:w="7210" w:type="dxa"/>
            <w:shd w:val="clear" w:color="auto" w:fill="auto"/>
            <w:tcMar>
              <w:top w:w="15" w:type="dxa"/>
              <w:left w:w="144" w:type="dxa"/>
              <w:bottom w:w="0" w:type="dxa"/>
              <w:right w:w="144" w:type="dxa"/>
            </w:tcMar>
            <w:hideMark/>
          </w:tcPr>
          <w:p w14:paraId="72278CA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Values</w:t>
            </w:r>
          </w:p>
        </w:tc>
      </w:tr>
      <w:tr w:rsidR="007C5EAD" w:rsidRPr="00A233AE" w14:paraId="2972A394" w14:textId="77777777" w:rsidTr="00A21585">
        <w:trPr>
          <w:trHeight w:val="92"/>
          <w:jc w:val="center"/>
        </w:trPr>
        <w:tc>
          <w:tcPr>
            <w:tcW w:w="2780" w:type="dxa"/>
            <w:shd w:val="clear" w:color="auto" w:fill="auto"/>
            <w:tcMar>
              <w:top w:w="15" w:type="dxa"/>
              <w:left w:w="144" w:type="dxa"/>
              <w:bottom w:w="0" w:type="dxa"/>
              <w:right w:w="144" w:type="dxa"/>
            </w:tcMar>
            <w:hideMark/>
          </w:tcPr>
          <w:p w14:paraId="5719CEA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Frequency Range</w:t>
            </w:r>
          </w:p>
        </w:tc>
        <w:tc>
          <w:tcPr>
            <w:tcW w:w="7210" w:type="dxa"/>
            <w:shd w:val="clear" w:color="auto" w:fill="auto"/>
            <w:tcMar>
              <w:top w:w="15" w:type="dxa"/>
              <w:left w:w="144" w:type="dxa"/>
              <w:bottom w:w="0" w:type="dxa"/>
              <w:right w:w="144" w:type="dxa"/>
            </w:tcMar>
            <w:hideMark/>
          </w:tcPr>
          <w:p w14:paraId="14194B8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FR2 @ 30 GHz</w:t>
            </w:r>
            <w:r w:rsidRPr="00A233AE">
              <w:rPr>
                <w:rFonts w:eastAsia="メイリオ"/>
                <w:color w:val="000000"/>
                <w:kern w:val="24"/>
                <w:sz w:val="16"/>
                <w:szCs w:val="16"/>
                <w:lang w:val="en-US" w:eastAsia="zh-CN"/>
              </w:rPr>
              <w:t>, SCS: 120 kHz</w:t>
            </w:r>
          </w:p>
        </w:tc>
      </w:tr>
      <w:tr w:rsidR="007C5EAD" w:rsidRPr="00A233AE" w14:paraId="29CF41E8" w14:textId="77777777" w:rsidTr="00A21585">
        <w:trPr>
          <w:trHeight w:val="92"/>
          <w:jc w:val="center"/>
        </w:trPr>
        <w:tc>
          <w:tcPr>
            <w:tcW w:w="2780" w:type="dxa"/>
            <w:shd w:val="clear" w:color="auto" w:fill="auto"/>
            <w:tcMar>
              <w:top w:w="15" w:type="dxa"/>
              <w:left w:w="144" w:type="dxa"/>
              <w:bottom w:w="0" w:type="dxa"/>
              <w:right w:w="144" w:type="dxa"/>
            </w:tcMar>
            <w:hideMark/>
          </w:tcPr>
          <w:p w14:paraId="2DFA271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Deployment</w:t>
            </w:r>
          </w:p>
        </w:tc>
        <w:tc>
          <w:tcPr>
            <w:tcW w:w="7210" w:type="dxa"/>
            <w:shd w:val="clear" w:color="auto" w:fill="auto"/>
            <w:tcMar>
              <w:top w:w="15" w:type="dxa"/>
              <w:left w:w="144" w:type="dxa"/>
              <w:bottom w:w="0" w:type="dxa"/>
              <w:right w:w="144" w:type="dxa"/>
            </w:tcMar>
            <w:hideMark/>
          </w:tcPr>
          <w:p w14:paraId="70B9FA96"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 xml:space="preserve">200m ISD, </w:t>
            </w:r>
            <w:r w:rsidRPr="00A233AE">
              <w:rPr>
                <w:rFonts w:eastAsia="メイリオ"/>
                <w:color w:val="000000"/>
                <w:kern w:val="24"/>
                <w:sz w:val="16"/>
                <w:szCs w:val="16"/>
                <w:lang w:val="en-US" w:eastAsia="zh-CN"/>
              </w:rPr>
              <w:t>2-tier model with wrap-around (7 sites, 3 sectors/cells per site)</w:t>
            </w:r>
          </w:p>
        </w:tc>
      </w:tr>
      <w:tr w:rsidR="007C5EAD" w:rsidRPr="00A233AE" w14:paraId="3D3417C5" w14:textId="77777777" w:rsidTr="00A21585">
        <w:trPr>
          <w:trHeight w:val="92"/>
          <w:jc w:val="center"/>
        </w:trPr>
        <w:tc>
          <w:tcPr>
            <w:tcW w:w="2780" w:type="dxa"/>
            <w:shd w:val="clear" w:color="auto" w:fill="auto"/>
            <w:tcMar>
              <w:top w:w="15" w:type="dxa"/>
              <w:left w:w="144" w:type="dxa"/>
              <w:bottom w:w="0" w:type="dxa"/>
              <w:right w:w="144" w:type="dxa"/>
            </w:tcMar>
            <w:hideMark/>
          </w:tcPr>
          <w:p w14:paraId="0F202D0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Channel mode</w:t>
            </w:r>
          </w:p>
        </w:tc>
        <w:tc>
          <w:tcPr>
            <w:tcW w:w="7210" w:type="dxa"/>
            <w:shd w:val="clear" w:color="auto" w:fill="auto"/>
            <w:tcMar>
              <w:top w:w="15" w:type="dxa"/>
              <w:left w:w="144" w:type="dxa"/>
              <w:bottom w:w="0" w:type="dxa"/>
              <w:right w:w="144" w:type="dxa"/>
            </w:tcMar>
            <w:hideMark/>
          </w:tcPr>
          <w:p w14:paraId="606C7E3F" w14:textId="3B2470B1"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w:t>
            </w:r>
            <w:r w:rsidR="00AD636F" w:rsidRPr="00A233AE">
              <w:rPr>
                <w:rFonts w:eastAsia="メイリオ"/>
                <w:color w:val="000000"/>
                <w:kern w:val="24"/>
                <w:sz w:val="16"/>
                <w:szCs w:val="16"/>
                <w:lang w:eastAsia="zh-CN"/>
              </w:rPr>
              <w:t>m</w:t>
            </w:r>
            <w:r w:rsidRPr="00A233AE">
              <w:rPr>
                <w:rFonts w:eastAsia="メイリオ"/>
                <w:color w:val="000000"/>
                <w:kern w:val="24"/>
                <w:sz w:val="16"/>
                <w:szCs w:val="16"/>
                <w:lang w:eastAsia="zh-CN"/>
              </w:rPr>
              <w:t xml:space="preserve">a with distance-dependent </w:t>
            </w:r>
            <w:proofErr w:type="spellStart"/>
            <w:r w:rsidRPr="00A233AE">
              <w:rPr>
                <w:rFonts w:eastAsia="メイリオ"/>
                <w:color w:val="000000"/>
                <w:kern w:val="24"/>
                <w:sz w:val="16"/>
                <w:szCs w:val="16"/>
                <w:lang w:eastAsia="zh-CN"/>
              </w:rPr>
              <w:t>LoS</w:t>
            </w:r>
            <w:proofErr w:type="spellEnd"/>
            <w:r w:rsidRPr="00A233AE">
              <w:rPr>
                <w:rFonts w:eastAsia="メイリオ"/>
                <w:color w:val="000000"/>
                <w:kern w:val="24"/>
                <w:sz w:val="16"/>
                <w:szCs w:val="16"/>
                <w:lang w:eastAsia="zh-CN"/>
              </w:rPr>
              <w:t xml:space="preserve"> probability function defined in Table 7.4.2-1 in TR 38.901.</w:t>
            </w:r>
          </w:p>
        </w:tc>
      </w:tr>
      <w:tr w:rsidR="007C5EAD" w:rsidRPr="00A233AE" w14:paraId="6C96524A" w14:textId="77777777" w:rsidTr="00A21585">
        <w:trPr>
          <w:trHeight w:val="92"/>
          <w:jc w:val="center"/>
        </w:trPr>
        <w:tc>
          <w:tcPr>
            <w:tcW w:w="2780" w:type="dxa"/>
            <w:shd w:val="clear" w:color="auto" w:fill="auto"/>
            <w:tcMar>
              <w:top w:w="15" w:type="dxa"/>
              <w:left w:w="144" w:type="dxa"/>
              <w:bottom w:w="0" w:type="dxa"/>
              <w:right w:w="144" w:type="dxa"/>
            </w:tcMar>
            <w:hideMark/>
          </w:tcPr>
          <w:p w14:paraId="1280B51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System BW</w:t>
            </w:r>
          </w:p>
        </w:tc>
        <w:tc>
          <w:tcPr>
            <w:tcW w:w="7210" w:type="dxa"/>
            <w:shd w:val="clear" w:color="auto" w:fill="auto"/>
            <w:tcMar>
              <w:top w:w="15" w:type="dxa"/>
              <w:left w:w="144" w:type="dxa"/>
              <w:bottom w:w="0" w:type="dxa"/>
              <w:right w:w="144" w:type="dxa"/>
            </w:tcMar>
            <w:hideMark/>
          </w:tcPr>
          <w:p w14:paraId="6EAFE2A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80MHz</w:t>
            </w:r>
          </w:p>
        </w:tc>
      </w:tr>
      <w:tr w:rsidR="007C5EAD" w:rsidRPr="00A233AE" w14:paraId="6A500C94" w14:textId="77777777" w:rsidTr="00A21585">
        <w:trPr>
          <w:trHeight w:val="92"/>
          <w:jc w:val="center"/>
        </w:trPr>
        <w:tc>
          <w:tcPr>
            <w:tcW w:w="2780" w:type="dxa"/>
            <w:shd w:val="clear" w:color="auto" w:fill="auto"/>
            <w:tcMar>
              <w:top w:w="15" w:type="dxa"/>
              <w:left w:w="144" w:type="dxa"/>
              <w:bottom w:w="0" w:type="dxa"/>
              <w:right w:w="144" w:type="dxa"/>
            </w:tcMar>
            <w:hideMark/>
          </w:tcPr>
          <w:p w14:paraId="5DDFE1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Speed</w:t>
            </w:r>
          </w:p>
        </w:tc>
        <w:tc>
          <w:tcPr>
            <w:tcW w:w="7210" w:type="dxa"/>
            <w:shd w:val="clear" w:color="auto" w:fill="auto"/>
            <w:tcMar>
              <w:top w:w="15" w:type="dxa"/>
              <w:left w:w="144" w:type="dxa"/>
              <w:bottom w:w="0" w:type="dxa"/>
              <w:right w:w="144" w:type="dxa"/>
            </w:tcMar>
            <w:hideMark/>
          </w:tcPr>
          <w:p w14:paraId="70D65A38"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3km/h</w:t>
            </w:r>
          </w:p>
        </w:tc>
      </w:tr>
      <w:tr w:rsidR="007C5EAD" w:rsidRPr="00A233AE" w14:paraId="46A63526" w14:textId="77777777" w:rsidTr="00A21585">
        <w:trPr>
          <w:trHeight w:val="92"/>
          <w:jc w:val="center"/>
        </w:trPr>
        <w:tc>
          <w:tcPr>
            <w:tcW w:w="2780" w:type="dxa"/>
            <w:shd w:val="clear" w:color="auto" w:fill="auto"/>
            <w:tcMar>
              <w:top w:w="15" w:type="dxa"/>
              <w:left w:w="144" w:type="dxa"/>
              <w:bottom w:w="0" w:type="dxa"/>
              <w:right w:w="144" w:type="dxa"/>
            </w:tcMar>
            <w:hideMark/>
          </w:tcPr>
          <w:p w14:paraId="1BFF7BE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distribution</w:t>
            </w:r>
          </w:p>
        </w:tc>
        <w:tc>
          <w:tcPr>
            <w:tcW w:w="7210" w:type="dxa"/>
            <w:shd w:val="clear" w:color="auto" w:fill="auto"/>
            <w:tcMar>
              <w:top w:w="15" w:type="dxa"/>
              <w:left w:w="144" w:type="dxa"/>
              <w:bottom w:w="0" w:type="dxa"/>
              <w:right w:w="144" w:type="dxa"/>
            </w:tcMar>
            <w:hideMark/>
          </w:tcPr>
          <w:p w14:paraId="33405914"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80% indoor ,20% outdoor as in TR 38.901</w:t>
            </w:r>
          </w:p>
        </w:tc>
      </w:tr>
      <w:tr w:rsidR="007C5EAD" w:rsidRPr="00A233AE" w14:paraId="05B7AD44" w14:textId="77777777" w:rsidTr="00A21585">
        <w:trPr>
          <w:trHeight w:val="185"/>
          <w:jc w:val="center"/>
        </w:trPr>
        <w:tc>
          <w:tcPr>
            <w:tcW w:w="2780" w:type="dxa"/>
            <w:shd w:val="clear" w:color="auto" w:fill="auto"/>
            <w:tcMar>
              <w:top w:w="15" w:type="dxa"/>
              <w:left w:w="144" w:type="dxa"/>
              <w:bottom w:w="0" w:type="dxa"/>
              <w:right w:w="144" w:type="dxa"/>
            </w:tcMar>
            <w:hideMark/>
          </w:tcPr>
          <w:p w14:paraId="7151C75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lastRenderedPageBreak/>
              <w:t>Transmission Power</w:t>
            </w:r>
          </w:p>
        </w:tc>
        <w:tc>
          <w:tcPr>
            <w:tcW w:w="7210" w:type="dxa"/>
            <w:shd w:val="clear" w:color="auto" w:fill="auto"/>
            <w:tcMar>
              <w:top w:w="15" w:type="dxa"/>
              <w:left w:w="144" w:type="dxa"/>
              <w:bottom w:w="0" w:type="dxa"/>
              <w:right w:w="144" w:type="dxa"/>
            </w:tcMar>
            <w:hideMark/>
          </w:tcPr>
          <w:p w14:paraId="695890C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Power and Maximum EIRP for base station and UE as given by corresponding scenario in 38.802 (Table A.2.1-1 and Table A.2.1-2)</w:t>
            </w:r>
          </w:p>
        </w:tc>
      </w:tr>
      <w:tr w:rsidR="007C5EAD" w:rsidRPr="00A233AE" w14:paraId="64B180A1" w14:textId="77777777" w:rsidTr="00A21585">
        <w:trPr>
          <w:trHeight w:val="277"/>
          <w:jc w:val="center"/>
        </w:trPr>
        <w:tc>
          <w:tcPr>
            <w:tcW w:w="2780" w:type="dxa"/>
            <w:shd w:val="clear" w:color="auto" w:fill="auto"/>
            <w:tcMar>
              <w:top w:w="15" w:type="dxa"/>
              <w:left w:w="144" w:type="dxa"/>
              <w:bottom w:w="0" w:type="dxa"/>
              <w:right w:w="144" w:type="dxa"/>
            </w:tcMar>
            <w:hideMark/>
          </w:tcPr>
          <w:p w14:paraId="727EC44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Configuration</w:t>
            </w:r>
          </w:p>
        </w:tc>
        <w:tc>
          <w:tcPr>
            <w:tcW w:w="7210" w:type="dxa"/>
            <w:shd w:val="clear" w:color="auto" w:fill="auto"/>
            <w:tcMar>
              <w:top w:w="15" w:type="dxa"/>
              <w:left w:w="144" w:type="dxa"/>
              <w:bottom w:w="0" w:type="dxa"/>
              <w:right w:w="144" w:type="dxa"/>
            </w:tcMar>
            <w:hideMark/>
          </w:tcPr>
          <w:p w14:paraId="043D731A" w14:textId="77777777" w:rsidR="007C5EAD" w:rsidRPr="00A233AE" w:rsidRDefault="007C5EAD" w:rsidP="00AD74F4">
            <w:pPr>
              <w:spacing w:after="0"/>
              <w:ind w:left="432" w:hanging="446"/>
              <w:jc w:val="left"/>
              <w:rPr>
                <w:rFonts w:eastAsia="SimSun"/>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(4, 8, 2, 1, 1, 1, 1), </w:t>
            </w:r>
            <w:r w:rsidRPr="00A233AE">
              <w:rPr>
                <w:rFonts w:eastAsia="メイリオ"/>
                <w:color w:val="000000"/>
                <w:kern w:val="24"/>
                <w:sz w:val="16"/>
                <w:szCs w:val="16"/>
                <w:lang w:val="en-US" w:eastAsia="zh-CN"/>
              </w:rPr>
              <w:t>(d</w:t>
            </w:r>
            <w:r w:rsidRPr="00A233AE">
              <w:rPr>
                <w:rFonts w:eastAsia="メイリオ"/>
                <w:color w:val="000000"/>
                <w:kern w:val="24"/>
                <w:position w:val="-5"/>
                <w:sz w:val="16"/>
                <w:szCs w:val="16"/>
                <w:vertAlign w:val="subscript"/>
                <w:lang w:val="en-US" w:eastAsia="zh-CN"/>
              </w:rPr>
              <w:t>V</w:t>
            </w:r>
            <w:r w:rsidRPr="00A233AE">
              <w:rPr>
                <w:rFonts w:eastAsia="メイリオ"/>
                <w:color w:val="000000"/>
                <w:kern w:val="24"/>
                <w:sz w:val="16"/>
                <w:szCs w:val="16"/>
                <w:lang w:val="en-US" w:eastAsia="zh-CN"/>
              </w:rPr>
              <w:t>, d</w:t>
            </w:r>
            <w:r w:rsidRPr="00A233AE">
              <w:rPr>
                <w:rFonts w:eastAsia="メイリオ"/>
                <w:color w:val="000000"/>
                <w:kern w:val="24"/>
                <w:position w:val="-5"/>
                <w:sz w:val="16"/>
                <w:szCs w:val="16"/>
                <w:vertAlign w:val="subscript"/>
                <w:lang w:val="en-US" w:eastAsia="zh-CN"/>
              </w:rPr>
              <w:t>H</w:t>
            </w:r>
            <w:r w:rsidRPr="00A233AE">
              <w:rPr>
                <w:rFonts w:eastAsia="メイリオ"/>
                <w:color w:val="000000"/>
                <w:kern w:val="24"/>
                <w:sz w:val="16"/>
                <w:szCs w:val="16"/>
                <w:lang w:val="en-US" w:eastAsia="zh-CN"/>
              </w:rPr>
              <w:t>) = (0.5, 0.5) </w:t>
            </w:r>
            <w:r w:rsidRPr="00A233AE">
              <w:rPr>
                <w:rFonts w:eastAsia="メイリオ"/>
                <w:color w:val="000000"/>
                <w:kern w:val="24"/>
                <w:sz w:val="16"/>
                <w:szCs w:val="16"/>
                <w:lang w:eastAsia="zh-CN"/>
              </w:rPr>
              <w:t>λ</w:t>
            </w:r>
          </w:p>
          <w:p w14:paraId="447557A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64 downlink Tx beams(H(</w:t>
            </w:r>
            <w:proofErr w:type="gramStart"/>
            <w:r w:rsidRPr="00A233AE">
              <w:rPr>
                <w:rFonts w:eastAsia="メイリオ"/>
                <w:color w:val="000000"/>
                <w:kern w:val="24"/>
                <w:sz w:val="16"/>
                <w:szCs w:val="16"/>
                <w:lang w:val="en-US" w:eastAsia="zh-CN"/>
              </w:rPr>
              <w:t>16)*</w:t>
            </w:r>
            <w:proofErr w:type="gramEnd"/>
            <w:r w:rsidRPr="00A233AE">
              <w:rPr>
                <w:rFonts w:eastAsia="メイリオ"/>
                <w:color w:val="000000"/>
                <w:kern w:val="24"/>
                <w:sz w:val="16"/>
                <w:szCs w:val="16"/>
                <w:lang w:val="en-US" w:eastAsia="zh-CN"/>
              </w:rPr>
              <w:t>V(4)) at NW side</w:t>
            </w:r>
          </w:p>
        </w:tc>
      </w:tr>
      <w:tr w:rsidR="007C5EAD" w:rsidRPr="00A233AE" w14:paraId="782307C7" w14:textId="77777777" w:rsidTr="00A21585">
        <w:trPr>
          <w:trHeight w:val="92"/>
          <w:jc w:val="center"/>
        </w:trPr>
        <w:tc>
          <w:tcPr>
            <w:tcW w:w="2780" w:type="dxa"/>
            <w:shd w:val="clear" w:color="auto" w:fill="auto"/>
            <w:tcMar>
              <w:top w:w="15" w:type="dxa"/>
              <w:left w:w="144" w:type="dxa"/>
              <w:bottom w:w="0" w:type="dxa"/>
              <w:right w:w="144" w:type="dxa"/>
            </w:tcMar>
            <w:hideMark/>
          </w:tcPr>
          <w:p w14:paraId="08A0993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radiation pattern</w:t>
            </w:r>
          </w:p>
        </w:tc>
        <w:tc>
          <w:tcPr>
            <w:tcW w:w="7210" w:type="dxa"/>
            <w:shd w:val="clear" w:color="auto" w:fill="auto"/>
            <w:tcMar>
              <w:top w:w="15" w:type="dxa"/>
              <w:left w:w="144" w:type="dxa"/>
              <w:bottom w:w="0" w:type="dxa"/>
              <w:right w:w="144" w:type="dxa"/>
            </w:tcMar>
            <w:hideMark/>
          </w:tcPr>
          <w:p w14:paraId="142204E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A.2.1-6, Table A.2.1-7</w:t>
            </w:r>
          </w:p>
        </w:tc>
      </w:tr>
      <w:tr w:rsidR="007C5EAD" w:rsidRPr="00A233AE" w14:paraId="79EF59F4" w14:textId="77777777" w:rsidTr="00A21585">
        <w:trPr>
          <w:trHeight w:val="277"/>
          <w:jc w:val="center"/>
        </w:trPr>
        <w:tc>
          <w:tcPr>
            <w:tcW w:w="2780" w:type="dxa"/>
            <w:shd w:val="clear" w:color="auto" w:fill="auto"/>
            <w:tcMar>
              <w:top w:w="15" w:type="dxa"/>
              <w:left w:w="144" w:type="dxa"/>
              <w:bottom w:w="0" w:type="dxa"/>
              <w:right w:w="144" w:type="dxa"/>
            </w:tcMar>
            <w:hideMark/>
          </w:tcPr>
          <w:p w14:paraId="72EE52C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Configuration</w:t>
            </w:r>
          </w:p>
        </w:tc>
        <w:tc>
          <w:tcPr>
            <w:tcW w:w="7210" w:type="dxa"/>
            <w:shd w:val="clear" w:color="auto" w:fill="auto"/>
            <w:tcMar>
              <w:top w:w="15" w:type="dxa"/>
              <w:left w:w="144" w:type="dxa"/>
              <w:bottom w:w="0" w:type="dxa"/>
              <w:right w:w="144" w:type="dxa"/>
            </w:tcMar>
            <w:hideMark/>
          </w:tcPr>
          <w:p w14:paraId="3BEA954E" w14:textId="77777777" w:rsidR="007C5EAD" w:rsidRPr="00A233AE" w:rsidRDefault="007C5EAD" w:rsidP="00AD74F4">
            <w:pPr>
              <w:spacing w:after="0"/>
              <w:jc w:val="left"/>
              <w:rPr>
                <w:rFonts w:eastAsia="メイリオ"/>
                <w:color w:val="000000"/>
                <w:kern w:val="24"/>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xml:space="preserve">), = (1, 4, 2, 1, 2, 1, 1), </w:t>
            </w:r>
            <w:r w:rsidRPr="00A233AE">
              <w:rPr>
                <w:rFonts w:eastAsia="メイリオ"/>
                <w:color w:val="000000"/>
                <w:kern w:val="24"/>
                <w:sz w:val="16"/>
                <w:szCs w:val="16"/>
                <w:lang w:val="en-US" w:eastAsia="zh-CN"/>
              </w:rPr>
              <w:t>2 panels (left, right)</w:t>
            </w:r>
          </w:p>
          <w:p w14:paraId="316E92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4 downlink Rx beams(</w:t>
            </w:r>
            <w:proofErr w:type="gramStart"/>
            <w:r w:rsidRPr="00A233AE">
              <w:rPr>
                <w:rFonts w:eastAsia="メイリオ"/>
                <w:color w:val="000000"/>
                <w:kern w:val="24"/>
                <w:sz w:val="16"/>
                <w:szCs w:val="16"/>
                <w:lang w:val="en-US" w:eastAsia="zh-CN"/>
              </w:rPr>
              <w:t>H(</w:t>
            </w:r>
            <w:proofErr w:type="gramEnd"/>
            <w:r w:rsidRPr="00A233AE">
              <w:rPr>
                <w:rFonts w:eastAsia="メイリオ"/>
                <w:color w:val="000000"/>
                <w:kern w:val="24"/>
                <w:sz w:val="16"/>
                <w:szCs w:val="16"/>
                <w:lang w:val="en-US" w:eastAsia="zh-CN"/>
              </w:rPr>
              <w:t>4)) per UE panel at UE side</w:t>
            </w:r>
          </w:p>
        </w:tc>
      </w:tr>
      <w:tr w:rsidR="007C5EAD" w:rsidRPr="00A233AE" w14:paraId="1E18BAE1" w14:textId="77777777" w:rsidTr="00A21585">
        <w:trPr>
          <w:trHeight w:val="92"/>
          <w:jc w:val="center"/>
        </w:trPr>
        <w:tc>
          <w:tcPr>
            <w:tcW w:w="2780" w:type="dxa"/>
            <w:shd w:val="clear" w:color="auto" w:fill="auto"/>
            <w:tcMar>
              <w:top w:w="15" w:type="dxa"/>
              <w:left w:w="144" w:type="dxa"/>
              <w:bottom w:w="0" w:type="dxa"/>
              <w:right w:w="144" w:type="dxa"/>
            </w:tcMar>
            <w:hideMark/>
          </w:tcPr>
          <w:p w14:paraId="6E5AD88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radiation pattern</w:t>
            </w:r>
          </w:p>
        </w:tc>
        <w:tc>
          <w:tcPr>
            <w:tcW w:w="7210" w:type="dxa"/>
            <w:shd w:val="clear" w:color="auto" w:fill="auto"/>
            <w:tcMar>
              <w:top w:w="15" w:type="dxa"/>
              <w:left w:w="144" w:type="dxa"/>
              <w:bottom w:w="0" w:type="dxa"/>
              <w:right w:w="144" w:type="dxa"/>
            </w:tcMar>
            <w:hideMark/>
          </w:tcPr>
          <w:p w14:paraId="2E30B8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A.2.1-8, Table A.2.1-10</w:t>
            </w:r>
          </w:p>
        </w:tc>
      </w:tr>
      <w:tr w:rsidR="007C5EAD" w:rsidRPr="00A233AE" w14:paraId="0BF00034" w14:textId="77777777" w:rsidTr="00A21585">
        <w:trPr>
          <w:trHeight w:val="185"/>
          <w:jc w:val="center"/>
        </w:trPr>
        <w:tc>
          <w:tcPr>
            <w:tcW w:w="2780" w:type="dxa"/>
            <w:shd w:val="clear" w:color="auto" w:fill="auto"/>
            <w:tcMar>
              <w:top w:w="15" w:type="dxa"/>
              <w:left w:w="144" w:type="dxa"/>
              <w:bottom w:w="0" w:type="dxa"/>
              <w:right w:w="144" w:type="dxa"/>
            </w:tcMar>
            <w:hideMark/>
          </w:tcPr>
          <w:p w14:paraId="35C5FE7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Beam correspondence</w:t>
            </w:r>
          </w:p>
        </w:tc>
        <w:tc>
          <w:tcPr>
            <w:tcW w:w="7210" w:type="dxa"/>
            <w:shd w:val="clear" w:color="auto" w:fill="auto"/>
            <w:tcMar>
              <w:top w:w="15" w:type="dxa"/>
              <w:left w:w="144" w:type="dxa"/>
              <w:bottom w:w="0" w:type="dxa"/>
              <w:right w:w="144" w:type="dxa"/>
            </w:tcMar>
            <w:hideMark/>
          </w:tcPr>
          <w:p w14:paraId="07C0D67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No beam correspondence</w:t>
            </w:r>
          </w:p>
        </w:tc>
      </w:tr>
      <w:tr w:rsidR="007C5EAD" w:rsidRPr="00A233AE" w14:paraId="6CC83654" w14:textId="77777777" w:rsidTr="00A21585">
        <w:trPr>
          <w:trHeight w:val="92"/>
          <w:jc w:val="center"/>
        </w:trPr>
        <w:tc>
          <w:tcPr>
            <w:tcW w:w="2780" w:type="dxa"/>
            <w:shd w:val="clear" w:color="auto" w:fill="auto"/>
            <w:tcMar>
              <w:top w:w="15" w:type="dxa"/>
              <w:left w:w="144" w:type="dxa"/>
              <w:bottom w:w="0" w:type="dxa"/>
              <w:right w:w="144" w:type="dxa"/>
            </w:tcMar>
            <w:hideMark/>
          </w:tcPr>
          <w:p w14:paraId="1144792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Tx Power</w:t>
            </w:r>
          </w:p>
        </w:tc>
        <w:tc>
          <w:tcPr>
            <w:tcW w:w="7210" w:type="dxa"/>
            <w:shd w:val="clear" w:color="auto" w:fill="auto"/>
            <w:tcMar>
              <w:top w:w="15" w:type="dxa"/>
              <w:left w:w="144" w:type="dxa"/>
              <w:bottom w:w="0" w:type="dxa"/>
              <w:right w:w="144" w:type="dxa"/>
            </w:tcMar>
            <w:hideMark/>
          </w:tcPr>
          <w:p w14:paraId="0AE776E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40 dBm</w:t>
            </w:r>
          </w:p>
        </w:tc>
      </w:tr>
      <w:tr w:rsidR="007C5EAD" w:rsidRPr="00A233AE" w14:paraId="1C856E52" w14:textId="77777777" w:rsidTr="00A21585">
        <w:trPr>
          <w:trHeight w:val="92"/>
          <w:jc w:val="center"/>
        </w:trPr>
        <w:tc>
          <w:tcPr>
            <w:tcW w:w="2780" w:type="dxa"/>
            <w:shd w:val="clear" w:color="auto" w:fill="auto"/>
            <w:tcMar>
              <w:top w:w="15" w:type="dxa"/>
              <w:left w:w="144" w:type="dxa"/>
              <w:bottom w:w="0" w:type="dxa"/>
              <w:right w:w="144" w:type="dxa"/>
            </w:tcMar>
            <w:hideMark/>
          </w:tcPr>
          <w:p w14:paraId="57D9353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UE Tx Power</w:t>
            </w:r>
          </w:p>
        </w:tc>
        <w:tc>
          <w:tcPr>
            <w:tcW w:w="7210" w:type="dxa"/>
            <w:shd w:val="clear" w:color="auto" w:fill="auto"/>
            <w:tcMar>
              <w:top w:w="15" w:type="dxa"/>
              <w:left w:w="144" w:type="dxa"/>
              <w:bottom w:w="0" w:type="dxa"/>
              <w:right w:w="144" w:type="dxa"/>
            </w:tcMar>
            <w:hideMark/>
          </w:tcPr>
          <w:p w14:paraId="42DC67C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23 dBm</w:t>
            </w:r>
          </w:p>
        </w:tc>
      </w:tr>
      <w:tr w:rsidR="007C5EAD" w:rsidRPr="00A233AE" w14:paraId="4946666E" w14:textId="77777777" w:rsidTr="00A21585">
        <w:trPr>
          <w:trHeight w:val="92"/>
          <w:jc w:val="center"/>
        </w:trPr>
        <w:tc>
          <w:tcPr>
            <w:tcW w:w="2780" w:type="dxa"/>
            <w:shd w:val="clear" w:color="auto" w:fill="auto"/>
            <w:tcMar>
              <w:top w:w="15" w:type="dxa"/>
              <w:left w:w="144" w:type="dxa"/>
              <w:bottom w:w="0" w:type="dxa"/>
              <w:right w:w="144" w:type="dxa"/>
            </w:tcMar>
            <w:hideMark/>
          </w:tcPr>
          <w:p w14:paraId="45E6086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receiver Noise Figure</w:t>
            </w:r>
          </w:p>
        </w:tc>
        <w:tc>
          <w:tcPr>
            <w:tcW w:w="7210" w:type="dxa"/>
            <w:shd w:val="clear" w:color="auto" w:fill="auto"/>
            <w:tcMar>
              <w:top w:w="15" w:type="dxa"/>
              <w:left w:w="144" w:type="dxa"/>
              <w:bottom w:w="0" w:type="dxa"/>
              <w:right w:w="144" w:type="dxa"/>
            </w:tcMar>
            <w:hideMark/>
          </w:tcPr>
          <w:p w14:paraId="24DCE4E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7 dB</w:t>
            </w:r>
          </w:p>
        </w:tc>
      </w:tr>
      <w:tr w:rsidR="007C5EAD" w:rsidRPr="00A233AE" w14:paraId="4EC1CE93" w14:textId="77777777" w:rsidTr="00A21585">
        <w:trPr>
          <w:trHeight w:val="92"/>
          <w:jc w:val="center"/>
        </w:trPr>
        <w:tc>
          <w:tcPr>
            <w:tcW w:w="2780" w:type="dxa"/>
            <w:shd w:val="clear" w:color="auto" w:fill="auto"/>
            <w:tcMar>
              <w:top w:w="15" w:type="dxa"/>
              <w:left w:w="144" w:type="dxa"/>
              <w:bottom w:w="0" w:type="dxa"/>
              <w:right w:w="144" w:type="dxa"/>
            </w:tcMar>
            <w:hideMark/>
          </w:tcPr>
          <w:p w14:paraId="2CD4751C"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receiver Noise Figure</w:t>
            </w:r>
          </w:p>
        </w:tc>
        <w:tc>
          <w:tcPr>
            <w:tcW w:w="7210" w:type="dxa"/>
            <w:shd w:val="clear" w:color="auto" w:fill="auto"/>
            <w:tcMar>
              <w:top w:w="15" w:type="dxa"/>
              <w:left w:w="144" w:type="dxa"/>
              <w:bottom w:w="0" w:type="dxa"/>
              <w:right w:w="144" w:type="dxa"/>
            </w:tcMar>
            <w:hideMark/>
          </w:tcPr>
          <w:p w14:paraId="6D9D834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10 dB</w:t>
            </w:r>
          </w:p>
        </w:tc>
      </w:tr>
      <w:tr w:rsidR="007C5EAD" w:rsidRPr="00A233AE" w14:paraId="0DE34555" w14:textId="77777777" w:rsidTr="00A21585">
        <w:trPr>
          <w:trHeight w:val="92"/>
          <w:jc w:val="center"/>
        </w:trPr>
        <w:tc>
          <w:tcPr>
            <w:tcW w:w="2780" w:type="dxa"/>
            <w:shd w:val="clear" w:color="auto" w:fill="auto"/>
            <w:tcMar>
              <w:top w:w="15" w:type="dxa"/>
              <w:left w:w="144" w:type="dxa"/>
              <w:bottom w:w="0" w:type="dxa"/>
              <w:right w:w="144" w:type="dxa"/>
            </w:tcMar>
            <w:hideMark/>
          </w:tcPr>
          <w:p w14:paraId="7C1EB57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Inter site distance</w:t>
            </w:r>
          </w:p>
        </w:tc>
        <w:tc>
          <w:tcPr>
            <w:tcW w:w="7210" w:type="dxa"/>
            <w:shd w:val="clear" w:color="auto" w:fill="auto"/>
            <w:tcMar>
              <w:top w:w="15" w:type="dxa"/>
              <w:left w:w="144" w:type="dxa"/>
              <w:bottom w:w="0" w:type="dxa"/>
              <w:right w:w="144" w:type="dxa"/>
            </w:tcMar>
            <w:hideMark/>
          </w:tcPr>
          <w:p w14:paraId="41239A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200m</w:t>
            </w:r>
          </w:p>
        </w:tc>
      </w:tr>
      <w:tr w:rsidR="007C5EAD" w:rsidRPr="00A233AE" w14:paraId="5B837C0D" w14:textId="77777777" w:rsidTr="00A21585">
        <w:trPr>
          <w:trHeight w:val="92"/>
          <w:jc w:val="center"/>
        </w:trPr>
        <w:tc>
          <w:tcPr>
            <w:tcW w:w="2780" w:type="dxa"/>
            <w:shd w:val="clear" w:color="auto" w:fill="auto"/>
            <w:tcMar>
              <w:top w:w="15" w:type="dxa"/>
              <w:left w:w="144" w:type="dxa"/>
              <w:bottom w:w="0" w:type="dxa"/>
              <w:right w:w="144" w:type="dxa"/>
            </w:tcMar>
            <w:hideMark/>
          </w:tcPr>
          <w:p w14:paraId="62E77AAF"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height</w:t>
            </w:r>
          </w:p>
        </w:tc>
        <w:tc>
          <w:tcPr>
            <w:tcW w:w="7210" w:type="dxa"/>
            <w:shd w:val="clear" w:color="auto" w:fill="auto"/>
            <w:tcMar>
              <w:top w:w="15" w:type="dxa"/>
              <w:left w:w="144" w:type="dxa"/>
              <w:bottom w:w="0" w:type="dxa"/>
              <w:right w:w="144" w:type="dxa"/>
            </w:tcMar>
            <w:hideMark/>
          </w:tcPr>
          <w:p w14:paraId="655A7D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25m</w:t>
            </w:r>
          </w:p>
        </w:tc>
      </w:tr>
      <w:tr w:rsidR="007C5EAD" w:rsidRPr="00A233AE" w14:paraId="4BFA4794" w14:textId="77777777" w:rsidTr="00A21585">
        <w:trPr>
          <w:trHeight w:val="92"/>
          <w:jc w:val="center"/>
        </w:trPr>
        <w:tc>
          <w:tcPr>
            <w:tcW w:w="2780" w:type="dxa"/>
            <w:shd w:val="clear" w:color="auto" w:fill="auto"/>
            <w:tcMar>
              <w:top w:w="15" w:type="dxa"/>
              <w:left w:w="144" w:type="dxa"/>
              <w:bottom w:w="0" w:type="dxa"/>
              <w:right w:w="144" w:type="dxa"/>
            </w:tcMar>
            <w:hideMark/>
          </w:tcPr>
          <w:p w14:paraId="5E3AF85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height</w:t>
            </w:r>
          </w:p>
        </w:tc>
        <w:tc>
          <w:tcPr>
            <w:tcW w:w="7210" w:type="dxa"/>
            <w:shd w:val="clear" w:color="auto" w:fill="auto"/>
            <w:tcMar>
              <w:top w:w="15" w:type="dxa"/>
              <w:left w:w="144" w:type="dxa"/>
              <w:bottom w:w="0" w:type="dxa"/>
              <w:right w:w="144" w:type="dxa"/>
            </w:tcMar>
            <w:hideMark/>
          </w:tcPr>
          <w:p w14:paraId="1755A72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1.5 m</w:t>
            </w:r>
          </w:p>
        </w:tc>
      </w:tr>
      <w:tr w:rsidR="007C5EAD" w:rsidRPr="00A233AE" w14:paraId="7C1F02A5" w14:textId="77777777" w:rsidTr="00A21585">
        <w:trPr>
          <w:trHeight w:val="92"/>
          <w:jc w:val="center"/>
        </w:trPr>
        <w:tc>
          <w:tcPr>
            <w:tcW w:w="2780" w:type="dxa"/>
            <w:shd w:val="clear" w:color="auto" w:fill="auto"/>
            <w:tcMar>
              <w:top w:w="15" w:type="dxa"/>
              <w:left w:w="144" w:type="dxa"/>
              <w:bottom w:w="0" w:type="dxa"/>
              <w:right w:w="144" w:type="dxa"/>
            </w:tcMar>
            <w:hideMark/>
          </w:tcPr>
          <w:p w14:paraId="5B98CC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Car penetration Loss</w:t>
            </w:r>
          </w:p>
        </w:tc>
        <w:tc>
          <w:tcPr>
            <w:tcW w:w="7210" w:type="dxa"/>
            <w:shd w:val="clear" w:color="auto" w:fill="auto"/>
            <w:tcMar>
              <w:top w:w="15" w:type="dxa"/>
              <w:left w:w="144" w:type="dxa"/>
              <w:bottom w:w="0" w:type="dxa"/>
              <w:right w:w="144" w:type="dxa"/>
            </w:tcMar>
            <w:hideMark/>
          </w:tcPr>
          <w:p w14:paraId="0FE5C0B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38.901, sec 7.4.3.2: μ = 9 dB, σ</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5 dB</w:t>
            </w:r>
          </w:p>
        </w:tc>
      </w:tr>
    </w:tbl>
    <w:p w14:paraId="44049829" w14:textId="77777777" w:rsidR="0068154B" w:rsidRDefault="0068154B" w:rsidP="0068154B">
      <w:pPr>
        <w:spacing w:afterLines="50"/>
        <w:rPr>
          <w:rFonts w:eastAsia="SimSun"/>
          <w:b/>
          <w:bCs/>
          <w:sz w:val="22"/>
          <w:szCs w:val="22"/>
          <w:lang w:val="en-US" w:eastAsia="zh-CN"/>
        </w:rPr>
      </w:pPr>
    </w:p>
    <w:p w14:paraId="399B7AAC" w14:textId="10EBE032" w:rsidR="00C01FC4" w:rsidRPr="0068154B" w:rsidRDefault="00C01FC4" w:rsidP="0068154B">
      <w:pPr>
        <w:pStyle w:val="2"/>
        <w:numPr>
          <w:ilvl w:val="1"/>
          <w:numId w:val="25"/>
        </w:numPr>
        <w:tabs>
          <w:tab w:val="num" w:pos="360"/>
        </w:tabs>
        <w:spacing w:after="0" w:line="360" w:lineRule="auto"/>
        <w:ind w:left="357" w:hanging="357"/>
        <w:rPr>
          <w:b/>
          <w:bCs/>
          <w:sz w:val="22"/>
          <w:szCs w:val="22"/>
          <w:lang w:val="en-US"/>
        </w:rPr>
      </w:pPr>
      <w:r w:rsidRPr="0068154B">
        <w:rPr>
          <w:rFonts w:hint="eastAsia"/>
          <w:b/>
          <w:bCs/>
          <w:sz w:val="22"/>
          <w:szCs w:val="22"/>
          <w:lang w:val="en-US"/>
        </w:rPr>
        <w:t>P</w:t>
      </w:r>
      <w:r w:rsidRPr="0068154B">
        <w:rPr>
          <w:b/>
          <w:bCs/>
          <w:sz w:val="22"/>
          <w:szCs w:val="22"/>
          <w:lang w:val="en-US"/>
        </w:rPr>
        <w:t>erformance evaluation results</w:t>
      </w:r>
    </w:p>
    <w:p w14:paraId="418F3FAC" w14:textId="11101B4B" w:rsidR="002D3F0F" w:rsidRDefault="002D3F0F" w:rsidP="000349D7">
      <w:pPr>
        <w:pStyle w:val="30"/>
        <w:numPr>
          <w:ilvl w:val="2"/>
          <w:numId w:val="25"/>
        </w:numPr>
        <w:spacing w:before="0"/>
        <w:rPr>
          <w:rFonts w:asciiTheme="majorHAnsi" w:hAnsiTheme="majorHAnsi" w:cstheme="majorHAnsi"/>
          <w:b/>
          <w:bCs/>
          <w:sz w:val="22"/>
          <w:szCs w:val="22"/>
          <w:lang w:val="en-US"/>
        </w:rPr>
      </w:pPr>
      <w:r>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Pr>
          <w:rFonts w:asciiTheme="majorHAnsi" w:hAnsiTheme="majorHAnsi" w:cstheme="majorHAnsi"/>
          <w:b/>
          <w:bCs/>
          <w:sz w:val="22"/>
          <w:szCs w:val="22"/>
          <w:lang w:val="en-US"/>
        </w:rPr>
        <w:t>domain beam prediction (BM-Case 1)</w:t>
      </w:r>
    </w:p>
    <w:p w14:paraId="31F3B934" w14:textId="7EB96396" w:rsidR="00E8361A" w:rsidRPr="00B03BA6" w:rsidRDefault="00E8361A" w:rsidP="00E8361A">
      <w:pPr>
        <w:rPr>
          <w:rFonts w:eastAsia="SimSun"/>
          <w:sz w:val="22"/>
          <w:szCs w:val="22"/>
          <w:lang w:val="en-US" w:eastAsia="zh-CN"/>
        </w:rPr>
      </w:pPr>
      <w:r w:rsidRPr="00B03BA6">
        <w:rPr>
          <w:rFonts w:eastAsia="SimSun" w:hint="eastAsia"/>
          <w:sz w:val="22"/>
          <w:szCs w:val="22"/>
          <w:lang w:val="en-US" w:eastAsia="zh-CN"/>
        </w:rPr>
        <w:t>T</w:t>
      </w:r>
      <w:r w:rsidRPr="00B03BA6">
        <w:rPr>
          <w:rFonts w:eastAsia="SimSun"/>
          <w:sz w:val="22"/>
          <w:szCs w:val="22"/>
          <w:lang w:val="en-US" w:eastAsia="zh-CN"/>
        </w:rPr>
        <w:t xml:space="preserve">he simulation in this section follows the assumption described in Section 2.2.1. </w:t>
      </w:r>
    </w:p>
    <w:p w14:paraId="12128397" w14:textId="33393D3F" w:rsidR="0076709A" w:rsidRDefault="0076709A" w:rsidP="00FA2AB9">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2.3.1.</w:t>
      </w:r>
      <w:r w:rsidR="0008341B">
        <w:rPr>
          <w:rFonts w:asciiTheme="majorHAnsi" w:hAnsiTheme="majorHAnsi" w:cstheme="majorHAnsi"/>
          <w:b/>
          <w:bCs/>
          <w:sz w:val="22"/>
          <w:szCs w:val="22"/>
          <w:lang w:val="en-US"/>
        </w:rPr>
        <w:t>1</w:t>
      </w:r>
      <w:r>
        <w:rPr>
          <w:rFonts w:asciiTheme="majorHAnsi" w:hAnsiTheme="majorHAnsi" w:cstheme="majorHAnsi"/>
          <w:b/>
          <w:bCs/>
          <w:sz w:val="22"/>
          <w:szCs w:val="22"/>
          <w:lang w:val="en-US"/>
        </w:rPr>
        <w:t xml:space="preserve"> </w:t>
      </w:r>
      <w:r w:rsidR="00A71070" w:rsidRPr="00A71070">
        <w:rPr>
          <w:rFonts w:asciiTheme="majorHAnsi" w:hAnsiTheme="majorHAnsi" w:cstheme="majorHAnsi"/>
          <w:b/>
          <w:bCs/>
          <w:sz w:val="22"/>
          <w:szCs w:val="22"/>
          <w:lang w:val="en-US"/>
        </w:rPr>
        <w:t xml:space="preserve">Impact of </w:t>
      </w:r>
      <w:r w:rsidR="00AD6984" w:rsidRPr="00CA7614">
        <w:rPr>
          <w:rFonts w:asciiTheme="majorHAnsi" w:hAnsiTheme="majorHAnsi" w:cstheme="majorHAnsi"/>
          <w:b/>
          <w:bCs/>
          <w:sz w:val="22"/>
          <w:szCs w:val="22"/>
          <w:lang w:val="en-US"/>
        </w:rPr>
        <w:t>measurement error and quantization error</w:t>
      </w:r>
    </w:p>
    <w:p w14:paraId="657E4EAA" w14:textId="5BF1C66A" w:rsidR="00BA2E90" w:rsidRPr="00432725" w:rsidRDefault="001F1C47" w:rsidP="00317A6D">
      <w:pPr>
        <w:rPr>
          <w:rFonts w:eastAsia="SimSun"/>
          <w:sz w:val="22"/>
          <w:lang w:val="en-US" w:eastAsia="zh-CN"/>
        </w:rPr>
      </w:pPr>
      <w:r>
        <w:rPr>
          <w:rFonts w:eastAsia="SimSun" w:hint="eastAsia"/>
          <w:sz w:val="22"/>
          <w:lang w:val="en-US" w:eastAsia="zh-CN"/>
        </w:rPr>
        <w:t>I</w:t>
      </w:r>
      <w:r>
        <w:rPr>
          <w:rFonts w:eastAsia="SimSun"/>
          <w:sz w:val="22"/>
          <w:lang w:val="en-US" w:eastAsia="zh-CN"/>
        </w:rPr>
        <w:t xml:space="preserve">n this sub-section, the impact of measurement error </w:t>
      </w:r>
      <w:r w:rsidRPr="00AD6984">
        <w:rPr>
          <w:rFonts w:eastAsia="SimSun"/>
          <w:sz w:val="22"/>
          <w:lang w:val="en-US" w:eastAsia="zh-CN"/>
        </w:rPr>
        <w:t xml:space="preserve">and quantization error </w:t>
      </w:r>
      <w:r>
        <w:rPr>
          <w:rFonts w:eastAsia="SimSun"/>
          <w:sz w:val="22"/>
          <w:lang w:val="en-US" w:eastAsia="zh-CN"/>
        </w:rPr>
        <w:t xml:space="preserve">on AI/ML-based beam prediction is evaluated based on the assumption described in section 2.2.1.1. The evaluation results </w:t>
      </w:r>
      <w:r w:rsidR="00E202EF">
        <w:rPr>
          <w:rFonts w:eastAsia="SimSun"/>
          <w:sz w:val="22"/>
          <w:lang w:val="en-US" w:eastAsia="zh-CN"/>
        </w:rPr>
        <w:t xml:space="preserve">for Strategy 1 and Strategy 2 </w:t>
      </w:r>
      <w:r>
        <w:rPr>
          <w:rFonts w:eastAsia="SimSun"/>
          <w:sz w:val="22"/>
          <w:lang w:val="en-US" w:eastAsia="zh-CN"/>
        </w:rPr>
        <w:t xml:space="preserve">on Scenario A are reflected in Table </w:t>
      </w:r>
      <w:r w:rsidR="00216E50">
        <w:rPr>
          <w:rFonts w:eastAsia="SimSun"/>
          <w:sz w:val="22"/>
          <w:lang w:val="en-US" w:eastAsia="zh-CN"/>
        </w:rPr>
        <w:t>4</w:t>
      </w:r>
      <w:r>
        <w:rPr>
          <w:rFonts w:eastAsia="SimSun"/>
          <w:sz w:val="22"/>
          <w:lang w:val="en-US" w:eastAsia="zh-CN"/>
        </w:rPr>
        <w:t>.</w:t>
      </w:r>
      <w:r>
        <w:rPr>
          <w:rFonts w:eastAsia="SimSun" w:hint="eastAsia"/>
          <w:sz w:val="22"/>
          <w:lang w:val="en-US" w:eastAsia="zh-CN"/>
        </w:rPr>
        <w:t xml:space="preserve"> </w:t>
      </w:r>
      <w:r w:rsidR="00A71D22">
        <w:rPr>
          <w:rFonts w:eastAsia="SimSun"/>
          <w:sz w:val="22"/>
          <w:szCs w:val="22"/>
          <w:lang w:eastAsia="zh-CN"/>
        </w:rPr>
        <w:t>T</w:t>
      </w:r>
      <w:r w:rsidR="00BA2E90">
        <w:rPr>
          <w:rFonts w:eastAsia="SimSun"/>
          <w:sz w:val="22"/>
          <w:szCs w:val="22"/>
          <w:lang w:eastAsia="zh-CN"/>
        </w:rPr>
        <w:t xml:space="preserve">he quantization </w:t>
      </w:r>
      <w:r w:rsidR="00816AF5">
        <w:rPr>
          <w:rFonts w:eastAsia="SimSun"/>
          <w:sz w:val="22"/>
          <w:szCs w:val="22"/>
          <w:lang w:eastAsia="zh-CN"/>
        </w:rPr>
        <w:t xml:space="preserve">error </w:t>
      </w:r>
      <w:r w:rsidR="00E3411F">
        <w:rPr>
          <w:rFonts w:eastAsia="SimSun"/>
          <w:sz w:val="22"/>
          <w:szCs w:val="22"/>
          <w:lang w:eastAsia="zh-CN"/>
        </w:rPr>
        <w:t xml:space="preserve">causes </w:t>
      </w:r>
      <w:r w:rsidR="00A71D22">
        <w:rPr>
          <w:rFonts w:eastAsia="SimSun"/>
          <w:sz w:val="22"/>
          <w:szCs w:val="22"/>
          <w:lang w:eastAsia="zh-CN"/>
        </w:rPr>
        <w:t xml:space="preserve">relatively </w:t>
      </w:r>
      <w:r w:rsidR="00E3411F">
        <w:rPr>
          <w:rFonts w:eastAsia="SimSun"/>
          <w:sz w:val="22"/>
          <w:szCs w:val="22"/>
          <w:lang w:eastAsia="zh-CN"/>
        </w:rPr>
        <w:t xml:space="preserve">obvious effect </w:t>
      </w:r>
      <w:r w:rsidR="00800886">
        <w:rPr>
          <w:rFonts w:eastAsia="SimSun"/>
          <w:sz w:val="22"/>
          <w:szCs w:val="22"/>
          <w:lang w:eastAsia="zh-CN"/>
        </w:rPr>
        <w:t>when there is no measurement error. For Strategy 1</w:t>
      </w:r>
      <w:r w:rsidR="0096172A">
        <w:rPr>
          <w:rFonts w:eastAsia="SimSun"/>
          <w:sz w:val="22"/>
          <w:szCs w:val="22"/>
          <w:lang w:eastAsia="zh-CN"/>
        </w:rPr>
        <w:t xml:space="preserve">, </w:t>
      </w:r>
      <w:r w:rsidR="00F05A06">
        <w:rPr>
          <w:rFonts w:eastAsia="SimSun"/>
          <w:sz w:val="22"/>
          <w:szCs w:val="22"/>
          <w:lang w:eastAsia="zh-CN"/>
        </w:rPr>
        <w:t xml:space="preserve">with the increase of quantization error, </w:t>
      </w:r>
      <w:r w:rsidR="0096172A">
        <w:rPr>
          <w:rFonts w:eastAsia="SimSun"/>
          <w:sz w:val="22"/>
          <w:szCs w:val="22"/>
          <w:lang w:eastAsia="zh-CN"/>
        </w:rPr>
        <w:t xml:space="preserve">the </w:t>
      </w:r>
      <w:r w:rsidR="0096172A">
        <w:rPr>
          <w:rFonts w:eastAsia="SimSun"/>
          <w:sz w:val="21"/>
          <w:szCs w:val="21"/>
        </w:rPr>
        <w:t>a</w:t>
      </w:r>
      <w:r w:rsidR="0096172A" w:rsidRPr="008C43AE">
        <w:rPr>
          <w:rFonts w:eastAsia="SimSun"/>
          <w:sz w:val="21"/>
          <w:szCs w:val="21"/>
        </w:rPr>
        <w:t>verage L1-RSRP difference of Top-1 predicted beam</w:t>
      </w:r>
      <w:r w:rsidR="0096172A">
        <w:rPr>
          <w:rFonts w:eastAsia="SimSun"/>
          <w:sz w:val="21"/>
          <w:szCs w:val="21"/>
        </w:rPr>
        <w:t xml:space="preserve"> </w:t>
      </w:r>
      <w:r w:rsidR="00B80F15">
        <w:rPr>
          <w:rFonts w:eastAsia="SimSun"/>
          <w:sz w:val="21"/>
          <w:szCs w:val="21"/>
        </w:rPr>
        <w:t>increases</w:t>
      </w:r>
      <w:r w:rsidR="0096172A">
        <w:rPr>
          <w:rFonts w:eastAsia="SimSun"/>
          <w:sz w:val="21"/>
          <w:szCs w:val="21"/>
        </w:rPr>
        <w:t xml:space="preserve"> from 1.38 </w:t>
      </w:r>
      <w:r w:rsidR="00B80F15">
        <w:rPr>
          <w:rFonts w:eastAsia="SimSun"/>
          <w:sz w:val="21"/>
          <w:szCs w:val="21"/>
        </w:rPr>
        <w:t xml:space="preserve">dB </w:t>
      </w:r>
      <w:r w:rsidR="0096172A">
        <w:rPr>
          <w:rFonts w:eastAsia="SimSun"/>
          <w:sz w:val="21"/>
          <w:szCs w:val="21"/>
        </w:rPr>
        <w:t>to 1.</w:t>
      </w:r>
      <w:r w:rsidR="00B80F15">
        <w:rPr>
          <w:rFonts w:eastAsia="SimSun"/>
          <w:sz w:val="21"/>
          <w:szCs w:val="21"/>
        </w:rPr>
        <w:t>99 dB</w:t>
      </w:r>
      <w:r w:rsidR="001E6C87">
        <w:rPr>
          <w:rFonts w:eastAsia="SimSun"/>
          <w:sz w:val="21"/>
          <w:szCs w:val="21"/>
        </w:rPr>
        <w:t xml:space="preserve"> and the </w:t>
      </w:r>
      <w:r w:rsidR="00C46B64">
        <w:rPr>
          <w:rFonts w:eastAsia="SimSun"/>
          <w:sz w:val="21"/>
          <w:szCs w:val="21"/>
        </w:rPr>
        <w:t xml:space="preserve">Top-1 </w:t>
      </w:r>
      <w:r w:rsidR="00C13C2C">
        <w:rPr>
          <w:rFonts w:eastAsia="SimSun"/>
          <w:sz w:val="21"/>
          <w:szCs w:val="21"/>
        </w:rPr>
        <w:t xml:space="preserve">beam prediction </w:t>
      </w:r>
      <w:r w:rsidR="00F05A06">
        <w:rPr>
          <w:rFonts w:eastAsia="SimSun"/>
          <w:sz w:val="21"/>
          <w:szCs w:val="21"/>
        </w:rPr>
        <w:t xml:space="preserve">accuracy </w:t>
      </w:r>
      <w:r w:rsidR="00C13C2C">
        <w:rPr>
          <w:rFonts w:eastAsia="SimSun"/>
          <w:sz w:val="21"/>
          <w:szCs w:val="21"/>
        </w:rPr>
        <w:t>drops from 49.4% to 42.4%</w:t>
      </w:r>
      <w:r w:rsidR="00B80F15">
        <w:rPr>
          <w:rFonts w:eastAsia="SimSun"/>
          <w:sz w:val="21"/>
          <w:szCs w:val="21"/>
        </w:rPr>
        <w:t xml:space="preserve">. </w:t>
      </w:r>
      <w:r w:rsidR="000E1281">
        <w:rPr>
          <w:rFonts w:eastAsia="SimSun"/>
          <w:sz w:val="21"/>
          <w:szCs w:val="21"/>
        </w:rPr>
        <w:t>Similar results can be observed from the simulation results f</w:t>
      </w:r>
      <w:r w:rsidR="00764E4B">
        <w:rPr>
          <w:rFonts w:eastAsia="SimSun"/>
          <w:sz w:val="21"/>
          <w:szCs w:val="21"/>
        </w:rPr>
        <w:t>or Strategy 2</w:t>
      </w:r>
      <w:r w:rsidR="000E1281">
        <w:rPr>
          <w:rFonts w:eastAsia="SimSun"/>
          <w:sz w:val="21"/>
          <w:szCs w:val="21"/>
        </w:rPr>
        <w:t xml:space="preserve">. </w:t>
      </w:r>
      <w:r w:rsidR="00C45280">
        <w:rPr>
          <w:rFonts w:eastAsia="SimSun"/>
          <w:sz w:val="21"/>
          <w:szCs w:val="21"/>
        </w:rPr>
        <w:t>Compared with Strategy</w:t>
      </w:r>
      <w:r w:rsidR="006758DA">
        <w:rPr>
          <w:rFonts w:eastAsia="SimSun"/>
          <w:sz w:val="21"/>
          <w:szCs w:val="21"/>
        </w:rPr>
        <w:t xml:space="preserve"> 2</w:t>
      </w:r>
      <w:r w:rsidR="00C45280">
        <w:rPr>
          <w:rFonts w:eastAsia="SimSun"/>
          <w:sz w:val="21"/>
          <w:szCs w:val="21"/>
        </w:rPr>
        <w:t xml:space="preserve">, </w:t>
      </w:r>
      <w:r w:rsidR="00477D40">
        <w:rPr>
          <w:rFonts w:eastAsia="SimSun"/>
          <w:sz w:val="21"/>
          <w:szCs w:val="21"/>
        </w:rPr>
        <w:t>Strategy 1</w:t>
      </w:r>
      <w:r w:rsidR="006A0008">
        <w:rPr>
          <w:rFonts w:eastAsia="SimSun"/>
          <w:sz w:val="21"/>
          <w:szCs w:val="21"/>
        </w:rPr>
        <w:t xml:space="preserve"> </w:t>
      </w:r>
      <w:r w:rsidR="00776E14">
        <w:rPr>
          <w:rFonts w:eastAsia="SimSun"/>
          <w:sz w:val="21"/>
          <w:szCs w:val="21"/>
        </w:rPr>
        <w:t>achieves</w:t>
      </w:r>
      <w:r w:rsidR="00F825F6">
        <w:rPr>
          <w:rFonts w:eastAsia="SimSun"/>
          <w:sz w:val="21"/>
          <w:szCs w:val="21"/>
        </w:rPr>
        <w:t xml:space="preserve"> </w:t>
      </w:r>
      <w:r w:rsidR="00ED7FED">
        <w:rPr>
          <w:rFonts w:eastAsia="SimSun"/>
          <w:sz w:val="21"/>
          <w:szCs w:val="21"/>
        </w:rPr>
        <w:t>0.</w:t>
      </w:r>
      <w:r w:rsidR="006758DA">
        <w:rPr>
          <w:rFonts w:eastAsia="SimSun"/>
          <w:sz w:val="21"/>
          <w:szCs w:val="21"/>
        </w:rPr>
        <w:t>5</w:t>
      </w:r>
      <w:r w:rsidR="00ED7FED">
        <w:rPr>
          <w:rFonts w:eastAsia="SimSun"/>
          <w:sz w:val="21"/>
          <w:szCs w:val="21"/>
        </w:rPr>
        <w:t>%</w:t>
      </w:r>
      <w:r w:rsidR="00A22F79">
        <w:rPr>
          <w:rFonts w:eastAsia="SimSun"/>
          <w:sz w:val="21"/>
          <w:szCs w:val="21"/>
        </w:rPr>
        <w:t xml:space="preserve"> </w:t>
      </w:r>
      <w:r w:rsidR="00776E14">
        <w:rPr>
          <w:rFonts w:eastAsia="SimSun"/>
          <w:sz w:val="21"/>
          <w:szCs w:val="21"/>
        </w:rPr>
        <w:t xml:space="preserve">gain </w:t>
      </w:r>
      <w:r w:rsidR="00A22F79">
        <w:rPr>
          <w:rFonts w:eastAsia="SimSun"/>
          <w:sz w:val="21"/>
          <w:szCs w:val="21"/>
        </w:rPr>
        <w:t xml:space="preserve">in </w:t>
      </w:r>
      <w:r w:rsidR="00B9558D" w:rsidRPr="008C43AE">
        <w:rPr>
          <w:rFonts w:eastAsia="SimSun"/>
          <w:sz w:val="21"/>
          <w:szCs w:val="21"/>
        </w:rPr>
        <w:t>Top-1</w:t>
      </w:r>
      <w:r w:rsidR="00B9558D">
        <w:rPr>
          <w:rFonts w:eastAsia="SimSun"/>
          <w:sz w:val="21"/>
          <w:szCs w:val="21"/>
        </w:rPr>
        <w:t xml:space="preserve"> </w:t>
      </w:r>
      <w:r w:rsidR="00BC3AF5">
        <w:rPr>
          <w:rFonts w:eastAsia="SimSun"/>
          <w:sz w:val="21"/>
          <w:szCs w:val="21"/>
        </w:rPr>
        <w:t>b</w:t>
      </w:r>
      <w:r w:rsidR="00A22F79" w:rsidRPr="008C43AE">
        <w:rPr>
          <w:rFonts w:eastAsia="SimSun"/>
          <w:sz w:val="21"/>
          <w:szCs w:val="21"/>
        </w:rPr>
        <w:t xml:space="preserve">eam prediction accuracy </w:t>
      </w:r>
      <w:r w:rsidR="006758DA">
        <w:rPr>
          <w:rFonts w:eastAsia="SimSun"/>
          <w:sz w:val="21"/>
          <w:szCs w:val="21"/>
        </w:rPr>
        <w:t xml:space="preserve">and </w:t>
      </w:r>
      <w:r w:rsidR="00BC3AF5">
        <w:rPr>
          <w:rFonts w:eastAsia="SimSun"/>
          <w:sz w:val="21"/>
          <w:szCs w:val="21"/>
        </w:rPr>
        <w:t>0.03 dB in a</w:t>
      </w:r>
      <w:r w:rsidR="00BC3AF5" w:rsidRPr="008C43AE">
        <w:rPr>
          <w:rFonts w:eastAsia="SimSun"/>
          <w:sz w:val="21"/>
          <w:szCs w:val="21"/>
        </w:rPr>
        <w:t>verage L1-RSRP difference of Top-1 predicted beam</w:t>
      </w:r>
      <w:r w:rsidR="008F795E">
        <w:rPr>
          <w:rFonts w:eastAsia="SimSun"/>
          <w:sz w:val="21"/>
          <w:szCs w:val="21"/>
        </w:rPr>
        <w:t xml:space="preserve"> </w:t>
      </w:r>
      <w:r w:rsidR="00633A1C">
        <w:rPr>
          <w:rFonts w:eastAsia="SimSun"/>
          <w:sz w:val="21"/>
          <w:szCs w:val="21"/>
        </w:rPr>
        <w:t>when quantization level is X=1, Y=2</w:t>
      </w:r>
      <w:r w:rsidR="00BC3AF5">
        <w:rPr>
          <w:rFonts w:eastAsia="SimSun"/>
          <w:sz w:val="21"/>
          <w:szCs w:val="21"/>
        </w:rPr>
        <w:t xml:space="preserve"> and X</w:t>
      </w:r>
      <w:r w:rsidR="00747541">
        <w:rPr>
          <w:rFonts w:eastAsia="SimSun"/>
          <w:sz w:val="21"/>
          <w:szCs w:val="21"/>
        </w:rPr>
        <w:t>=1, Y=4.</w:t>
      </w:r>
      <w:r w:rsidR="001656C6">
        <w:rPr>
          <w:rFonts w:eastAsia="SimSun"/>
          <w:sz w:val="21"/>
          <w:szCs w:val="21"/>
        </w:rPr>
        <w:t xml:space="preserve"> Even though Strategy 1 is trained on data </w:t>
      </w:r>
      <w:r w:rsidR="00776E14">
        <w:rPr>
          <w:rFonts w:eastAsia="SimSun"/>
          <w:sz w:val="21"/>
          <w:szCs w:val="21"/>
        </w:rPr>
        <w:t xml:space="preserve">with </w:t>
      </w:r>
      <w:r w:rsidR="00E16F83">
        <w:rPr>
          <w:rFonts w:eastAsia="SimSun"/>
          <w:sz w:val="21"/>
          <w:szCs w:val="21"/>
        </w:rPr>
        <w:t xml:space="preserve">quantization error, </w:t>
      </w:r>
      <w:r w:rsidR="00482D84">
        <w:rPr>
          <w:rFonts w:eastAsia="SimSun"/>
          <w:sz w:val="21"/>
          <w:szCs w:val="21"/>
        </w:rPr>
        <w:t>when measurement error exists</w:t>
      </w:r>
      <w:r w:rsidR="00E705B6">
        <w:rPr>
          <w:rFonts w:eastAsia="SimSun"/>
          <w:sz w:val="21"/>
          <w:szCs w:val="21"/>
        </w:rPr>
        <w:t>,</w:t>
      </w:r>
      <w:r w:rsidR="000D5BC1">
        <w:rPr>
          <w:rFonts w:eastAsia="SimSun"/>
          <w:sz w:val="21"/>
          <w:szCs w:val="21"/>
        </w:rPr>
        <w:t xml:space="preserve"> the</w:t>
      </w:r>
      <w:r w:rsidR="00E16F83">
        <w:rPr>
          <w:rFonts w:eastAsia="SimSun"/>
          <w:sz w:val="21"/>
          <w:szCs w:val="21"/>
        </w:rPr>
        <w:t xml:space="preserve"> performance </w:t>
      </w:r>
      <w:r w:rsidR="000D5BC1">
        <w:rPr>
          <w:rFonts w:eastAsia="SimSun"/>
          <w:sz w:val="21"/>
          <w:szCs w:val="21"/>
        </w:rPr>
        <w:t xml:space="preserve">of Strategy 1 </w:t>
      </w:r>
      <w:r w:rsidR="00E16F83">
        <w:rPr>
          <w:rFonts w:eastAsia="SimSun"/>
          <w:sz w:val="21"/>
          <w:szCs w:val="21"/>
        </w:rPr>
        <w:t xml:space="preserve">is </w:t>
      </w:r>
      <w:r w:rsidR="00776E14">
        <w:rPr>
          <w:rFonts w:eastAsia="SimSun"/>
          <w:sz w:val="21"/>
          <w:szCs w:val="21"/>
        </w:rPr>
        <w:t>almost the same as</w:t>
      </w:r>
      <w:r w:rsidR="00413B4A">
        <w:rPr>
          <w:rFonts w:eastAsia="SimSun"/>
          <w:sz w:val="21"/>
          <w:szCs w:val="21"/>
        </w:rPr>
        <w:t xml:space="preserve"> </w:t>
      </w:r>
      <w:r w:rsidR="0046292C">
        <w:rPr>
          <w:rFonts w:eastAsia="SimSun"/>
          <w:sz w:val="21"/>
          <w:szCs w:val="21"/>
        </w:rPr>
        <w:t>Strategy 2</w:t>
      </w:r>
      <w:r w:rsidR="00835925">
        <w:rPr>
          <w:rFonts w:eastAsia="SimSun"/>
          <w:sz w:val="21"/>
          <w:szCs w:val="21"/>
        </w:rPr>
        <w:t xml:space="preserve">. </w:t>
      </w:r>
      <w:r w:rsidR="0028042E">
        <w:rPr>
          <w:rFonts w:eastAsia="SimSun"/>
          <w:sz w:val="21"/>
          <w:szCs w:val="21"/>
        </w:rPr>
        <w:t xml:space="preserve">Considering the </w:t>
      </w:r>
      <w:r w:rsidR="00DE5F23">
        <w:rPr>
          <w:rFonts w:eastAsia="SimSun"/>
          <w:sz w:val="21"/>
          <w:szCs w:val="21"/>
        </w:rPr>
        <w:t xml:space="preserve">signalling </w:t>
      </w:r>
      <w:r w:rsidR="00AE66A7">
        <w:rPr>
          <w:rFonts w:eastAsia="SimSun"/>
          <w:sz w:val="21"/>
          <w:szCs w:val="21"/>
        </w:rPr>
        <w:t xml:space="preserve">overhead of </w:t>
      </w:r>
      <w:r w:rsidR="00193677">
        <w:rPr>
          <w:rFonts w:eastAsia="SimSun"/>
          <w:sz w:val="21"/>
          <w:szCs w:val="21"/>
        </w:rPr>
        <w:t xml:space="preserve">dataset </w:t>
      </w:r>
      <w:r w:rsidR="00AE66A7">
        <w:rPr>
          <w:rFonts w:eastAsia="SimSun"/>
          <w:sz w:val="21"/>
          <w:szCs w:val="21"/>
        </w:rPr>
        <w:t xml:space="preserve">signalling to the training entity from UE device, Strategy </w:t>
      </w:r>
      <w:r w:rsidR="0028042E">
        <w:rPr>
          <w:rFonts w:eastAsia="SimSun"/>
          <w:sz w:val="21"/>
          <w:szCs w:val="21"/>
        </w:rPr>
        <w:t>1</w:t>
      </w:r>
      <w:r w:rsidR="00AE66A7">
        <w:rPr>
          <w:rFonts w:eastAsia="SimSun"/>
          <w:sz w:val="21"/>
          <w:szCs w:val="21"/>
        </w:rPr>
        <w:t xml:space="preserve"> is more reasonable approach than Strategy </w:t>
      </w:r>
      <w:r w:rsidR="0028042E">
        <w:rPr>
          <w:rFonts w:eastAsia="SimSun"/>
          <w:sz w:val="21"/>
          <w:szCs w:val="21"/>
        </w:rPr>
        <w:t xml:space="preserve">2 because it does not require unquantized dataset. </w:t>
      </w:r>
      <w:r w:rsidR="00783F13">
        <w:rPr>
          <w:rFonts w:eastAsia="SimSun"/>
          <w:sz w:val="21"/>
          <w:szCs w:val="21"/>
        </w:rPr>
        <w:t>Also</w:t>
      </w:r>
      <w:r w:rsidR="003B2EB4">
        <w:rPr>
          <w:rFonts w:eastAsia="SimSun"/>
          <w:sz w:val="21"/>
          <w:szCs w:val="21"/>
        </w:rPr>
        <w:t>,</w:t>
      </w:r>
      <w:r w:rsidR="00783F13">
        <w:rPr>
          <w:rFonts w:eastAsia="SimSun"/>
          <w:sz w:val="21"/>
          <w:szCs w:val="21"/>
        </w:rPr>
        <w:t xml:space="preserve"> it is notable that</w:t>
      </w:r>
      <w:r w:rsidR="00BD60F4">
        <w:rPr>
          <w:rFonts w:eastAsia="SimSun"/>
          <w:sz w:val="21"/>
          <w:szCs w:val="21"/>
        </w:rPr>
        <w:t xml:space="preserve"> </w:t>
      </w:r>
      <w:r w:rsidR="00317A6D">
        <w:rPr>
          <w:rFonts w:eastAsia="SimSun"/>
          <w:sz w:val="21"/>
          <w:szCs w:val="21"/>
        </w:rPr>
        <w:t>t</w:t>
      </w:r>
      <w:r w:rsidR="000E1281">
        <w:rPr>
          <w:rFonts w:eastAsia="SimSun"/>
          <w:sz w:val="21"/>
          <w:szCs w:val="21"/>
        </w:rPr>
        <w:t xml:space="preserve">he quantization error causes </w:t>
      </w:r>
      <w:r w:rsidR="00591278" w:rsidRPr="00591278">
        <w:rPr>
          <w:rFonts w:eastAsia="SimSun"/>
          <w:sz w:val="21"/>
          <w:szCs w:val="21"/>
        </w:rPr>
        <w:t xml:space="preserve">negligible </w:t>
      </w:r>
      <w:r w:rsidR="0063619F">
        <w:rPr>
          <w:rFonts w:eastAsia="SimSun"/>
          <w:sz w:val="21"/>
          <w:szCs w:val="21"/>
        </w:rPr>
        <w:t>effect</w:t>
      </w:r>
      <w:r w:rsidR="00765B83">
        <w:rPr>
          <w:rFonts w:eastAsia="SimSun"/>
          <w:sz w:val="21"/>
          <w:szCs w:val="21"/>
        </w:rPr>
        <w:t xml:space="preserve"> on evaluation </w:t>
      </w:r>
      <w:r w:rsidR="009E6A61">
        <w:rPr>
          <w:rFonts w:eastAsia="SimSun"/>
          <w:sz w:val="21"/>
          <w:szCs w:val="21"/>
        </w:rPr>
        <w:t xml:space="preserve">results </w:t>
      </w:r>
      <w:r w:rsidR="00783F13">
        <w:rPr>
          <w:rFonts w:eastAsia="SimSun"/>
          <w:sz w:val="21"/>
          <w:szCs w:val="21"/>
        </w:rPr>
        <w:t xml:space="preserve">with the increase of measurement error (e.g., from 0dB to 2 dB, then to 6 dB), </w:t>
      </w:r>
      <w:r w:rsidR="009E6A61">
        <w:rPr>
          <w:rFonts w:eastAsia="SimSun"/>
          <w:sz w:val="21"/>
          <w:szCs w:val="21"/>
        </w:rPr>
        <w:t>compared to the case only with measurement error</w:t>
      </w:r>
      <w:r w:rsidR="0019709F">
        <w:rPr>
          <w:rFonts w:eastAsia="SimSun"/>
          <w:sz w:val="21"/>
          <w:szCs w:val="21"/>
        </w:rPr>
        <w:t xml:space="preserve">. </w:t>
      </w:r>
      <w:r w:rsidR="00233E11">
        <w:rPr>
          <w:rFonts w:eastAsia="SimSun"/>
          <w:sz w:val="21"/>
          <w:szCs w:val="21"/>
        </w:rPr>
        <w:t>For instance</w:t>
      </w:r>
      <w:r w:rsidR="00591278">
        <w:rPr>
          <w:rFonts w:eastAsia="SimSun"/>
          <w:sz w:val="21"/>
          <w:szCs w:val="21"/>
        </w:rPr>
        <w:t>,</w:t>
      </w:r>
      <w:r w:rsidR="00472275">
        <w:rPr>
          <w:rFonts w:eastAsia="SimSun"/>
          <w:sz w:val="21"/>
          <w:szCs w:val="21"/>
        </w:rPr>
        <w:t xml:space="preserve"> the</w:t>
      </w:r>
      <w:r w:rsidR="00783F13">
        <w:rPr>
          <w:rFonts w:eastAsia="SimSun"/>
          <w:sz w:val="21"/>
          <w:szCs w:val="21"/>
        </w:rPr>
        <w:t xml:space="preserve"> a</w:t>
      </w:r>
      <w:r w:rsidR="00472275" w:rsidRPr="008C43AE">
        <w:rPr>
          <w:rFonts w:eastAsia="SimSun"/>
          <w:sz w:val="21"/>
          <w:szCs w:val="21"/>
        </w:rPr>
        <w:t>verage L1-RSRP difference of Top-1 predicted beam</w:t>
      </w:r>
      <w:r w:rsidR="00472275">
        <w:rPr>
          <w:rFonts w:eastAsia="SimSun"/>
          <w:sz w:val="21"/>
          <w:szCs w:val="21"/>
        </w:rPr>
        <w:t xml:space="preserve"> is around 7.2</w:t>
      </w:r>
      <w:r w:rsidR="005103A1">
        <w:rPr>
          <w:rFonts w:eastAsia="SimSun"/>
          <w:sz w:val="21"/>
          <w:szCs w:val="21"/>
        </w:rPr>
        <w:t>6 dB</w:t>
      </w:r>
      <w:r w:rsidR="007C3DD1">
        <w:rPr>
          <w:rFonts w:eastAsia="SimSun"/>
          <w:sz w:val="21"/>
          <w:szCs w:val="21"/>
        </w:rPr>
        <w:t xml:space="preserve"> with 2 dB measurement error</w:t>
      </w:r>
      <w:r w:rsidR="005103A1">
        <w:rPr>
          <w:rFonts w:eastAsia="SimSun"/>
          <w:sz w:val="21"/>
          <w:szCs w:val="21"/>
        </w:rPr>
        <w:t xml:space="preserve"> when the quantization error increase</w:t>
      </w:r>
      <w:r w:rsidR="006A02EF">
        <w:rPr>
          <w:rFonts w:eastAsia="SimSun"/>
          <w:sz w:val="21"/>
          <w:szCs w:val="21"/>
        </w:rPr>
        <w:t>s</w:t>
      </w:r>
      <w:r w:rsidR="005103A1">
        <w:rPr>
          <w:rFonts w:eastAsia="SimSun"/>
          <w:sz w:val="21"/>
          <w:szCs w:val="21"/>
        </w:rPr>
        <w:t xml:space="preserve"> for </w:t>
      </w:r>
      <w:r w:rsidR="0066658E">
        <w:rPr>
          <w:rFonts w:eastAsia="SimSun"/>
          <w:sz w:val="21"/>
          <w:szCs w:val="21"/>
        </w:rPr>
        <w:t xml:space="preserve">both </w:t>
      </w:r>
      <w:r w:rsidR="006A02EF">
        <w:rPr>
          <w:rFonts w:eastAsia="SimSun"/>
          <w:sz w:val="21"/>
          <w:szCs w:val="21"/>
        </w:rPr>
        <w:t>strategy 1 and strategy 2.</w:t>
      </w:r>
      <w:r w:rsidR="000E2A36">
        <w:rPr>
          <w:rFonts w:eastAsia="SimSun"/>
          <w:sz w:val="21"/>
          <w:szCs w:val="21"/>
        </w:rPr>
        <w:t xml:space="preserve"> </w:t>
      </w:r>
      <w:r w:rsidR="00C74DDE">
        <w:rPr>
          <w:rFonts w:eastAsia="SimSun"/>
          <w:sz w:val="21"/>
          <w:szCs w:val="21"/>
        </w:rPr>
        <w:t>With the increase of measurement error</w:t>
      </w:r>
      <w:r w:rsidR="007C2669">
        <w:rPr>
          <w:rFonts w:eastAsia="SimSun"/>
          <w:sz w:val="21"/>
          <w:szCs w:val="21"/>
        </w:rPr>
        <w:t xml:space="preserve"> (e.g., 6 dB)</w:t>
      </w:r>
      <w:r w:rsidR="00C74DDE">
        <w:rPr>
          <w:rFonts w:eastAsia="SimSun"/>
          <w:sz w:val="21"/>
          <w:szCs w:val="21"/>
        </w:rPr>
        <w:t xml:space="preserve">, the </w:t>
      </w:r>
      <w:r w:rsidR="00714344">
        <w:rPr>
          <w:rFonts w:eastAsia="SimSun"/>
          <w:sz w:val="21"/>
          <w:szCs w:val="21"/>
        </w:rPr>
        <w:t xml:space="preserve">performance </w:t>
      </w:r>
      <w:r w:rsidR="00B006C8">
        <w:rPr>
          <w:rFonts w:eastAsia="SimSun"/>
          <w:sz w:val="21"/>
          <w:szCs w:val="21"/>
        </w:rPr>
        <w:t xml:space="preserve">of </w:t>
      </w:r>
      <w:r w:rsidR="00336A28">
        <w:rPr>
          <w:rFonts w:eastAsia="SimSun"/>
          <w:sz w:val="21"/>
          <w:szCs w:val="21"/>
        </w:rPr>
        <w:t>S</w:t>
      </w:r>
      <w:r w:rsidR="00B006C8">
        <w:rPr>
          <w:rFonts w:eastAsia="SimSun"/>
          <w:sz w:val="21"/>
          <w:szCs w:val="21"/>
        </w:rPr>
        <w:t xml:space="preserve">trategy 2 is even better than that of </w:t>
      </w:r>
      <w:r w:rsidR="00336A28">
        <w:rPr>
          <w:rFonts w:eastAsia="SimSun"/>
          <w:sz w:val="21"/>
          <w:szCs w:val="21"/>
        </w:rPr>
        <w:t>S</w:t>
      </w:r>
      <w:r w:rsidR="00B006C8">
        <w:rPr>
          <w:rFonts w:eastAsia="SimSun"/>
          <w:sz w:val="21"/>
          <w:szCs w:val="21"/>
        </w:rPr>
        <w:t>trategy 1</w:t>
      </w:r>
      <w:r w:rsidR="00187E78">
        <w:rPr>
          <w:rFonts w:eastAsia="SimSun"/>
          <w:sz w:val="21"/>
          <w:szCs w:val="21"/>
        </w:rPr>
        <w:t xml:space="preserve">. </w:t>
      </w:r>
      <w:r w:rsidR="00AE66A7">
        <w:rPr>
          <w:rFonts w:eastAsia="SimSun"/>
          <w:sz w:val="21"/>
          <w:szCs w:val="21"/>
        </w:rPr>
        <w:t>In practical scenario, the measurement error is inevitable. Then, the performance gain of Strategy 1 is questionable in the actual field.</w:t>
      </w:r>
    </w:p>
    <w:p w14:paraId="5BC9CC31" w14:textId="499E1603" w:rsidR="009D0D60" w:rsidRDefault="008A37A2" w:rsidP="008A37A2">
      <w:pPr>
        <w:jc w:val="center"/>
        <w:rPr>
          <w:rFonts w:eastAsia="SimSun"/>
          <w:bCs/>
          <w:sz w:val="22"/>
          <w:lang w:eastAsia="zh-CN"/>
        </w:rPr>
      </w:pPr>
      <w:r w:rsidRPr="008A37A2">
        <w:rPr>
          <w:rFonts w:eastAsia="SimSun"/>
          <w:b/>
          <w:sz w:val="22"/>
          <w:lang w:eastAsia="zh-CN"/>
        </w:rPr>
        <w:t xml:space="preserve">Table </w:t>
      </w:r>
      <w:r w:rsidR="00216E50">
        <w:rPr>
          <w:rFonts w:eastAsia="SimSun"/>
          <w:b/>
          <w:sz w:val="22"/>
          <w:lang w:eastAsia="zh-CN"/>
        </w:rPr>
        <w:t>4</w:t>
      </w:r>
      <w:r w:rsidRPr="008A37A2">
        <w:rPr>
          <w:rFonts w:eastAsia="SimSun"/>
          <w:b/>
          <w:sz w:val="22"/>
          <w:lang w:eastAsia="zh-CN"/>
        </w:rPr>
        <w:t xml:space="preserve">. </w:t>
      </w:r>
      <w:r w:rsidR="005902EB">
        <w:rPr>
          <w:rFonts w:eastAsia="SimSun"/>
          <w:bCs/>
          <w:sz w:val="22"/>
          <w:lang w:eastAsia="zh-CN"/>
        </w:rPr>
        <w:t xml:space="preserve">Impact of measurement error </w:t>
      </w:r>
      <w:r w:rsidR="00C0691E" w:rsidRPr="00C0691E">
        <w:rPr>
          <w:rFonts w:eastAsia="SimSun"/>
          <w:bCs/>
          <w:sz w:val="22"/>
          <w:lang w:eastAsia="zh-CN"/>
        </w:rPr>
        <w:t xml:space="preserve">and quantization error </w:t>
      </w:r>
      <w:r w:rsidR="00FE7257">
        <w:rPr>
          <w:rFonts w:eastAsia="SimSun"/>
          <w:bCs/>
          <w:sz w:val="22"/>
          <w:lang w:eastAsia="zh-CN"/>
        </w:rPr>
        <w:t xml:space="preserve">for Strategy 1 and Strategy 2 </w:t>
      </w:r>
      <w:r w:rsidR="005902EB">
        <w:rPr>
          <w:rFonts w:eastAsia="SimSun"/>
          <w:bCs/>
          <w:sz w:val="22"/>
          <w:lang w:eastAsia="zh-CN"/>
        </w:rPr>
        <w:t>in Scenario A</w:t>
      </w:r>
    </w:p>
    <w:tbl>
      <w:tblPr>
        <w:tblStyle w:val="aff4"/>
        <w:tblW w:w="9962" w:type="dxa"/>
        <w:tblLook w:val="04A0" w:firstRow="1" w:lastRow="0" w:firstColumn="1" w:lastColumn="0" w:noHBand="0" w:noVBand="1"/>
      </w:tblPr>
      <w:tblGrid>
        <w:gridCol w:w="917"/>
        <w:gridCol w:w="1068"/>
        <w:gridCol w:w="736"/>
        <w:gridCol w:w="710"/>
        <w:gridCol w:w="715"/>
        <w:gridCol w:w="710"/>
        <w:gridCol w:w="736"/>
        <w:gridCol w:w="643"/>
        <w:gridCol w:w="592"/>
        <w:gridCol w:w="592"/>
        <w:gridCol w:w="736"/>
        <w:gridCol w:w="623"/>
        <w:gridCol w:w="592"/>
        <w:gridCol w:w="592"/>
      </w:tblGrid>
      <w:tr w:rsidR="00D40F9D" w14:paraId="6AA94F0B" w14:textId="77777777" w:rsidTr="00144025">
        <w:trPr>
          <w:trHeight w:val="37"/>
        </w:trPr>
        <w:tc>
          <w:tcPr>
            <w:tcW w:w="816" w:type="dxa"/>
            <w:vMerge w:val="restart"/>
          </w:tcPr>
          <w:p w14:paraId="54D1ED35" w14:textId="236EBBF2"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Strategy</w:t>
            </w:r>
          </w:p>
        </w:tc>
        <w:tc>
          <w:tcPr>
            <w:tcW w:w="946" w:type="dxa"/>
            <w:vMerge w:val="restart"/>
            <w:vAlign w:val="center"/>
          </w:tcPr>
          <w:p w14:paraId="23AB0F65" w14:textId="529FBAE6"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Metrics</w:t>
            </w:r>
          </w:p>
        </w:tc>
        <w:tc>
          <w:tcPr>
            <w:tcW w:w="3249" w:type="dxa"/>
            <w:gridSpan w:val="4"/>
            <w:vAlign w:val="center"/>
          </w:tcPr>
          <w:p w14:paraId="747A65F0" w14:textId="50770784"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 xml:space="preserve">0 dB (No </w:t>
            </w:r>
            <w:r w:rsidRPr="008C43AE">
              <w:rPr>
                <w:rFonts w:eastAsia="SimSun"/>
                <w:sz w:val="21"/>
                <w:szCs w:val="21"/>
                <w:lang w:val="en-US" w:eastAsia="zh-CN"/>
              </w:rPr>
              <w:t xml:space="preserve">meas. </w:t>
            </w:r>
            <w:r w:rsidR="00C72822" w:rsidRPr="008C43AE">
              <w:rPr>
                <w:rFonts w:eastAsia="SimSun"/>
                <w:sz w:val="21"/>
                <w:szCs w:val="21"/>
                <w:lang w:eastAsia="zh-CN"/>
              </w:rPr>
              <w:t>E</w:t>
            </w:r>
            <w:r w:rsidRPr="008C43AE">
              <w:rPr>
                <w:rFonts w:eastAsia="SimSun"/>
                <w:sz w:val="21"/>
                <w:szCs w:val="21"/>
                <w:lang w:eastAsia="zh-CN"/>
              </w:rPr>
              <w:t>rror)</w:t>
            </w:r>
          </w:p>
        </w:tc>
        <w:tc>
          <w:tcPr>
            <w:tcW w:w="2487" w:type="dxa"/>
            <w:gridSpan w:val="4"/>
            <w:vAlign w:val="center"/>
          </w:tcPr>
          <w:p w14:paraId="16A596A2"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2 dB</w:t>
            </w:r>
          </w:p>
        </w:tc>
        <w:tc>
          <w:tcPr>
            <w:tcW w:w="2464" w:type="dxa"/>
            <w:gridSpan w:val="4"/>
            <w:vAlign w:val="center"/>
          </w:tcPr>
          <w:p w14:paraId="699094CC"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6 dB</w:t>
            </w:r>
          </w:p>
        </w:tc>
      </w:tr>
      <w:tr w:rsidR="005F7147" w14:paraId="0529E5B7" w14:textId="77777777" w:rsidTr="00144025">
        <w:trPr>
          <w:trHeight w:val="37"/>
        </w:trPr>
        <w:tc>
          <w:tcPr>
            <w:tcW w:w="816" w:type="dxa"/>
            <w:vMerge/>
          </w:tcPr>
          <w:p w14:paraId="4D9ACC91" w14:textId="77777777" w:rsidR="00684D65" w:rsidRPr="008C43AE" w:rsidRDefault="00684D65" w:rsidP="00226D64">
            <w:pPr>
              <w:spacing w:beforeLines="50" w:before="120" w:afterLines="50" w:after="120"/>
              <w:jc w:val="center"/>
              <w:rPr>
                <w:rFonts w:eastAsia="SimSun"/>
                <w:sz w:val="21"/>
                <w:szCs w:val="21"/>
                <w:lang w:eastAsia="zh-CN"/>
              </w:rPr>
            </w:pPr>
          </w:p>
        </w:tc>
        <w:tc>
          <w:tcPr>
            <w:tcW w:w="946" w:type="dxa"/>
            <w:vMerge/>
            <w:vAlign w:val="center"/>
          </w:tcPr>
          <w:p w14:paraId="7C4A3947" w14:textId="50399F22" w:rsidR="00684D65" w:rsidRPr="008C43AE" w:rsidRDefault="00684D65" w:rsidP="00226D64">
            <w:pPr>
              <w:spacing w:beforeLines="50" w:before="120" w:afterLines="50" w:after="120"/>
              <w:jc w:val="center"/>
              <w:rPr>
                <w:rFonts w:eastAsia="SimSun"/>
                <w:sz w:val="21"/>
                <w:szCs w:val="21"/>
                <w:lang w:eastAsia="zh-CN"/>
              </w:rPr>
            </w:pPr>
          </w:p>
        </w:tc>
        <w:tc>
          <w:tcPr>
            <w:tcW w:w="695" w:type="dxa"/>
            <w:vAlign w:val="center"/>
          </w:tcPr>
          <w:p w14:paraId="4684424B" w14:textId="12FE8B45"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 xml:space="preserve">No quant. </w:t>
            </w:r>
            <w:r w:rsidR="00C72822" w:rsidRPr="008C43AE">
              <w:rPr>
                <w:rFonts w:eastAsia="SimSun"/>
                <w:sz w:val="21"/>
                <w:szCs w:val="21"/>
                <w:lang w:eastAsia="zh-CN"/>
              </w:rPr>
              <w:t>E</w:t>
            </w:r>
            <w:r w:rsidRPr="008C43AE">
              <w:rPr>
                <w:rFonts w:eastAsia="SimSun"/>
                <w:sz w:val="21"/>
                <w:szCs w:val="21"/>
                <w:lang w:eastAsia="zh-CN"/>
              </w:rPr>
              <w:t>rror</w:t>
            </w:r>
          </w:p>
        </w:tc>
        <w:tc>
          <w:tcPr>
            <w:tcW w:w="848" w:type="dxa"/>
            <w:vAlign w:val="center"/>
          </w:tcPr>
          <w:p w14:paraId="5AF0077E"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X=1</w:t>
            </w:r>
          </w:p>
          <w:p w14:paraId="455C5B38"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Y=2</w:t>
            </w:r>
          </w:p>
        </w:tc>
        <w:tc>
          <w:tcPr>
            <w:tcW w:w="858" w:type="dxa"/>
            <w:vAlign w:val="center"/>
          </w:tcPr>
          <w:p w14:paraId="03244325"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X=1</w:t>
            </w:r>
          </w:p>
          <w:p w14:paraId="2130A714"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Y=4</w:t>
            </w:r>
          </w:p>
        </w:tc>
        <w:tc>
          <w:tcPr>
            <w:tcW w:w="848" w:type="dxa"/>
            <w:vAlign w:val="center"/>
          </w:tcPr>
          <w:p w14:paraId="62866C6E"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X=2</w:t>
            </w:r>
          </w:p>
          <w:p w14:paraId="59FA9159"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Y=4</w:t>
            </w:r>
          </w:p>
        </w:tc>
        <w:tc>
          <w:tcPr>
            <w:tcW w:w="661" w:type="dxa"/>
            <w:vAlign w:val="center"/>
          </w:tcPr>
          <w:p w14:paraId="7CA6F7EB" w14:textId="68628315"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 xml:space="preserve">No quant. </w:t>
            </w:r>
            <w:r w:rsidR="00C72822" w:rsidRPr="008C43AE">
              <w:rPr>
                <w:rFonts w:eastAsia="SimSun"/>
                <w:sz w:val="21"/>
                <w:szCs w:val="21"/>
                <w:lang w:eastAsia="zh-CN"/>
              </w:rPr>
              <w:t>E</w:t>
            </w:r>
            <w:r w:rsidRPr="008C43AE">
              <w:rPr>
                <w:rFonts w:eastAsia="SimSun"/>
                <w:sz w:val="21"/>
                <w:szCs w:val="21"/>
                <w:lang w:eastAsia="zh-CN"/>
              </w:rPr>
              <w:t>rror</w:t>
            </w:r>
          </w:p>
        </w:tc>
        <w:tc>
          <w:tcPr>
            <w:tcW w:w="702" w:type="dxa"/>
            <w:vAlign w:val="center"/>
          </w:tcPr>
          <w:p w14:paraId="2C81E47D"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X=1</w:t>
            </w:r>
          </w:p>
          <w:p w14:paraId="0E275B77"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Y=2</w:t>
            </w:r>
          </w:p>
        </w:tc>
        <w:tc>
          <w:tcPr>
            <w:tcW w:w="586" w:type="dxa"/>
            <w:vAlign w:val="center"/>
          </w:tcPr>
          <w:p w14:paraId="16ECA5B8"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X=1</w:t>
            </w:r>
          </w:p>
          <w:p w14:paraId="0F9E543F"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Y=4</w:t>
            </w:r>
          </w:p>
        </w:tc>
        <w:tc>
          <w:tcPr>
            <w:tcW w:w="538" w:type="dxa"/>
            <w:vAlign w:val="center"/>
          </w:tcPr>
          <w:p w14:paraId="4812A48A"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X=2</w:t>
            </w:r>
          </w:p>
          <w:p w14:paraId="0E3F300E"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Y=4</w:t>
            </w:r>
          </w:p>
        </w:tc>
        <w:tc>
          <w:tcPr>
            <w:tcW w:w="719" w:type="dxa"/>
            <w:vAlign w:val="center"/>
          </w:tcPr>
          <w:p w14:paraId="29234E79" w14:textId="40C37E22"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 xml:space="preserve">No quant. </w:t>
            </w:r>
            <w:r w:rsidR="00C72822" w:rsidRPr="008C43AE">
              <w:rPr>
                <w:rFonts w:eastAsia="SimSun"/>
                <w:sz w:val="21"/>
                <w:szCs w:val="21"/>
                <w:lang w:eastAsia="zh-CN"/>
              </w:rPr>
              <w:t>E</w:t>
            </w:r>
            <w:r w:rsidRPr="008C43AE">
              <w:rPr>
                <w:rFonts w:eastAsia="SimSun"/>
                <w:sz w:val="21"/>
                <w:szCs w:val="21"/>
                <w:lang w:eastAsia="zh-CN"/>
              </w:rPr>
              <w:t>rror</w:t>
            </w:r>
          </w:p>
        </w:tc>
        <w:tc>
          <w:tcPr>
            <w:tcW w:w="660" w:type="dxa"/>
            <w:vAlign w:val="center"/>
          </w:tcPr>
          <w:p w14:paraId="4A863313"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X=1</w:t>
            </w:r>
          </w:p>
          <w:p w14:paraId="196245CF"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Y=2</w:t>
            </w:r>
          </w:p>
        </w:tc>
        <w:tc>
          <w:tcPr>
            <w:tcW w:w="547" w:type="dxa"/>
            <w:vAlign w:val="center"/>
          </w:tcPr>
          <w:p w14:paraId="6A1CCADF"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X=1</w:t>
            </w:r>
          </w:p>
          <w:p w14:paraId="6D9FC173"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Y=4</w:t>
            </w:r>
          </w:p>
        </w:tc>
        <w:tc>
          <w:tcPr>
            <w:tcW w:w="538" w:type="dxa"/>
            <w:vAlign w:val="center"/>
          </w:tcPr>
          <w:p w14:paraId="24CD3CF5"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X=2</w:t>
            </w:r>
          </w:p>
          <w:p w14:paraId="70A8574C" w14:textId="77777777" w:rsidR="00684D65" w:rsidRPr="008C43AE" w:rsidRDefault="00684D65" w:rsidP="00226D64">
            <w:pPr>
              <w:spacing w:beforeLines="50" w:before="120" w:afterLines="50" w:after="120"/>
              <w:jc w:val="center"/>
              <w:rPr>
                <w:rFonts w:eastAsia="SimSun"/>
                <w:sz w:val="21"/>
                <w:szCs w:val="21"/>
                <w:lang w:eastAsia="zh-CN"/>
              </w:rPr>
            </w:pPr>
            <w:r w:rsidRPr="008C43AE">
              <w:rPr>
                <w:rFonts w:eastAsia="SimSun"/>
                <w:sz w:val="21"/>
                <w:szCs w:val="21"/>
                <w:lang w:eastAsia="zh-CN"/>
              </w:rPr>
              <w:t>Y=4</w:t>
            </w:r>
          </w:p>
        </w:tc>
      </w:tr>
      <w:tr w:rsidR="00E0020F" w14:paraId="16E91298" w14:textId="77777777" w:rsidTr="00144025">
        <w:trPr>
          <w:trHeight w:val="37"/>
        </w:trPr>
        <w:tc>
          <w:tcPr>
            <w:tcW w:w="816" w:type="dxa"/>
            <w:vMerge w:val="restart"/>
          </w:tcPr>
          <w:p w14:paraId="252F6DD5" w14:textId="3B6F4860" w:rsidR="00D40F9D" w:rsidRPr="008C43AE" w:rsidRDefault="00D40F9D" w:rsidP="00D40F9D">
            <w:pPr>
              <w:spacing w:beforeLines="50" w:before="120" w:afterLines="50" w:after="120"/>
              <w:jc w:val="center"/>
              <w:rPr>
                <w:rFonts w:eastAsia="SimSun"/>
                <w:sz w:val="21"/>
                <w:szCs w:val="21"/>
              </w:rPr>
            </w:pPr>
            <w:r w:rsidRPr="008C43AE">
              <w:rPr>
                <w:rFonts w:eastAsia="SimSun"/>
                <w:sz w:val="21"/>
                <w:szCs w:val="21"/>
                <w:lang w:eastAsia="zh-CN"/>
              </w:rPr>
              <w:t>Strateg</w:t>
            </w:r>
            <w:r w:rsidRPr="008C43AE">
              <w:rPr>
                <w:rFonts w:eastAsia="SimSun"/>
                <w:sz w:val="21"/>
                <w:szCs w:val="21"/>
              </w:rPr>
              <w:t>y 1</w:t>
            </w:r>
          </w:p>
        </w:tc>
        <w:tc>
          <w:tcPr>
            <w:tcW w:w="946" w:type="dxa"/>
            <w:vAlign w:val="center"/>
          </w:tcPr>
          <w:p w14:paraId="335E4E8F" w14:textId="6025CCD2"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rPr>
              <w:t xml:space="preserve">Average L1-RSRP difference of Top-1 predicted beam </w:t>
            </w:r>
            <w:r w:rsidRPr="008C43AE">
              <w:rPr>
                <w:rFonts w:eastAsiaTheme="minorEastAsia"/>
                <w:sz w:val="21"/>
                <w:szCs w:val="21"/>
                <w:lang w:val="en-US"/>
              </w:rPr>
              <w:t>(</w:t>
            </w:r>
            <w:r w:rsidRPr="008C43AE">
              <w:rPr>
                <w:rFonts w:eastAsia="SimSun"/>
                <w:sz w:val="21"/>
                <w:szCs w:val="21"/>
                <w:lang w:val="en-US"/>
              </w:rPr>
              <w:t>dB)</w:t>
            </w:r>
          </w:p>
        </w:tc>
        <w:tc>
          <w:tcPr>
            <w:tcW w:w="695" w:type="dxa"/>
            <w:vAlign w:val="center"/>
          </w:tcPr>
          <w:p w14:paraId="43F89CD0" w14:textId="1C93043C"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eastAsia="zh-CN"/>
              </w:rPr>
              <w:t>1.38</w:t>
            </w:r>
          </w:p>
        </w:tc>
        <w:tc>
          <w:tcPr>
            <w:tcW w:w="848" w:type="dxa"/>
            <w:vAlign w:val="center"/>
          </w:tcPr>
          <w:p w14:paraId="33A4C1BD" w14:textId="08AC3F21" w:rsidR="00D40F9D" w:rsidRPr="008C43AE" w:rsidRDefault="00D40F9D" w:rsidP="00D40F9D">
            <w:pPr>
              <w:spacing w:beforeLines="50" w:before="120" w:afterLines="50" w:after="120"/>
              <w:jc w:val="center"/>
              <w:rPr>
                <w:rFonts w:eastAsia="SimSun"/>
                <w:sz w:val="21"/>
                <w:szCs w:val="21"/>
                <w:lang w:val="en-US" w:eastAsia="zh-CN"/>
              </w:rPr>
            </w:pPr>
            <w:r w:rsidRPr="008C43AE">
              <w:rPr>
                <w:rFonts w:eastAsia="SimSun"/>
                <w:sz w:val="21"/>
                <w:szCs w:val="21"/>
                <w:lang w:val="en-US" w:eastAsia="zh-CN"/>
              </w:rPr>
              <w:t>1.65</w:t>
            </w:r>
          </w:p>
        </w:tc>
        <w:tc>
          <w:tcPr>
            <w:tcW w:w="858" w:type="dxa"/>
            <w:vAlign w:val="center"/>
          </w:tcPr>
          <w:p w14:paraId="52A931E5" w14:textId="0A8C65FB"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eastAsia="zh-CN"/>
              </w:rPr>
              <w:t>1.94</w:t>
            </w:r>
          </w:p>
        </w:tc>
        <w:tc>
          <w:tcPr>
            <w:tcW w:w="848" w:type="dxa"/>
            <w:vAlign w:val="center"/>
          </w:tcPr>
          <w:p w14:paraId="3FEC0DE9" w14:textId="4EABEF63"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eastAsia="zh-CN"/>
              </w:rPr>
              <w:t>1.99</w:t>
            </w:r>
          </w:p>
        </w:tc>
        <w:tc>
          <w:tcPr>
            <w:tcW w:w="661" w:type="dxa"/>
            <w:vAlign w:val="center"/>
          </w:tcPr>
          <w:p w14:paraId="5DDE76D0" w14:textId="350B9B75"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eastAsia="zh-CN"/>
              </w:rPr>
              <w:t>7.26</w:t>
            </w:r>
          </w:p>
        </w:tc>
        <w:tc>
          <w:tcPr>
            <w:tcW w:w="702" w:type="dxa"/>
            <w:vAlign w:val="center"/>
          </w:tcPr>
          <w:p w14:paraId="3A80FB3B" w14:textId="75182004" w:rsidR="00D40F9D" w:rsidRPr="008C43AE" w:rsidRDefault="002C664C" w:rsidP="00D40F9D">
            <w:pPr>
              <w:spacing w:beforeLines="50" w:before="120" w:afterLines="50" w:after="120"/>
              <w:jc w:val="center"/>
              <w:rPr>
                <w:rFonts w:eastAsia="SimSun"/>
                <w:sz w:val="21"/>
                <w:szCs w:val="21"/>
                <w:lang w:eastAsia="zh-CN"/>
              </w:rPr>
            </w:pPr>
            <w:r w:rsidRPr="008C43AE">
              <w:rPr>
                <w:rFonts w:eastAsia="SimSun"/>
                <w:sz w:val="21"/>
                <w:szCs w:val="21"/>
                <w:lang w:eastAsia="zh-CN"/>
              </w:rPr>
              <w:t>7.28</w:t>
            </w:r>
          </w:p>
        </w:tc>
        <w:tc>
          <w:tcPr>
            <w:tcW w:w="586" w:type="dxa"/>
            <w:vAlign w:val="center"/>
          </w:tcPr>
          <w:p w14:paraId="0132CEF8" w14:textId="63C04F16" w:rsidR="00D40F9D" w:rsidRPr="008C43AE" w:rsidRDefault="002C664C" w:rsidP="00D40F9D">
            <w:pPr>
              <w:spacing w:beforeLines="50" w:before="120" w:afterLines="50" w:after="120"/>
              <w:jc w:val="center"/>
              <w:rPr>
                <w:rFonts w:eastAsia="SimSun"/>
                <w:sz w:val="21"/>
                <w:szCs w:val="21"/>
                <w:lang w:eastAsia="zh-CN"/>
              </w:rPr>
            </w:pPr>
            <w:r w:rsidRPr="008C43AE">
              <w:rPr>
                <w:rFonts w:eastAsia="SimSun"/>
                <w:sz w:val="21"/>
                <w:szCs w:val="21"/>
                <w:lang w:eastAsia="zh-CN"/>
              </w:rPr>
              <w:t>7.2</w:t>
            </w:r>
            <w:r w:rsidR="00C87ED7" w:rsidRPr="008C43AE">
              <w:rPr>
                <w:rFonts w:eastAsia="SimSun"/>
                <w:sz w:val="21"/>
                <w:szCs w:val="21"/>
                <w:lang w:eastAsia="zh-CN"/>
              </w:rPr>
              <w:t>5</w:t>
            </w:r>
          </w:p>
        </w:tc>
        <w:tc>
          <w:tcPr>
            <w:tcW w:w="538" w:type="dxa"/>
            <w:vAlign w:val="center"/>
          </w:tcPr>
          <w:p w14:paraId="153AACFB" w14:textId="346C6512" w:rsidR="00D40F9D" w:rsidRPr="008C43AE" w:rsidRDefault="00C87ED7" w:rsidP="00D40F9D">
            <w:pPr>
              <w:spacing w:beforeLines="50" w:before="120" w:afterLines="50" w:after="120"/>
              <w:jc w:val="center"/>
              <w:rPr>
                <w:rFonts w:eastAsia="SimSun"/>
                <w:sz w:val="21"/>
                <w:szCs w:val="21"/>
                <w:lang w:eastAsia="zh-CN"/>
              </w:rPr>
            </w:pPr>
            <w:r w:rsidRPr="008C43AE">
              <w:rPr>
                <w:rFonts w:eastAsia="SimSun"/>
                <w:sz w:val="21"/>
                <w:szCs w:val="21"/>
                <w:lang w:eastAsia="zh-CN"/>
              </w:rPr>
              <w:t>7.27</w:t>
            </w:r>
          </w:p>
        </w:tc>
        <w:tc>
          <w:tcPr>
            <w:tcW w:w="719" w:type="dxa"/>
            <w:vAlign w:val="center"/>
          </w:tcPr>
          <w:p w14:paraId="070AC519" w14:textId="51A06CA5"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val="en-US"/>
              </w:rPr>
              <w:t>8.34</w:t>
            </w:r>
          </w:p>
        </w:tc>
        <w:tc>
          <w:tcPr>
            <w:tcW w:w="660" w:type="dxa"/>
            <w:vAlign w:val="center"/>
          </w:tcPr>
          <w:p w14:paraId="4337F9A1" w14:textId="079E7503" w:rsidR="00D40F9D" w:rsidRPr="008C43AE" w:rsidRDefault="007B21DF" w:rsidP="00D40F9D">
            <w:pPr>
              <w:spacing w:beforeLines="50" w:before="120" w:afterLines="50" w:after="120"/>
              <w:jc w:val="center"/>
              <w:rPr>
                <w:rFonts w:eastAsia="SimSun"/>
                <w:sz w:val="21"/>
                <w:szCs w:val="21"/>
                <w:lang w:eastAsia="zh-CN"/>
              </w:rPr>
            </w:pPr>
            <w:r w:rsidRPr="008C43AE">
              <w:rPr>
                <w:rFonts w:eastAsia="SimSun"/>
                <w:sz w:val="21"/>
                <w:szCs w:val="21"/>
                <w:lang w:eastAsia="zh-CN"/>
              </w:rPr>
              <w:t>8.35</w:t>
            </w:r>
          </w:p>
        </w:tc>
        <w:tc>
          <w:tcPr>
            <w:tcW w:w="547" w:type="dxa"/>
            <w:vAlign w:val="center"/>
          </w:tcPr>
          <w:p w14:paraId="557077C1" w14:textId="23104579" w:rsidR="00D40F9D" w:rsidRPr="008C43AE" w:rsidRDefault="007B21DF" w:rsidP="00D40F9D">
            <w:pPr>
              <w:spacing w:beforeLines="50" w:before="120" w:afterLines="50" w:after="120"/>
              <w:jc w:val="center"/>
              <w:rPr>
                <w:rFonts w:eastAsia="SimSun"/>
                <w:sz w:val="21"/>
                <w:szCs w:val="21"/>
                <w:lang w:eastAsia="zh-CN"/>
              </w:rPr>
            </w:pPr>
            <w:r w:rsidRPr="008C43AE">
              <w:rPr>
                <w:rFonts w:eastAsia="SimSun"/>
                <w:sz w:val="21"/>
                <w:szCs w:val="21"/>
                <w:lang w:eastAsia="zh-CN"/>
              </w:rPr>
              <w:t>8.43</w:t>
            </w:r>
          </w:p>
        </w:tc>
        <w:tc>
          <w:tcPr>
            <w:tcW w:w="538" w:type="dxa"/>
            <w:vAlign w:val="center"/>
          </w:tcPr>
          <w:p w14:paraId="56AF1C9A" w14:textId="1246F02F" w:rsidR="00D40F9D" w:rsidRPr="008C43AE" w:rsidRDefault="007B21DF" w:rsidP="00D40F9D">
            <w:pPr>
              <w:spacing w:beforeLines="50" w:before="120" w:afterLines="50" w:after="120"/>
              <w:jc w:val="center"/>
              <w:rPr>
                <w:rFonts w:eastAsia="SimSun"/>
                <w:sz w:val="21"/>
                <w:szCs w:val="21"/>
                <w:lang w:eastAsia="zh-CN"/>
              </w:rPr>
            </w:pPr>
            <w:r w:rsidRPr="008C43AE">
              <w:rPr>
                <w:rFonts w:eastAsia="SimSun"/>
                <w:sz w:val="21"/>
                <w:szCs w:val="21"/>
                <w:lang w:eastAsia="zh-CN"/>
              </w:rPr>
              <w:t>8.51</w:t>
            </w:r>
          </w:p>
        </w:tc>
      </w:tr>
      <w:tr w:rsidR="00E0020F" w14:paraId="3CC9C2BD" w14:textId="77777777" w:rsidTr="00144025">
        <w:trPr>
          <w:trHeight w:val="37"/>
        </w:trPr>
        <w:tc>
          <w:tcPr>
            <w:tcW w:w="816" w:type="dxa"/>
            <w:vMerge/>
          </w:tcPr>
          <w:p w14:paraId="63792129" w14:textId="77777777" w:rsidR="00D40F9D" w:rsidRPr="008C43AE" w:rsidRDefault="00D40F9D" w:rsidP="00D40F9D">
            <w:pPr>
              <w:spacing w:beforeLines="50" w:before="120" w:afterLines="50" w:after="120"/>
              <w:jc w:val="center"/>
              <w:rPr>
                <w:rFonts w:eastAsia="SimSun"/>
                <w:sz w:val="21"/>
                <w:szCs w:val="21"/>
              </w:rPr>
            </w:pPr>
          </w:p>
        </w:tc>
        <w:tc>
          <w:tcPr>
            <w:tcW w:w="946" w:type="dxa"/>
            <w:vAlign w:val="center"/>
          </w:tcPr>
          <w:p w14:paraId="067B121C" w14:textId="6225E96F" w:rsidR="00D40F9D" w:rsidRPr="008C43AE" w:rsidRDefault="00D40F9D" w:rsidP="00D40F9D">
            <w:pPr>
              <w:spacing w:beforeLines="50" w:before="120" w:afterLines="50" w:after="120"/>
              <w:jc w:val="center"/>
              <w:rPr>
                <w:rFonts w:eastAsiaTheme="minorEastAsia"/>
                <w:sz w:val="21"/>
                <w:szCs w:val="21"/>
                <w:lang w:val="en-US"/>
              </w:rPr>
            </w:pPr>
            <w:r w:rsidRPr="008C43AE">
              <w:rPr>
                <w:rFonts w:eastAsia="SimSun"/>
                <w:sz w:val="21"/>
                <w:szCs w:val="21"/>
              </w:rPr>
              <w:t>Beam prediction accuracy (%) for Top-1 beam</w:t>
            </w:r>
          </w:p>
        </w:tc>
        <w:tc>
          <w:tcPr>
            <w:tcW w:w="695" w:type="dxa"/>
            <w:vAlign w:val="center"/>
          </w:tcPr>
          <w:p w14:paraId="3A727B30" w14:textId="0B8235AC"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eastAsia="zh-CN"/>
              </w:rPr>
              <w:t>49.4</w:t>
            </w:r>
          </w:p>
        </w:tc>
        <w:tc>
          <w:tcPr>
            <w:tcW w:w="848" w:type="dxa"/>
            <w:vAlign w:val="center"/>
          </w:tcPr>
          <w:p w14:paraId="54ECB10F" w14:textId="52FE8DA2"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eastAsia="zh-CN"/>
              </w:rPr>
              <w:t>47.0</w:t>
            </w:r>
          </w:p>
        </w:tc>
        <w:tc>
          <w:tcPr>
            <w:tcW w:w="858" w:type="dxa"/>
            <w:vAlign w:val="center"/>
          </w:tcPr>
          <w:p w14:paraId="17517760" w14:textId="473117C3"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eastAsia="zh-CN"/>
              </w:rPr>
              <w:t>43.4</w:t>
            </w:r>
          </w:p>
        </w:tc>
        <w:tc>
          <w:tcPr>
            <w:tcW w:w="848" w:type="dxa"/>
            <w:vAlign w:val="center"/>
          </w:tcPr>
          <w:p w14:paraId="2B5D5912" w14:textId="1AA9B7B8"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eastAsia="zh-CN"/>
              </w:rPr>
              <w:t>42.4</w:t>
            </w:r>
          </w:p>
        </w:tc>
        <w:tc>
          <w:tcPr>
            <w:tcW w:w="661" w:type="dxa"/>
            <w:vAlign w:val="center"/>
          </w:tcPr>
          <w:p w14:paraId="372ECE0C" w14:textId="19579FF6" w:rsidR="00D40F9D" w:rsidRPr="008C43AE" w:rsidRDefault="00D40F9D" w:rsidP="00D40F9D">
            <w:pPr>
              <w:spacing w:beforeLines="50" w:before="120" w:afterLines="50" w:after="120"/>
              <w:jc w:val="center"/>
              <w:rPr>
                <w:rFonts w:eastAsia="SimSun"/>
                <w:sz w:val="21"/>
                <w:szCs w:val="21"/>
                <w:lang w:eastAsia="zh-CN"/>
              </w:rPr>
            </w:pPr>
            <w:r w:rsidRPr="008C43AE">
              <w:rPr>
                <w:rFonts w:eastAsia="SimSun"/>
                <w:sz w:val="21"/>
                <w:szCs w:val="21"/>
                <w:lang w:eastAsia="zh-CN"/>
              </w:rPr>
              <w:t>16.9</w:t>
            </w:r>
          </w:p>
        </w:tc>
        <w:tc>
          <w:tcPr>
            <w:tcW w:w="702" w:type="dxa"/>
            <w:vAlign w:val="center"/>
          </w:tcPr>
          <w:p w14:paraId="19A37947" w14:textId="54AADE95" w:rsidR="00D40F9D" w:rsidRPr="008C43AE" w:rsidRDefault="00C87ED7" w:rsidP="00D40F9D">
            <w:pPr>
              <w:spacing w:beforeLines="50" w:before="120" w:afterLines="50" w:after="120"/>
              <w:jc w:val="center"/>
              <w:rPr>
                <w:rFonts w:eastAsia="SimSun"/>
                <w:sz w:val="21"/>
                <w:szCs w:val="21"/>
                <w:lang w:eastAsia="zh-CN"/>
              </w:rPr>
            </w:pPr>
            <w:r w:rsidRPr="008C43AE">
              <w:rPr>
                <w:rFonts w:eastAsia="SimSun"/>
                <w:sz w:val="21"/>
                <w:szCs w:val="21"/>
                <w:lang w:eastAsia="zh-CN"/>
              </w:rPr>
              <w:t>17.1</w:t>
            </w:r>
          </w:p>
        </w:tc>
        <w:tc>
          <w:tcPr>
            <w:tcW w:w="586" w:type="dxa"/>
            <w:vAlign w:val="center"/>
          </w:tcPr>
          <w:p w14:paraId="2F70673F" w14:textId="647BFBA3" w:rsidR="00D40F9D" w:rsidRPr="008C43AE" w:rsidRDefault="00C87ED7" w:rsidP="00D40F9D">
            <w:pPr>
              <w:spacing w:beforeLines="50" w:before="120" w:afterLines="50" w:after="120"/>
              <w:jc w:val="center"/>
              <w:rPr>
                <w:rFonts w:eastAsia="SimSun"/>
                <w:sz w:val="21"/>
                <w:szCs w:val="21"/>
                <w:lang w:eastAsia="zh-CN"/>
              </w:rPr>
            </w:pPr>
            <w:r w:rsidRPr="008C43AE">
              <w:rPr>
                <w:rFonts w:eastAsia="SimSun"/>
                <w:sz w:val="21"/>
                <w:szCs w:val="21"/>
                <w:lang w:eastAsia="zh-CN"/>
              </w:rPr>
              <w:t>17.0</w:t>
            </w:r>
          </w:p>
        </w:tc>
        <w:tc>
          <w:tcPr>
            <w:tcW w:w="538" w:type="dxa"/>
            <w:vAlign w:val="center"/>
          </w:tcPr>
          <w:p w14:paraId="0635962F" w14:textId="27FACE12" w:rsidR="00D40F9D" w:rsidRPr="008C43AE" w:rsidRDefault="00C87ED7" w:rsidP="00D40F9D">
            <w:pPr>
              <w:spacing w:beforeLines="50" w:before="120" w:afterLines="50" w:after="120"/>
              <w:jc w:val="center"/>
              <w:rPr>
                <w:rFonts w:eastAsia="SimSun"/>
                <w:sz w:val="21"/>
                <w:szCs w:val="21"/>
                <w:lang w:eastAsia="zh-CN"/>
              </w:rPr>
            </w:pPr>
            <w:r w:rsidRPr="008C43AE">
              <w:rPr>
                <w:rFonts w:eastAsia="SimSun"/>
                <w:sz w:val="21"/>
                <w:szCs w:val="21"/>
                <w:lang w:eastAsia="zh-CN"/>
              </w:rPr>
              <w:t>17.0</w:t>
            </w:r>
          </w:p>
        </w:tc>
        <w:tc>
          <w:tcPr>
            <w:tcW w:w="719" w:type="dxa"/>
            <w:vAlign w:val="center"/>
          </w:tcPr>
          <w:p w14:paraId="50CF48B0" w14:textId="1274CC56" w:rsidR="00D40F9D" w:rsidRPr="008C43AE" w:rsidRDefault="00D40F9D" w:rsidP="00D40F9D">
            <w:pPr>
              <w:spacing w:beforeLines="50" w:before="120" w:afterLines="50" w:after="120"/>
              <w:jc w:val="center"/>
              <w:rPr>
                <w:rFonts w:eastAsia="SimSun"/>
                <w:sz w:val="21"/>
                <w:szCs w:val="21"/>
                <w:lang w:eastAsia="zh-CN"/>
              </w:rPr>
            </w:pPr>
            <w:r w:rsidRPr="008C43AE">
              <w:rPr>
                <w:rFonts w:eastAsia="メイリオ"/>
                <w:color w:val="000000" w:themeColor="dark1"/>
                <w:kern w:val="24"/>
                <w:sz w:val="21"/>
                <w:szCs w:val="21"/>
                <w:lang w:val="en-US"/>
              </w:rPr>
              <w:t>13.3</w:t>
            </w:r>
          </w:p>
        </w:tc>
        <w:tc>
          <w:tcPr>
            <w:tcW w:w="660" w:type="dxa"/>
            <w:vAlign w:val="center"/>
          </w:tcPr>
          <w:p w14:paraId="3B2469F2" w14:textId="3AE7BC6B" w:rsidR="00D40F9D" w:rsidRPr="008C43AE" w:rsidRDefault="00A80B96" w:rsidP="00D40F9D">
            <w:pPr>
              <w:spacing w:beforeLines="50" w:before="120" w:afterLines="50" w:after="120"/>
              <w:jc w:val="center"/>
              <w:rPr>
                <w:rFonts w:eastAsia="SimSun"/>
                <w:sz w:val="21"/>
                <w:szCs w:val="21"/>
                <w:lang w:eastAsia="zh-CN"/>
              </w:rPr>
            </w:pPr>
            <w:r w:rsidRPr="008C43AE">
              <w:rPr>
                <w:rFonts w:eastAsia="SimSun"/>
                <w:sz w:val="21"/>
                <w:szCs w:val="21"/>
                <w:lang w:eastAsia="zh-CN"/>
              </w:rPr>
              <w:t>13.3</w:t>
            </w:r>
          </w:p>
        </w:tc>
        <w:tc>
          <w:tcPr>
            <w:tcW w:w="547" w:type="dxa"/>
            <w:vAlign w:val="center"/>
          </w:tcPr>
          <w:p w14:paraId="7F0132DD" w14:textId="5E920901" w:rsidR="00D40F9D" w:rsidRPr="008C43AE" w:rsidRDefault="00A80B96" w:rsidP="00D40F9D">
            <w:pPr>
              <w:spacing w:beforeLines="50" w:before="120" w:afterLines="50" w:after="120"/>
              <w:jc w:val="center"/>
              <w:rPr>
                <w:rFonts w:eastAsia="SimSun"/>
                <w:sz w:val="21"/>
                <w:szCs w:val="21"/>
                <w:lang w:eastAsia="zh-CN"/>
              </w:rPr>
            </w:pPr>
            <w:r w:rsidRPr="008C43AE">
              <w:rPr>
                <w:rFonts w:eastAsia="SimSun"/>
                <w:sz w:val="21"/>
                <w:szCs w:val="21"/>
                <w:lang w:eastAsia="zh-CN"/>
              </w:rPr>
              <w:t>12.9</w:t>
            </w:r>
          </w:p>
        </w:tc>
        <w:tc>
          <w:tcPr>
            <w:tcW w:w="538" w:type="dxa"/>
            <w:vAlign w:val="center"/>
          </w:tcPr>
          <w:p w14:paraId="6C095333" w14:textId="012DB766" w:rsidR="00D40F9D" w:rsidRPr="008C43AE" w:rsidRDefault="00A80B96" w:rsidP="00D40F9D">
            <w:pPr>
              <w:spacing w:beforeLines="50" w:before="120" w:afterLines="50" w:after="120"/>
              <w:jc w:val="center"/>
              <w:rPr>
                <w:rFonts w:eastAsia="SimSun"/>
                <w:sz w:val="21"/>
                <w:szCs w:val="21"/>
                <w:lang w:eastAsia="zh-CN"/>
              </w:rPr>
            </w:pPr>
            <w:r w:rsidRPr="008C43AE">
              <w:rPr>
                <w:rFonts w:eastAsia="SimSun"/>
                <w:sz w:val="21"/>
                <w:szCs w:val="21"/>
                <w:lang w:eastAsia="zh-CN"/>
              </w:rPr>
              <w:t>12.7</w:t>
            </w:r>
          </w:p>
        </w:tc>
      </w:tr>
      <w:tr w:rsidR="005F7147" w14:paraId="7A33C437" w14:textId="77777777" w:rsidTr="00144025">
        <w:trPr>
          <w:trHeight w:val="37"/>
        </w:trPr>
        <w:tc>
          <w:tcPr>
            <w:tcW w:w="816" w:type="dxa"/>
            <w:vMerge w:val="restart"/>
          </w:tcPr>
          <w:p w14:paraId="072CBC4A" w14:textId="788EF559" w:rsidR="005F7147" w:rsidRPr="008C43AE" w:rsidRDefault="005F7147" w:rsidP="005F7147">
            <w:pPr>
              <w:spacing w:beforeLines="50" w:before="120" w:afterLines="50" w:after="120"/>
              <w:jc w:val="center"/>
              <w:rPr>
                <w:rFonts w:eastAsia="SimSun"/>
                <w:sz w:val="21"/>
                <w:szCs w:val="21"/>
              </w:rPr>
            </w:pPr>
            <w:r w:rsidRPr="008C43AE">
              <w:rPr>
                <w:rFonts w:eastAsia="SimSun"/>
                <w:sz w:val="21"/>
                <w:szCs w:val="21"/>
                <w:lang w:eastAsia="zh-CN"/>
              </w:rPr>
              <w:t>Strateg</w:t>
            </w:r>
            <w:r w:rsidRPr="008C43AE">
              <w:rPr>
                <w:rFonts w:eastAsia="SimSun"/>
                <w:sz w:val="21"/>
                <w:szCs w:val="21"/>
              </w:rPr>
              <w:t>y 2</w:t>
            </w:r>
          </w:p>
        </w:tc>
        <w:tc>
          <w:tcPr>
            <w:tcW w:w="946" w:type="dxa"/>
            <w:vAlign w:val="center"/>
          </w:tcPr>
          <w:p w14:paraId="5A4025DE" w14:textId="1F674CF9" w:rsidR="005F7147" w:rsidRPr="008C43AE" w:rsidRDefault="005F7147" w:rsidP="005F7147">
            <w:pPr>
              <w:spacing w:beforeLines="50" w:before="120" w:afterLines="50" w:after="120"/>
              <w:jc w:val="center"/>
              <w:rPr>
                <w:rFonts w:eastAsia="SimSun"/>
                <w:sz w:val="21"/>
                <w:szCs w:val="21"/>
              </w:rPr>
            </w:pPr>
            <w:r w:rsidRPr="008C43AE">
              <w:rPr>
                <w:rFonts w:eastAsia="SimSun"/>
                <w:sz w:val="21"/>
                <w:szCs w:val="21"/>
              </w:rPr>
              <w:t xml:space="preserve">Average L1-RSRP difference of Top-1 predicted beam </w:t>
            </w:r>
            <w:r w:rsidRPr="008C43AE">
              <w:rPr>
                <w:rFonts w:eastAsiaTheme="minorEastAsia"/>
                <w:sz w:val="21"/>
                <w:szCs w:val="21"/>
                <w:lang w:val="en-US"/>
              </w:rPr>
              <w:t>(</w:t>
            </w:r>
            <w:r w:rsidRPr="008C43AE">
              <w:rPr>
                <w:rFonts w:eastAsia="SimSun"/>
                <w:sz w:val="21"/>
                <w:szCs w:val="21"/>
                <w:lang w:val="en-US"/>
              </w:rPr>
              <w:t>dB)</w:t>
            </w:r>
          </w:p>
        </w:tc>
        <w:tc>
          <w:tcPr>
            <w:tcW w:w="695" w:type="dxa"/>
            <w:vAlign w:val="center"/>
          </w:tcPr>
          <w:p w14:paraId="69F99E52" w14:textId="5900A6D3"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1.38</w:t>
            </w:r>
          </w:p>
        </w:tc>
        <w:tc>
          <w:tcPr>
            <w:tcW w:w="848" w:type="dxa"/>
            <w:vAlign w:val="center"/>
          </w:tcPr>
          <w:p w14:paraId="283BA67A" w14:textId="090CD99A" w:rsidR="005F7147" w:rsidRPr="008C43AE" w:rsidDel="00ED7CD8"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val="en-US" w:eastAsia="zh-CN"/>
              </w:rPr>
              <w:t>1.65</w:t>
            </w:r>
          </w:p>
        </w:tc>
        <w:tc>
          <w:tcPr>
            <w:tcW w:w="858" w:type="dxa"/>
            <w:vAlign w:val="center"/>
          </w:tcPr>
          <w:p w14:paraId="136E655F" w14:textId="4D04A077" w:rsidR="005F7147" w:rsidRPr="008C43AE" w:rsidDel="00383C11"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1.97</w:t>
            </w:r>
          </w:p>
        </w:tc>
        <w:tc>
          <w:tcPr>
            <w:tcW w:w="848" w:type="dxa"/>
            <w:vAlign w:val="center"/>
          </w:tcPr>
          <w:p w14:paraId="0D33B931" w14:textId="458CE5EC" w:rsidR="005F7147" w:rsidRPr="008C43AE" w:rsidDel="00383C11"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1.96</w:t>
            </w:r>
          </w:p>
        </w:tc>
        <w:tc>
          <w:tcPr>
            <w:tcW w:w="661" w:type="dxa"/>
            <w:vAlign w:val="center"/>
          </w:tcPr>
          <w:p w14:paraId="145451D0" w14:textId="495D6FC4"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7.26</w:t>
            </w:r>
          </w:p>
        </w:tc>
        <w:tc>
          <w:tcPr>
            <w:tcW w:w="702" w:type="dxa"/>
            <w:vAlign w:val="center"/>
          </w:tcPr>
          <w:p w14:paraId="01D35735" w14:textId="209594A9"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7.26</w:t>
            </w:r>
          </w:p>
        </w:tc>
        <w:tc>
          <w:tcPr>
            <w:tcW w:w="586" w:type="dxa"/>
            <w:vAlign w:val="center"/>
          </w:tcPr>
          <w:p w14:paraId="23C53A0A" w14:textId="2574E4CC"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7.30</w:t>
            </w:r>
          </w:p>
        </w:tc>
        <w:tc>
          <w:tcPr>
            <w:tcW w:w="538" w:type="dxa"/>
            <w:vAlign w:val="center"/>
          </w:tcPr>
          <w:p w14:paraId="6050446F" w14:textId="107A31F1"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7.29</w:t>
            </w:r>
          </w:p>
        </w:tc>
        <w:tc>
          <w:tcPr>
            <w:tcW w:w="719" w:type="dxa"/>
            <w:vAlign w:val="center"/>
          </w:tcPr>
          <w:p w14:paraId="025E4D04" w14:textId="3ADA9722" w:rsidR="005F7147" w:rsidRPr="008C43AE" w:rsidRDefault="005F7147" w:rsidP="005F7147">
            <w:pPr>
              <w:spacing w:beforeLines="50" w:before="120" w:afterLines="50" w:after="120"/>
              <w:jc w:val="center"/>
              <w:rPr>
                <w:rFonts w:eastAsia="メイリオ"/>
                <w:color w:val="000000" w:themeColor="dark1"/>
                <w:kern w:val="24"/>
                <w:sz w:val="21"/>
                <w:szCs w:val="21"/>
                <w:lang w:val="en-US"/>
              </w:rPr>
            </w:pPr>
            <w:r w:rsidRPr="008C43AE">
              <w:rPr>
                <w:rFonts w:eastAsia="SimSun"/>
                <w:sz w:val="21"/>
                <w:szCs w:val="21"/>
                <w:lang w:val="en-US"/>
              </w:rPr>
              <w:t>8.34</w:t>
            </w:r>
          </w:p>
        </w:tc>
        <w:tc>
          <w:tcPr>
            <w:tcW w:w="660" w:type="dxa"/>
            <w:vAlign w:val="center"/>
          </w:tcPr>
          <w:p w14:paraId="76BD3B23" w14:textId="6EE4D01C"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8.36</w:t>
            </w:r>
          </w:p>
        </w:tc>
        <w:tc>
          <w:tcPr>
            <w:tcW w:w="547" w:type="dxa"/>
            <w:vAlign w:val="center"/>
          </w:tcPr>
          <w:p w14:paraId="54929FC2" w14:textId="5B10BD6D"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8.40</w:t>
            </w:r>
          </w:p>
        </w:tc>
        <w:tc>
          <w:tcPr>
            <w:tcW w:w="538" w:type="dxa"/>
            <w:vAlign w:val="center"/>
          </w:tcPr>
          <w:p w14:paraId="1807B191" w14:textId="2C3FF729"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8.40</w:t>
            </w:r>
          </w:p>
        </w:tc>
      </w:tr>
      <w:tr w:rsidR="005F7147" w14:paraId="2A1A21FB" w14:textId="77777777" w:rsidTr="00144025">
        <w:trPr>
          <w:trHeight w:val="37"/>
        </w:trPr>
        <w:tc>
          <w:tcPr>
            <w:tcW w:w="816" w:type="dxa"/>
            <w:vMerge/>
          </w:tcPr>
          <w:p w14:paraId="47012742" w14:textId="77777777" w:rsidR="005F7147" w:rsidRPr="008C43AE" w:rsidRDefault="005F7147" w:rsidP="005F7147">
            <w:pPr>
              <w:spacing w:beforeLines="50" w:before="120" w:afterLines="50" w:after="120"/>
              <w:jc w:val="center"/>
              <w:rPr>
                <w:rFonts w:eastAsia="SimSun"/>
                <w:sz w:val="21"/>
                <w:szCs w:val="21"/>
              </w:rPr>
            </w:pPr>
          </w:p>
        </w:tc>
        <w:tc>
          <w:tcPr>
            <w:tcW w:w="946" w:type="dxa"/>
            <w:vAlign w:val="center"/>
          </w:tcPr>
          <w:p w14:paraId="124BDFAD" w14:textId="2CF99D56" w:rsidR="005F7147" w:rsidRPr="008C43AE" w:rsidRDefault="005F7147" w:rsidP="005F7147">
            <w:pPr>
              <w:spacing w:beforeLines="50" w:before="120" w:afterLines="50" w:after="120"/>
              <w:jc w:val="center"/>
              <w:rPr>
                <w:rFonts w:eastAsia="SimSun"/>
                <w:sz w:val="21"/>
                <w:szCs w:val="21"/>
              </w:rPr>
            </w:pPr>
            <w:r w:rsidRPr="008C43AE">
              <w:rPr>
                <w:rFonts w:eastAsia="SimSun"/>
                <w:sz w:val="21"/>
                <w:szCs w:val="21"/>
              </w:rPr>
              <w:t>Beam prediction accuracy (%) for Top-1 beam</w:t>
            </w:r>
          </w:p>
        </w:tc>
        <w:tc>
          <w:tcPr>
            <w:tcW w:w="695" w:type="dxa"/>
            <w:vAlign w:val="center"/>
          </w:tcPr>
          <w:p w14:paraId="03D0BB61" w14:textId="7F15C3FB"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49.4</w:t>
            </w:r>
          </w:p>
        </w:tc>
        <w:tc>
          <w:tcPr>
            <w:tcW w:w="848" w:type="dxa"/>
            <w:vAlign w:val="center"/>
          </w:tcPr>
          <w:p w14:paraId="79B12F4F" w14:textId="010C68ED" w:rsidR="005F7147" w:rsidRPr="008C43AE" w:rsidDel="00ED7CD8"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46.6</w:t>
            </w:r>
          </w:p>
        </w:tc>
        <w:tc>
          <w:tcPr>
            <w:tcW w:w="858" w:type="dxa"/>
            <w:vAlign w:val="center"/>
          </w:tcPr>
          <w:p w14:paraId="1D70D6F2" w14:textId="5421FF93" w:rsidR="005F7147" w:rsidRPr="008C43AE" w:rsidDel="00383C11"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42.9</w:t>
            </w:r>
          </w:p>
        </w:tc>
        <w:tc>
          <w:tcPr>
            <w:tcW w:w="848" w:type="dxa"/>
            <w:vAlign w:val="center"/>
          </w:tcPr>
          <w:p w14:paraId="0CF2D576" w14:textId="37567C14" w:rsidR="005F7147" w:rsidRPr="008C43AE" w:rsidDel="00383C11"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42.7</w:t>
            </w:r>
          </w:p>
        </w:tc>
        <w:tc>
          <w:tcPr>
            <w:tcW w:w="661" w:type="dxa"/>
            <w:vAlign w:val="center"/>
          </w:tcPr>
          <w:p w14:paraId="5AF3D7A6" w14:textId="0BE2C9C2"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16.9</w:t>
            </w:r>
          </w:p>
        </w:tc>
        <w:tc>
          <w:tcPr>
            <w:tcW w:w="702" w:type="dxa"/>
            <w:vAlign w:val="center"/>
          </w:tcPr>
          <w:p w14:paraId="57A4D598" w14:textId="1662DDB0"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16.9</w:t>
            </w:r>
          </w:p>
        </w:tc>
        <w:tc>
          <w:tcPr>
            <w:tcW w:w="586" w:type="dxa"/>
            <w:vAlign w:val="center"/>
          </w:tcPr>
          <w:p w14:paraId="69A2FD56" w14:textId="69DF63FB"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16.8</w:t>
            </w:r>
          </w:p>
        </w:tc>
        <w:tc>
          <w:tcPr>
            <w:tcW w:w="538" w:type="dxa"/>
            <w:vAlign w:val="center"/>
          </w:tcPr>
          <w:p w14:paraId="2CDDB345" w14:textId="3A0B731E"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16.8</w:t>
            </w:r>
          </w:p>
        </w:tc>
        <w:tc>
          <w:tcPr>
            <w:tcW w:w="719" w:type="dxa"/>
            <w:vAlign w:val="center"/>
          </w:tcPr>
          <w:p w14:paraId="50332E8A" w14:textId="644C250E" w:rsidR="005F7147" w:rsidRPr="008C43AE" w:rsidRDefault="005F7147" w:rsidP="005F7147">
            <w:pPr>
              <w:spacing w:beforeLines="50" w:before="120" w:afterLines="50" w:after="120"/>
              <w:jc w:val="center"/>
              <w:rPr>
                <w:rFonts w:eastAsia="メイリオ"/>
                <w:color w:val="000000" w:themeColor="dark1"/>
                <w:kern w:val="24"/>
                <w:sz w:val="21"/>
                <w:szCs w:val="21"/>
                <w:lang w:val="en-US"/>
              </w:rPr>
            </w:pPr>
            <w:r w:rsidRPr="008C43AE">
              <w:rPr>
                <w:rFonts w:eastAsia="メイリオ"/>
                <w:color w:val="000000" w:themeColor="dark1"/>
                <w:kern w:val="24"/>
                <w:sz w:val="21"/>
                <w:szCs w:val="21"/>
                <w:lang w:val="en-US"/>
              </w:rPr>
              <w:t>13.3</w:t>
            </w:r>
          </w:p>
        </w:tc>
        <w:tc>
          <w:tcPr>
            <w:tcW w:w="660" w:type="dxa"/>
            <w:vAlign w:val="center"/>
          </w:tcPr>
          <w:p w14:paraId="568D411E" w14:textId="58367E26" w:rsidR="005F7147" w:rsidRPr="008C43AE" w:rsidRDefault="005F7147" w:rsidP="005F7147">
            <w:pPr>
              <w:spacing w:beforeLines="50" w:before="120" w:afterLines="50" w:after="120"/>
              <w:jc w:val="center"/>
              <w:rPr>
                <w:rFonts w:eastAsia="SimSun"/>
                <w:sz w:val="21"/>
                <w:szCs w:val="21"/>
                <w:lang w:eastAsia="zh-CN"/>
              </w:rPr>
            </w:pPr>
            <w:r w:rsidRPr="008C43AE">
              <w:rPr>
                <w:rFonts w:eastAsia="メイリオ"/>
                <w:color w:val="000000" w:themeColor="dark1"/>
                <w:kern w:val="24"/>
                <w:sz w:val="21"/>
                <w:szCs w:val="21"/>
                <w:lang w:val="en-US"/>
              </w:rPr>
              <w:t>13.2</w:t>
            </w:r>
          </w:p>
        </w:tc>
        <w:tc>
          <w:tcPr>
            <w:tcW w:w="547" w:type="dxa"/>
            <w:vAlign w:val="center"/>
          </w:tcPr>
          <w:p w14:paraId="040805B3" w14:textId="3D925F82"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13.2</w:t>
            </w:r>
          </w:p>
        </w:tc>
        <w:tc>
          <w:tcPr>
            <w:tcW w:w="538" w:type="dxa"/>
            <w:vAlign w:val="center"/>
          </w:tcPr>
          <w:p w14:paraId="42CF69C9" w14:textId="3366C0B0" w:rsidR="005F7147" w:rsidRPr="008C43AE" w:rsidRDefault="005F7147" w:rsidP="005F7147">
            <w:pPr>
              <w:spacing w:beforeLines="50" w:before="120" w:afterLines="50" w:after="120"/>
              <w:jc w:val="center"/>
              <w:rPr>
                <w:rFonts w:eastAsia="SimSun"/>
                <w:sz w:val="21"/>
                <w:szCs w:val="21"/>
                <w:lang w:eastAsia="zh-CN"/>
              </w:rPr>
            </w:pPr>
            <w:r w:rsidRPr="008C43AE">
              <w:rPr>
                <w:rFonts w:eastAsia="SimSun"/>
                <w:sz w:val="21"/>
                <w:szCs w:val="21"/>
                <w:lang w:eastAsia="zh-CN"/>
              </w:rPr>
              <w:t>13.0</w:t>
            </w:r>
          </w:p>
        </w:tc>
      </w:tr>
    </w:tbl>
    <w:p w14:paraId="343ECBC0" w14:textId="77777777" w:rsidR="009D0D60" w:rsidRDefault="009D0D60" w:rsidP="0067471C">
      <w:pPr>
        <w:rPr>
          <w:rFonts w:eastAsia="SimSun"/>
          <w:sz w:val="22"/>
          <w:lang w:val="en-US" w:eastAsia="zh-CN"/>
        </w:rPr>
      </w:pPr>
    </w:p>
    <w:p w14:paraId="67139ADF" w14:textId="238D0767" w:rsidR="00157178" w:rsidRPr="001F1C47" w:rsidRDefault="00157178" w:rsidP="00157178">
      <w:pPr>
        <w:rPr>
          <w:rFonts w:eastAsia="SimSun"/>
          <w:b/>
          <w:bCs/>
          <w:sz w:val="22"/>
          <w:u w:val="single"/>
          <w:lang w:val="en-US" w:eastAsia="zh-CN"/>
        </w:rPr>
      </w:pPr>
      <w:r w:rsidRPr="001F1C47">
        <w:rPr>
          <w:rFonts w:eastAsia="SimSun"/>
          <w:b/>
          <w:bCs/>
          <w:sz w:val="22"/>
          <w:u w:val="single"/>
          <w:lang w:val="en-US" w:eastAsia="zh-CN"/>
        </w:rPr>
        <w:t>Observation 1:</w:t>
      </w:r>
      <w:r w:rsidRPr="001F1C47">
        <w:rPr>
          <w:rFonts w:eastAsia="SimSun"/>
          <w:b/>
          <w:bCs/>
          <w:sz w:val="22"/>
          <w:lang w:val="en-US" w:eastAsia="zh-CN"/>
        </w:rPr>
        <w:t xml:space="preserve"> The beam prediction performance degrades when measurement error is considered for Tx beam prediction.</w:t>
      </w:r>
    </w:p>
    <w:p w14:paraId="7FE0E396" w14:textId="47BD73AC" w:rsidR="00157178" w:rsidRDefault="00157178" w:rsidP="00157178">
      <w:pPr>
        <w:rPr>
          <w:rFonts w:eastAsia="SimSun"/>
          <w:b/>
          <w:bCs/>
          <w:sz w:val="22"/>
          <w:lang w:val="en-US" w:eastAsia="zh-CN"/>
        </w:rPr>
      </w:pPr>
      <w:r w:rsidRPr="001F1C47">
        <w:rPr>
          <w:rFonts w:eastAsia="SimSun"/>
          <w:b/>
          <w:bCs/>
          <w:sz w:val="22"/>
          <w:u w:val="single"/>
          <w:lang w:val="en-US" w:eastAsia="zh-CN"/>
        </w:rPr>
        <w:t>Observation 2:</w:t>
      </w:r>
      <w:r w:rsidRPr="001F1C47">
        <w:rPr>
          <w:rFonts w:eastAsia="SimSun"/>
          <w:b/>
          <w:bCs/>
          <w:sz w:val="22"/>
          <w:lang w:val="en-US" w:eastAsia="zh-CN"/>
        </w:rPr>
        <w:t xml:space="preserve"> The quantization error does not introduce too much difference in the beam prediction performance under </w:t>
      </w:r>
      <w:r w:rsidR="000B748D">
        <w:rPr>
          <w:rFonts w:eastAsia="SimSun"/>
          <w:b/>
          <w:bCs/>
          <w:sz w:val="22"/>
          <w:lang w:val="en-US" w:eastAsia="zh-CN"/>
        </w:rPr>
        <w:t>the same</w:t>
      </w:r>
      <w:r w:rsidRPr="001F1C47">
        <w:rPr>
          <w:rFonts w:eastAsia="SimSun"/>
          <w:b/>
          <w:bCs/>
          <w:sz w:val="22"/>
          <w:lang w:val="en-US" w:eastAsia="zh-CN"/>
        </w:rPr>
        <w:t xml:space="preserve"> measurement error for Tx beam prediction</w:t>
      </w:r>
      <w:r w:rsidR="0039425A">
        <w:rPr>
          <w:rFonts w:eastAsia="SimSun"/>
          <w:b/>
          <w:bCs/>
          <w:sz w:val="22"/>
          <w:lang w:val="en-US" w:eastAsia="zh-CN"/>
        </w:rPr>
        <w:t xml:space="preserve"> </w:t>
      </w:r>
      <w:r w:rsidR="003F768C">
        <w:rPr>
          <w:rFonts w:eastAsia="SimSun" w:hint="eastAsia"/>
          <w:b/>
          <w:bCs/>
          <w:sz w:val="22"/>
          <w:lang w:val="en-US" w:eastAsia="zh-CN"/>
        </w:rPr>
        <w:t>both</w:t>
      </w:r>
      <w:r w:rsidR="003F768C">
        <w:rPr>
          <w:rFonts w:eastAsia="SimSun"/>
          <w:b/>
          <w:bCs/>
          <w:sz w:val="22"/>
          <w:lang w:val="en-US" w:eastAsia="zh-CN"/>
        </w:rPr>
        <w:t xml:space="preserve"> </w:t>
      </w:r>
      <w:r w:rsidR="003F768C">
        <w:rPr>
          <w:rFonts w:eastAsia="SimSun" w:hint="eastAsia"/>
          <w:b/>
          <w:bCs/>
          <w:sz w:val="22"/>
          <w:lang w:val="en-US" w:eastAsia="zh-CN"/>
        </w:rPr>
        <w:t>in</w:t>
      </w:r>
      <w:r w:rsidR="003F768C">
        <w:rPr>
          <w:rFonts w:eastAsia="SimSun"/>
          <w:b/>
          <w:bCs/>
          <w:sz w:val="22"/>
          <w:lang w:val="en-US" w:eastAsia="zh-CN"/>
        </w:rPr>
        <w:t xml:space="preserve"> </w:t>
      </w:r>
      <w:r w:rsidR="003F768C">
        <w:rPr>
          <w:rFonts w:eastAsia="SimSun" w:hint="eastAsia"/>
          <w:b/>
          <w:bCs/>
          <w:sz w:val="22"/>
          <w:lang w:val="en-US" w:eastAsia="zh-CN"/>
        </w:rPr>
        <w:t>Strategy</w:t>
      </w:r>
      <w:r w:rsidR="003F768C">
        <w:rPr>
          <w:rFonts w:eastAsia="SimSun"/>
          <w:b/>
          <w:bCs/>
          <w:sz w:val="22"/>
          <w:lang w:val="en-US" w:eastAsia="zh-CN"/>
        </w:rPr>
        <w:t xml:space="preserve"> 1 and in Strategy 2</w:t>
      </w:r>
    </w:p>
    <w:p w14:paraId="7CEA8D62" w14:textId="6939FD50" w:rsidR="00E31F01" w:rsidRPr="001F1C47" w:rsidRDefault="00E31F01" w:rsidP="00157178">
      <w:pPr>
        <w:rPr>
          <w:rFonts w:eastAsia="SimSun"/>
          <w:b/>
          <w:bCs/>
          <w:sz w:val="22"/>
          <w:u w:val="single"/>
          <w:lang w:val="en-US" w:eastAsia="zh-CN"/>
        </w:rPr>
      </w:pPr>
      <w:r w:rsidRPr="00A95979">
        <w:rPr>
          <w:rFonts w:eastAsia="SimSun" w:hint="eastAsia"/>
          <w:b/>
          <w:bCs/>
          <w:sz w:val="22"/>
          <w:u w:val="single"/>
          <w:lang w:val="en-US" w:eastAsia="zh-CN"/>
        </w:rPr>
        <w:t>O</w:t>
      </w:r>
      <w:r w:rsidRPr="00A95979">
        <w:rPr>
          <w:rFonts w:eastAsia="SimSun"/>
          <w:b/>
          <w:bCs/>
          <w:sz w:val="22"/>
          <w:u w:val="single"/>
          <w:lang w:val="en-US" w:eastAsia="zh-CN"/>
        </w:rPr>
        <w:t>bservation 3:</w:t>
      </w:r>
      <w:r>
        <w:rPr>
          <w:rFonts w:eastAsia="SimSun"/>
          <w:b/>
          <w:bCs/>
          <w:sz w:val="22"/>
          <w:lang w:val="en-US" w:eastAsia="zh-CN"/>
        </w:rPr>
        <w:t xml:space="preserve"> Strategy 1 and Strategy 2 have similar performance under </w:t>
      </w:r>
      <w:r w:rsidR="00854ECC">
        <w:rPr>
          <w:rFonts w:eastAsia="SimSun"/>
          <w:b/>
          <w:bCs/>
          <w:sz w:val="22"/>
          <w:lang w:val="en-US" w:eastAsia="zh-CN"/>
        </w:rPr>
        <w:t>the same</w:t>
      </w:r>
      <w:r>
        <w:rPr>
          <w:rFonts w:eastAsia="SimSun"/>
          <w:b/>
          <w:bCs/>
          <w:sz w:val="22"/>
          <w:lang w:val="en-US" w:eastAsia="zh-CN"/>
        </w:rPr>
        <w:t xml:space="preserve"> levels of measurement erro</w:t>
      </w:r>
      <w:r w:rsidR="00854ECC">
        <w:rPr>
          <w:rFonts w:eastAsia="SimSun"/>
          <w:b/>
          <w:bCs/>
          <w:sz w:val="22"/>
          <w:lang w:val="en-US" w:eastAsia="zh-CN"/>
        </w:rPr>
        <w:t>r</w:t>
      </w:r>
      <w:r>
        <w:rPr>
          <w:rFonts w:eastAsia="SimSun"/>
          <w:b/>
          <w:bCs/>
          <w:sz w:val="22"/>
          <w:lang w:val="en-US" w:eastAsia="zh-CN"/>
        </w:rPr>
        <w:t xml:space="preserve"> and </w:t>
      </w:r>
      <w:r w:rsidR="00854ECC">
        <w:rPr>
          <w:rFonts w:eastAsia="SimSun"/>
          <w:b/>
          <w:bCs/>
          <w:sz w:val="22"/>
          <w:lang w:val="en-US" w:eastAsia="zh-CN"/>
        </w:rPr>
        <w:t>quantization error.</w:t>
      </w:r>
    </w:p>
    <w:p w14:paraId="2D2FC5B6" w14:textId="3C096800" w:rsidR="00F10D10" w:rsidRPr="00D43833" w:rsidRDefault="00F508CD" w:rsidP="0067471C">
      <w:pPr>
        <w:rPr>
          <w:rFonts w:eastAsiaTheme="minorEastAsia" w:hint="eastAsia"/>
          <w:sz w:val="22"/>
          <w:lang w:val="en-US"/>
        </w:rPr>
      </w:pPr>
      <w:r>
        <w:rPr>
          <w:rFonts w:eastAsia="SimSun"/>
          <w:b/>
          <w:bCs/>
          <w:sz w:val="22"/>
          <w:u w:val="single"/>
          <w:lang w:val="en-US" w:eastAsia="zh-CN"/>
        </w:rPr>
        <w:t>Proposal</w:t>
      </w:r>
      <w:r w:rsidRPr="001F1C47">
        <w:rPr>
          <w:rFonts w:eastAsia="SimSun"/>
          <w:b/>
          <w:bCs/>
          <w:sz w:val="22"/>
          <w:u w:val="single"/>
          <w:lang w:val="en-US" w:eastAsia="zh-CN"/>
        </w:rPr>
        <w:t xml:space="preserve"> </w:t>
      </w:r>
      <w:r w:rsidR="00E65EB5">
        <w:rPr>
          <w:rFonts w:eastAsia="SimSun"/>
          <w:b/>
          <w:bCs/>
          <w:sz w:val="22"/>
          <w:u w:val="single"/>
          <w:lang w:val="en-US" w:eastAsia="zh-CN"/>
        </w:rPr>
        <w:t>1</w:t>
      </w:r>
      <w:r w:rsidR="00CC1DB6" w:rsidRPr="001F1C47">
        <w:rPr>
          <w:rFonts w:eastAsia="SimSun"/>
          <w:b/>
          <w:bCs/>
          <w:sz w:val="22"/>
          <w:u w:val="single"/>
          <w:lang w:val="en-US" w:eastAsia="zh-CN"/>
        </w:rPr>
        <w:t>:</w:t>
      </w:r>
      <w:r w:rsidR="00F421D2">
        <w:rPr>
          <w:rFonts w:eastAsia="SimSun"/>
          <w:b/>
          <w:bCs/>
          <w:sz w:val="22"/>
          <w:lang w:val="en-US" w:eastAsia="zh-CN"/>
        </w:rPr>
        <w:t xml:space="preserve"> </w:t>
      </w:r>
      <w:r w:rsidR="00D43833">
        <w:rPr>
          <w:rFonts w:eastAsia="SimSun"/>
          <w:b/>
          <w:bCs/>
          <w:sz w:val="22"/>
          <w:lang w:val="en-US" w:eastAsia="zh-CN"/>
        </w:rPr>
        <w:t>Assume the training dataset with measurement error and quantization error as baseline.</w:t>
      </w:r>
    </w:p>
    <w:p w14:paraId="77240CF6" w14:textId="3D010636" w:rsidR="00C607BF" w:rsidRPr="00FA2AB9" w:rsidRDefault="00C607BF" w:rsidP="00FA2AB9">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2.3.1.</w:t>
      </w:r>
      <w:r w:rsidR="0008341B">
        <w:rPr>
          <w:rFonts w:asciiTheme="majorHAnsi" w:hAnsiTheme="majorHAnsi" w:cstheme="majorHAnsi"/>
          <w:b/>
          <w:bCs/>
          <w:sz w:val="22"/>
          <w:szCs w:val="22"/>
          <w:lang w:val="en-US"/>
        </w:rPr>
        <w:t>2</w:t>
      </w:r>
      <w:r>
        <w:rPr>
          <w:rFonts w:asciiTheme="majorHAnsi" w:hAnsiTheme="majorHAnsi" w:cstheme="majorHAnsi"/>
          <w:b/>
          <w:bCs/>
          <w:sz w:val="22"/>
          <w:szCs w:val="22"/>
          <w:lang w:val="en-US"/>
        </w:rPr>
        <w:t xml:space="preserve"> </w:t>
      </w:r>
      <w:r w:rsidR="00FA2AB9" w:rsidRPr="00FA2AB9">
        <w:rPr>
          <w:rFonts w:asciiTheme="majorHAnsi" w:hAnsiTheme="majorHAnsi" w:cstheme="majorHAnsi"/>
          <w:b/>
          <w:bCs/>
          <w:sz w:val="22"/>
          <w:szCs w:val="22"/>
          <w:lang w:val="en-US"/>
        </w:rPr>
        <w:t>Impact of measurement sensitivity</w:t>
      </w:r>
    </w:p>
    <w:p w14:paraId="340DAE55" w14:textId="7BD37BA0" w:rsidR="005C7C37" w:rsidRPr="00F7219B" w:rsidRDefault="005F29A8" w:rsidP="005C7C37">
      <w:pPr>
        <w:rPr>
          <w:rFonts w:eastAsia="SimSun"/>
          <w:sz w:val="22"/>
          <w:lang w:val="en-US" w:eastAsia="zh-CN"/>
        </w:rPr>
      </w:pPr>
      <w:r w:rsidRPr="005F29A8">
        <w:rPr>
          <w:rFonts w:eastAsia="SimSun"/>
          <w:sz w:val="22"/>
          <w:lang w:val="en-US" w:eastAsia="zh-CN"/>
        </w:rPr>
        <w:t xml:space="preserve">In this </w:t>
      </w:r>
      <w:r>
        <w:rPr>
          <w:rFonts w:eastAsia="SimSun"/>
          <w:sz w:val="22"/>
          <w:lang w:val="en-US" w:eastAsia="zh-CN"/>
        </w:rPr>
        <w:t xml:space="preserve">sub-section, </w:t>
      </w:r>
      <w:r w:rsidR="00A26706">
        <w:rPr>
          <w:rFonts w:eastAsia="SimSun"/>
          <w:sz w:val="22"/>
          <w:lang w:val="en-US" w:eastAsia="zh-CN"/>
        </w:rPr>
        <w:t xml:space="preserve">the impact of measurement sensitivity and the </w:t>
      </w:r>
      <w:r w:rsidR="00A22CBB">
        <w:rPr>
          <w:rFonts w:eastAsia="SimSun"/>
          <w:sz w:val="22"/>
          <w:lang w:val="en-US" w:eastAsia="zh-CN"/>
        </w:rPr>
        <w:t xml:space="preserve">possible solution for </w:t>
      </w:r>
      <w:r w:rsidR="00024D95">
        <w:rPr>
          <w:rFonts w:eastAsia="SimSun"/>
          <w:sz w:val="22"/>
          <w:lang w:val="en-US" w:eastAsia="zh-CN"/>
        </w:rPr>
        <w:t xml:space="preserve">the </w:t>
      </w:r>
      <w:r w:rsidR="00A26706">
        <w:rPr>
          <w:rFonts w:eastAsia="SimSun"/>
          <w:sz w:val="22"/>
          <w:lang w:val="en-US" w:eastAsia="zh-CN"/>
        </w:rPr>
        <w:t xml:space="preserve">improvement </w:t>
      </w:r>
      <w:r w:rsidR="00A22CBB">
        <w:rPr>
          <w:rFonts w:eastAsia="SimSun"/>
          <w:sz w:val="22"/>
          <w:lang w:val="en-US" w:eastAsia="zh-CN"/>
        </w:rPr>
        <w:t xml:space="preserve">is </w:t>
      </w:r>
      <w:r w:rsidR="00024D95">
        <w:rPr>
          <w:rFonts w:eastAsia="SimSun"/>
          <w:sz w:val="22"/>
          <w:lang w:val="en-US" w:eastAsia="zh-CN"/>
        </w:rPr>
        <w:t>evaluated</w:t>
      </w:r>
      <w:r w:rsidR="005C7C37">
        <w:rPr>
          <w:rFonts w:eastAsia="SimSun"/>
          <w:sz w:val="22"/>
          <w:lang w:val="en-US" w:eastAsia="zh-CN"/>
        </w:rPr>
        <w:t xml:space="preserve"> based on the assumption described in section 2.2.1.</w:t>
      </w:r>
      <w:r w:rsidR="00C15AD4">
        <w:rPr>
          <w:rFonts w:eastAsia="SimSun"/>
          <w:sz w:val="22"/>
          <w:lang w:val="en-US" w:eastAsia="zh-CN"/>
        </w:rPr>
        <w:t>2</w:t>
      </w:r>
      <w:r w:rsidR="005C7C37">
        <w:rPr>
          <w:rFonts w:eastAsia="SimSun"/>
          <w:sz w:val="22"/>
          <w:lang w:val="en-US" w:eastAsia="zh-CN"/>
        </w:rPr>
        <w:t xml:space="preserve">. </w:t>
      </w:r>
      <w:proofErr w:type="gramStart"/>
      <w:r w:rsidR="00BD2120" w:rsidRPr="00413D56">
        <w:rPr>
          <w:rFonts w:eastAsia="SimSun"/>
          <w:sz w:val="22"/>
          <w:lang w:val="en-US" w:eastAsia="zh-CN"/>
        </w:rPr>
        <w:t xml:space="preserve">Comparing </w:t>
      </w:r>
      <w:r w:rsidR="00CC72F6">
        <w:rPr>
          <w:rFonts w:eastAsia="SimSun"/>
          <w:sz w:val="22"/>
          <w:lang w:val="en-US" w:eastAsia="zh-CN"/>
        </w:rPr>
        <w:t>C</w:t>
      </w:r>
      <w:r w:rsidR="00BD2120" w:rsidRPr="00413D56">
        <w:rPr>
          <w:rFonts w:eastAsia="SimSun"/>
          <w:sz w:val="22"/>
          <w:lang w:val="en-US" w:eastAsia="zh-CN"/>
        </w:rPr>
        <w:t xml:space="preserve">ase 0 and </w:t>
      </w:r>
      <w:r w:rsidR="00CC72F6">
        <w:rPr>
          <w:rFonts w:eastAsia="SimSun"/>
          <w:sz w:val="22"/>
          <w:lang w:val="en-US" w:eastAsia="zh-CN"/>
        </w:rPr>
        <w:t>C</w:t>
      </w:r>
      <w:r w:rsidR="00BD2120" w:rsidRPr="00413D56">
        <w:rPr>
          <w:rFonts w:eastAsia="SimSun"/>
          <w:sz w:val="22"/>
          <w:lang w:val="en-US" w:eastAsia="zh-CN"/>
        </w:rPr>
        <w:t>ase 1 i</w:t>
      </w:r>
      <w:r w:rsidR="008D1169" w:rsidRPr="00413D56">
        <w:rPr>
          <w:rFonts w:eastAsia="SimSun"/>
          <w:sz w:val="22"/>
          <w:lang w:val="en-US" w:eastAsia="zh-CN"/>
        </w:rPr>
        <w:t xml:space="preserve">n </w:t>
      </w:r>
      <w:r w:rsidR="005E1A75" w:rsidRPr="00413D56">
        <w:rPr>
          <w:rFonts w:eastAsia="SimSun"/>
          <w:sz w:val="22"/>
          <w:lang w:val="en-US" w:eastAsia="zh-CN"/>
        </w:rPr>
        <w:t xml:space="preserve">Table </w:t>
      </w:r>
      <w:r w:rsidR="00216E50">
        <w:rPr>
          <w:rFonts w:eastAsia="SimSun"/>
          <w:sz w:val="22"/>
          <w:lang w:val="en-US" w:eastAsia="zh-CN"/>
        </w:rPr>
        <w:t>5</w:t>
      </w:r>
      <w:r w:rsidR="00BE0730">
        <w:rPr>
          <w:rFonts w:eastAsia="SimSun"/>
          <w:sz w:val="22"/>
          <w:lang w:val="en-US" w:eastAsia="zh-CN"/>
        </w:rPr>
        <w:t xml:space="preserve"> for Scenario</w:t>
      </w:r>
      <w:r w:rsidR="007C39F3">
        <w:rPr>
          <w:rFonts w:eastAsia="SimSun"/>
          <w:sz w:val="22"/>
          <w:lang w:val="en-US" w:eastAsia="zh-CN"/>
        </w:rPr>
        <w:t xml:space="preserve"> A</w:t>
      </w:r>
      <w:r w:rsidR="008D1169" w:rsidRPr="00413D56">
        <w:rPr>
          <w:rFonts w:eastAsia="SimSun"/>
          <w:sz w:val="22"/>
          <w:lang w:val="en-US" w:eastAsia="zh-CN"/>
        </w:rPr>
        <w:t>, it</w:t>
      </w:r>
      <w:proofErr w:type="gramEnd"/>
      <w:r w:rsidR="008D1169" w:rsidRPr="00413D56">
        <w:rPr>
          <w:rFonts w:eastAsia="SimSun"/>
          <w:sz w:val="22"/>
          <w:lang w:val="en-US" w:eastAsia="zh-CN"/>
        </w:rPr>
        <w:t xml:space="preserve"> is observed that</w:t>
      </w:r>
      <w:r w:rsidR="00470B58" w:rsidRPr="00413D56">
        <w:rPr>
          <w:rFonts w:eastAsia="SimSun"/>
          <w:sz w:val="22"/>
          <w:lang w:val="en-US" w:eastAsia="zh-CN"/>
        </w:rPr>
        <w:t xml:space="preserve"> the performance degrades obviously due to the unavailable L1-RSRP values caused by </w:t>
      </w:r>
      <w:r w:rsidR="00E07341" w:rsidRPr="00413D56">
        <w:rPr>
          <w:rFonts w:eastAsia="SimSun"/>
          <w:sz w:val="22"/>
          <w:lang w:val="en-US" w:eastAsia="zh-CN"/>
        </w:rPr>
        <w:t xml:space="preserve">low SNR from the case where </w:t>
      </w:r>
      <w:r w:rsidR="00791E9D" w:rsidRPr="00413D56">
        <w:rPr>
          <w:rFonts w:eastAsia="SimSun"/>
          <w:sz w:val="22"/>
          <w:lang w:val="en-US" w:eastAsia="zh-CN"/>
        </w:rPr>
        <w:t>no measurement sensitivity issue exists.</w:t>
      </w:r>
      <w:r w:rsidR="00791E9D" w:rsidRPr="002E6A2A">
        <w:rPr>
          <w:rFonts w:eastAsia="SimSun"/>
          <w:color w:val="0070C0"/>
          <w:sz w:val="22"/>
          <w:lang w:val="en-US" w:eastAsia="zh-CN"/>
        </w:rPr>
        <w:t xml:space="preserve"> </w:t>
      </w:r>
      <w:r w:rsidR="00791E9D" w:rsidRPr="00F7219B">
        <w:rPr>
          <w:rFonts w:eastAsia="SimSun"/>
          <w:sz w:val="22"/>
          <w:lang w:val="en-US" w:eastAsia="zh-CN"/>
        </w:rPr>
        <w:t xml:space="preserve">However, </w:t>
      </w:r>
      <w:r w:rsidR="00BD2120" w:rsidRPr="00F7219B">
        <w:rPr>
          <w:rFonts w:eastAsia="SimSun"/>
          <w:sz w:val="22"/>
          <w:lang w:val="en-US" w:eastAsia="zh-CN"/>
        </w:rPr>
        <w:t xml:space="preserve">the performance of Case 2 is much better than Case 1. This performance improvement could be because </w:t>
      </w:r>
      <w:r w:rsidR="00BD2120" w:rsidRPr="00F7219B">
        <w:rPr>
          <w:rFonts w:eastAsia="SimSun"/>
          <w:sz w:val="22"/>
          <w:szCs w:val="22"/>
          <w:lang w:val="en-US" w:eastAsia="zh-CN"/>
        </w:rPr>
        <w:t xml:space="preserve">only the </w:t>
      </w:r>
      <w:r w:rsidR="00E67043" w:rsidRPr="00F7219B">
        <w:rPr>
          <w:rFonts w:eastAsia="SimSun"/>
          <w:sz w:val="22"/>
          <w:szCs w:val="22"/>
          <w:lang w:val="en-US" w:eastAsia="zh-CN"/>
        </w:rPr>
        <w:t xml:space="preserve">available L1-RSRP </w:t>
      </w:r>
      <w:r w:rsidR="00BD2120" w:rsidRPr="00F7219B">
        <w:rPr>
          <w:rFonts w:eastAsia="SimSun"/>
          <w:sz w:val="22"/>
          <w:szCs w:val="22"/>
          <w:lang w:val="en-US" w:eastAsia="zh-CN"/>
        </w:rPr>
        <w:t xml:space="preserve">values </w:t>
      </w:r>
      <w:r w:rsidR="00E67043" w:rsidRPr="00F7219B">
        <w:rPr>
          <w:rFonts w:eastAsia="SimSun"/>
          <w:sz w:val="22"/>
          <w:szCs w:val="22"/>
          <w:lang w:val="en-US" w:eastAsia="zh-CN"/>
        </w:rPr>
        <w:t>a</w:t>
      </w:r>
      <w:r w:rsidR="00BD2120" w:rsidRPr="00F7219B">
        <w:rPr>
          <w:rFonts w:eastAsia="SimSun"/>
          <w:sz w:val="22"/>
          <w:szCs w:val="22"/>
          <w:lang w:val="en-US" w:eastAsia="zh-CN"/>
        </w:rPr>
        <w:t xml:space="preserve">re </w:t>
      </w:r>
      <w:r w:rsidR="003B5DCE" w:rsidRPr="00F7219B">
        <w:rPr>
          <w:rFonts w:eastAsia="SimSun"/>
          <w:sz w:val="22"/>
          <w:szCs w:val="22"/>
          <w:lang w:val="en-US" w:eastAsia="zh-CN"/>
        </w:rPr>
        <w:t>considered</w:t>
      </w:r>
      <w:r w:rsidR="00BD2120" w:rsidRPr="00F7219B">
        <w:rPr>
          <w:rFonts w:eastAsia="SimSun"/>
          <w:sz w:val="22"/>
          <w:szCs w:val="22"/>
          <w:lang w:val="en-US" w:eastAsia="zh-CN"/>
        </w:rPr>
        <w:t xml:space="preserve"> in the calculation of loss function in the training of Case 2. </w:t>
      </w:r>
      <w:r w:rsidR="007D7C38" w:rsidRPr="00F7219B">
        <w:rPr>
          <w:rFonts w:eastAsia="SimSun"/>
          <w:sz w:val="22"/>
          <w:szCs w:val="22"/>
          <w:lang w:val="en-US" w:eastAsia="zh-CN"/>
        </w:rPr>
        <w:t>On the other hand, all RSRP values are used in the training</w:t>
      </w:r>
      <w:r w:rsidR="00E67043" w:rsidRPr="00F7219B">
        <w:rPr>
          <w:rFonts w:eastAsia="SimSun"/>
          <w:sz w:val="22"/>
          <w:szCs w:val="22"/>
          <w:lang w:val="en-US" w:eastAsia="zh-CN"/>
        </w:rPr>
        <w:t xml:space="preserve"> for Case 1, the weight update is affected by the </w:t>
      </w:r>
      <w:r w:rsidR="00B90AB0" w:rsidRPr="00F7219B">
        <w:rPr>
          <w:rFonts w:eastAsia="SimSun"/>
          <w:sz w:val="22"/>
          <w:szCs w:val="22"/>
          <w:lang w:val="en-US" w:eastAsia="zh-CN"/>
        </w:rPr>
        <w:t>default</w:t>
      </w:r>
      <w:r w:rsidR="00E67043" w:rsidRPr="00F7219B">
        <w:rPr>
          <w:rFonts w:eastAsia="SimSun"/>
          <w:sz w:val="22"/>
          <w:szCs w:val="22"/>
          <w:lang w:val="en-US" w:eastAsia="zh-CN"/>
        </w:rPr>
        <w:t xml:space="preserve"> </w:t>
      </w:r>
      <w:r w:rsidR="00B90AB0" w:rsidRPr="00F7219B">
        <w:rPr>
          <w:rFonts w:eastAsia="SimSun"/>
          <w:sz w:val="22"/>
          <w:szCs w:val="22"/>
          <w:lang w:val="en-US" w:eastAsia="zh-CN"/>
        </w:rPr>
        <w:t>values</w:t>
      </w:r>
      <w:r w:rsidR="007D7C38" w:rsidRPr="00F7219B">
        <w:rPr>
          <w:rFonts w:eastAsia="SimSun"/>
          <w:sz w:val="22"/>
          <w:szCs w:val="22"/>
          <w:lang w:val="en-US" w:eastAsia="zh-CN"/>
        </w:rPr>
        <w:t xml:space="preserve">. </w:t>
      </w:r>
      <w:r w:rsidR="00B90AB0" w:rsidRPr="00F7219B">
        <w:rPr>
          <w:rFonts w:eastAsia="SimSun"/>
          <w:sz w:val="22"/>
          <w:szCs w:val="22"/>
          <w:lang w:val="en-US" w:eastAsia="zh-CN"/>
        </w:rPr>
        <w:t>Thus</w:t>
      </w:r>
      <w:r w:rsidR="001950EF">
        <w:rPr>
          <w:rFonts w:eastAsia="SimSun"/>
          <w:sz w:val="22"/>
          <w:szCs w:val="22"/>
          <w:lang w:val="en-US" w:eastAsia="zh-CN"/>
        </w:rPr>
        <w:t>,</w:t>
      </w:r>
      <w:r w:rsidR="007D7C38" w:rsidRPr="00F7219B">
        <w:rPr>
          <w:rFonts w:eastAsia="SimSun"/>
          <w:sz w:val="22"/>
          <w:szCs w:val="22"/>
          <w:lang w:val="en-US" w:eastAsia="zh-CN"/>
        </w:rPr>
        <w:t xml:space="preserve"> </w:t>
      </w:r>
      <w:r w:rsidR="00B90AB0" w:rsidRPr="00F7219B">
        <w:rPr>
          <w:rFonts w:eastAsia="SimSun"/>
          <w:sz w:val="22"/>
          <w:lang w:val="en-US" w:eastAsia="zh-CN"/>
        </w:rPr>
        <w:t>i</w:t>
      </w:r>
      <w:r w:rsidR="00791E9D" w:rsidRPr="00F7219B">
        <w:rPr>
          <w:rFonts w:eastAsia="SimSun"/>
          <w:sz w:val="22"/>
          <w:lang w:val="en-US" w:eastAsia="zh-CN"/>
        </w:rPr>
        <w:t>f the Set B</w:t>
      </w:r>
      <w:r w:rsidR="001B4038" w:rsidRPr="00F7219B">
        <w:rPr>
          <w:rFonts w:eastAsia="SimSun"/>
          <w:sz w:val="22"/>
          <w:lang w:val="en-US" w:eastAsia="zh-CN"/>
        </w:rPr>
        <w:t xml:space="preserve"> and label for training</w:t>
      </w:r>
      <w:r w:rsidR="00791E9D" w:rsidRPr="00F7219B">
        <w:rPr>
          <w:rFonts w:eastAsia="SimSun"/>
          <w:sz w:val="22"/>
          <w:lang w:val="en-US" w:eastAsia="zh-CN"/>
        </w:rPr>
        <w:t xml:space="preserve"> is adjusted according to the </w:t>
      </w:r>
      <w:r w:rsidR="00867CA1" w:rsidRPr="00F7219B">
        <w:rPr>
          <w:rFonts w:eastAsia="SimSun"/>
          <w:sz w:val="22"/>
          <w:lang w:val="en-US" w:eastAsia="zh-CN"/>
        </w:rPr>
        <w:t>availability of L1-RSRP values,</w:t>
      </w:r>
      <w:r w:rsidR="00F93B72" w:rsidRPr="00F7219B">
        <w:rPr>
          <w:rFonts w:eastAsia="SimSun"/>
          <w:sz w:val="22"/>
          <w:lang w:val="en-US" w:eastAsia="zh-CN"/>
        </w:rPr>
        <w:t xml:space="preserve"> the performance could be improved a lot.</w:t>
      </w:r>
      <w:r w:rsidR="001D0637" w:rsidRPr="00F7219B">
        <w:rPr>
          <w:rFonts w:eastAsia="SimSun"/>
          <w:sz w:val="22"/>
          <w:lang w:val="en-US" w:eastAsia="zh-CN"/>
        </w:rPr>
        <w:t xml:space="preserve"> </w:t>
      </w:r>
      <w:r w:rsidR="00E8404F">
        <w:rPr>
          <w:rFonts w:eastAsia="SimSun"/>
          <w:sz w:val="22"/>
          <w:lang w:val="en-US" w:eastAsia="zh-CN"/>
        </w:rPr>
        <w:t>Similar results</w:t>
      </w:r>
      <w:r w:rsidR="00BE0730">
        <w:rPr>
          <w:rFonts w:eastAsia="SimSun"/>
          <w:sz w:val="22"/>
          <w:lang w:val="en-US" w:eastAsia="zh-CN"/>
        </w:rPr>
        <w:t xml:space="preserve"> for Scenario</w:t>
      </w:r>
      <w:r w:rsidR="00E8404F">
        <w:rPr>
          <w:rFonts w:eastAsia="SimSun"/>
          <w:sz w:val="22"/>
          <w:lang w:val="en-US" w:eastAsia="zh-CN"/>
        </w:rPr>
        <w:t xml:space="preserve"> can be reflected in Table 6.</w:t>
      </w:r>
    </w:p>
    <w:p w14:paraId="44C095F4" w14:textId="54B04962" w:rsidR="001D4D9C" w:rsidRPr="007F68E2" w:rsidRDefault="007F68E2" w:rsidP="007F68E2">
      <w:pPr>
        <w:spacing w:before="240"/>
        <w:jc w:val="center"/>
        <w:rPr>
          <w:rFonts w:eastAsia="SimSun"/>
          <w:b/>
          <w:sz w:val="22"/>
          <w:lang w:eastAsia="zh-CN"/>
        </w:rPr>
      </w:pPr>
      <w:bookmarkStart w:id="8" w:name="_Hlk131525270"/>
      <w:r w:rsidRPr="007F68E2">
        <w:rPr>
          <w:rFonts w:eastAsia="SimSun"/>
          <w:b/>
          <w:sz w:val="22"/>
          <w:lang w:eastAsia="zh-CN"/>
        </w:rPr>
        <w:t xml:space="preserve">Table </w:t>
      </w:r>
      <w:r w:rsidR="00216E50">
        <w:rPr>
          <w:rFonts w:eastAsia="SimSun"/>
          <w:b/>
          <w:sz w:val="22"/>
          <w:lang w:eastAsia="zh-CN"/>
        </w:rPr>
        <w:t>5</w:t>
      </w:r>
      <w:r w:rsidRPr="007F68E2">
        <w:rPr>
          <w:rFonts w:eastAsia="SimSun"/>
          <w:b/>
          <w:sz w:val="22"/>
          <w:lang w:eastAsia="zh-CN"/>
        </w:rPr>
        <w:t xml:space="preserve">. </w:t>
      </w:r>
      <w:r w:rsidRPr="007F68E2">
        <w:rPr>
          <w:rFonts w:eastAsia="SimSun"/>
          <w:bCs/>
          <w:sz w:val="22"/>
          <w:lang w:eastAsia="zh-CN"/>
        </w:rPr>
        <w:t xml:space="preserve">Impact of measurement </w:t>
      </w:r>
      <w:r>
        <w:rPr>
          <w:rFonts w:eastAsia="SimSun"/>
          <w:bCs/>
          <w:sz w:val="22"/>
          <w:lang w:eastAsia="zh-CN"/>
        </w:rPr>
        <w:t>se</w:t>
      </w:r>
      <w:r w:rsidR="008D1169">
        <w:rPr>
          <w:rFonts w:eastAsia="SimSun"/>
          <w:bCs/>
          <w:sz w:val="22"/>
          <w:lang w:eastAsia="zh-CN"/>
        </w:rPr>
        <w:t>nsitivity for Scenario A</w:t>
      </w:r>
    </w:p>
    <w:tbl>
      <w:tblPr>
        <w:tblStyle w:val="1b"/>
        <w:tblW w:w="8354" w:type="dxa"/>
        <w:jc w:val="center"/>
        <w:tblLook w:val="0420" w:firstRow="1" w:lastRow="0" w:firstColumn="0" w:lastColumn="0" w:noHBand="0" w:noVBand="1"/>
      </w:tblPr>
      <w:tblGrid>
        <w:gridCol w:w="4243"/>
        <w:gridCol w:w="1417"/>
        <w:gridCol w:w="1276"/>
        <w:gridCol w:w="1418"/>
      </w:tblGrid>
      <w:tr w:rsidR="002E6A2A" w:rsidRPr="001D4D9C" w14:paraId="39272468" w14:textId="39854D85" w:rsidTr="007766AF">
        <w:trPr>
          <w:divId w:val="504320647"/>
          <w:jc w:val="center"/>
        </w:trPr>
        <w:tc>
          <w:tcPr>
            <w:tcW w:w="4243" w:type="dxa"/>
            <w:vMerge w:val="restart"/>
            <w:hideMark/>
          </w:tcPr>
          <w:p w14:paraId="5AAAB34B" w14:textId="77777777" w:rsidR="002E6A2A" w:rsidRPr="001D4D9C" w:rsidRDefault="002E6A2A" w:rsidP="001D4D9C">
            <w:pPr>
              <w:spacing w:after="0"/>
              <w:jc w:val="left"/>
              <w:rPr>
                <w:rFonts w:eastAsia="Times New Roman"/>
                <w:sz w:val="22"/>
                <w:szCs w:val="22"/>
                <w:lang w:val="en-US"/>
              </w:rPr>
            </w:pPr>
          </w:p>
        </w:tc>
        <w:tc>
          <w:tcPr>
            <w:tcW w:w="4111" w:type="dxa"/>
            <w:gridSpan w:val="3"/>
            <w:hideMark/>
          </w:tcPr>
          <w:p w14:paraId="49FBAF66" w14:textId="0065141A" w:rsidR="002E6A2A" w:rsidRPr="001D4D9C" w:rsidRDefault="002E6A2A" w:rsidP="000035F0">
            <w:pPr>
              <w:spacing w:after="0"/>
              <w:jc w:val="center"/>
              <w:rPr>
                <w:rFonts w:eastAsia="メイリオ"/>
                <w:kern w:val="24"/>
                <w:sz w:val="22"/>
                <w:szCs w:val="22"/>
                <w:lang w:val="en-US"/>
              </w:rPr>
            </w:pPr>
            <w:r w:rsidRPr="001D4D9C">
              <w:rPr>
                <w:rFonts w:eastAsia="メイリオ"/>
                <w:kern w:val="24"/>
                <w:sz w:val="22"/>
                <w:szCs w:val="22"/>
                <w:lang w:val="en-US"/>
              </w:rPr>
              <w:t>Scenario A</w:t>
            </w:r>
          </w:p>
        </w:tc>
      </w:tr>
      <w:tr w:rsidR="007766AF" w:rsidRPr="001D4D9C" w14:paraId="2E61BFDC" w14:textId="7D510153" w:rsidTr="007766AF">
        <w:trPr>
          <w:divId w:val="504320647"/>
          <w:jc w:val="center"/>
        </w:trPr>
        <w:tc>
          <w:tcPr>
            <w:tcW w:w="4243" w:type="dxa"/>
            <w:vMerge/>
            <w:hideMark/>
          </w:tcPr>
          <w:p w14:paraId="40BDC7C8" w14:textId="77777777" w:rsidR="007766AF" w:rsidRPr="001D4D9C" w:rsidRDefault="007766AF" w:rsidP="001D4D9C">
            <w:pPr>
              <w:spacing w:after="0"/>
              <w:jc w:val="left"/>
              <w:rPr>
                <w:rFonts w:eastAsia="Times New Roman"/>
                <w:sz w:val="22"/>
                <w:szCs w:val="22"/>
                <w:lang w:val="en-US"/>
              </w:rPr>
            </w:pPr>
          </w:p>
        </w:tc>
        <w:tc>
          <w:tcPr>
            <w:tcW w:w="1417" w:type="dxa"/>
            <w:hideMark/>
          </w:tcPr>
          <w:p w14:paraId="4BA61F98"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Case 0</w:t>
            </w:r>
          </w:p>
        </w:tc>
        <w:tc>
          <w:tcPr>
            <w:tcW w:w="1276" w:type="dxa"/>
            <w:hideMark/>
          </w:tcPr>
          <w:p w14:paraId="3F16DF30"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Case 1</w:t>
            </w:r>
          </w:p>
        </w:tc>
        <w:tc>
          <w:tcPr>
            <w:tcW w:w="1418" w:type="dxa"/>
            <w:hideMark/>
          </w:tcPr>
          <w:p w14:paraId="6B7D0D86"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Case 2</w:t>
            </w:r>
          </w:p>
        </w:tc>
      </w:tr>
      <w:tr w:rsidR="007766AF" w:rsidRPr="001D4D9C" w14:paraId="32F46129" w14:textId="5EFB2E3F" w:rsidTr="007766AF">
        <w:trPr>
          <w:divId w:val="504320647"/>
          <w:trHeight w:val="192"/>
          <w:jc w:val="center"/>
        </w:trPr>
        <w:tc>
          <w:tcPr>
            <w:tcW w:w="4243" w:type="dxa"/>
            <w:hideMark/>
          </w:tcPr>
          <w:p w14:paraId="3C4DAA06" w14:textId="77777777" w:rsidR="007766AF" w:rsidRPr="001D4D9C" w:rsidRDefault="007766AF" w:rsidP="00F7219B">
            <w:pPr>
              <w:spacing w:after="0"/>
              <w:jc w:val="left"/>
              <w:rPr>
                <w:rFonts w:eastAsia="SimSun"/>
                <w:sz w:val="22"/>
                <w:szCs w:val="22"/>
                <w:lang w:val="en-US"/>
              </w:rPr>
            </w:pPr>
            <w:r w:rsidRPr="001D4D9C">
              <w:rPr>
                <w:rFonts w:eastAsia="メイリオ"/>
                <w:kern w:val="24"/>
                <w:sz w:val="22"/>
                <w:szCs w:val="22"/>
              </w:rPr>
              <w:t>Beam prediction accuracy (%) for Top-1 beam</w:t>
            </w:r>
          </w:p>
        </w:tc>
        <w:tc>
          <w:tcPr>
            <w:tcW w:w="1417" w:type="dxa"/>
            <w:vAlign w:val="center"/>
            <w:hideMark/>
          </w:tcPr>
          <w:p w14:paraId="0A807F7A"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49.4</w:t>
            </w:r>
          </w:p>
        </w:tc>
        <w:tc>
          <w:tcPr>
            <w:tcW w:w="1276" w:type="dxa"/>
            <w:vAlign w:val="center"/>
            <w:hideMark/>
          </w:tcPr>
          <w:p w14:paraId="7EA70FE2"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19.8</w:t>
            </w:r>
          </w:p>
        </w:tc>
        <w:tc>
          <w:tcPr>
            <w:tcW w:w="1418" w:type="dxa"/>
            <w:vAlign w:val="center"/>
            <w:hideMark/>
          </w:tcPr>
          <w:p w14:paraId="6A194384" w14:textId="77777777" w:rsidR="007766AF" w:rsidRPr="000035F0" w:rsidRDefault="007766AF" w:rsidP="000035F0">
            <w:pPr>
              <w:spacing w:after="0"/>
              <w:jc w:val="center"/>
              <w:rPr>
                <w:rFonts w:eastAsia="メイリオ"/>
                <w:kern w:val="24"/>
                <w:sz w:val="22"/>
                <w:szCs w:val="22"/>
                <w:lang w:val="en-US"/>
              </w:rPr>
            </w:pPr>
            <w:r w:rsidRPr="001D4D9C">
              <w:rPr>
                <w:rFonts w:eastAsia="メイリオ"/>
                <w:kern w:val="24"/>
                <w:sz w:val="22"/>
                <w:szCs w:val="22"/>
                <w:lang w:val="en-US"/>
              </w:rPr>
              <w:t>39.8</w:t>
            </w:r>
          </w:p>
        </w:tc>
      </w:tr>
      <w:tr w:rsidR="00C978E7" w:rsidRPr="001D4D9C" w14:paraId="3ECC8C1F" w14:textId="77777777" w:rsidTr="007766AF">
        <w:trPr>
          <w:divId w:val="504320647"/>
          <w:trHeight w:val="192"/>
          <w:jc w:val="center"/>
        </w:trPr>
        <w:tc>
          <w:tcPr>
            <w:tcW w:w="4243" w:type="dxa"/>
          </w:tcPr>
          <w:p w14:paraId="3ECE5D96" w14:textId="2D5FCFB0" w:rsidR="00C978E7" w:rsidRPr="005301E0" w:rsidRDefault="005301E0" w:rsidP="00F7219B">
            <w:pPr>
              <w:spacing w:after="0"/>
              <w:jc w:val="left"/>
              <w:rPr>
                <w:rFonts w:eastAsia="メイリオ"/>
                <w:kern w:val="24"/>
                <w:sz w:val="22"/>
                <w:szCs w:val="22"/>
                <w:lang w:val="en-US"/>
              </w:rPr>
            </w:pPr>
            <w:r w:rsidRPr="005301E0">
              <w:rPr>
                <w:rFonts w:eastAsia="SimSun" w:hint="eastAsia"/>
                <w:sz w:val="22"/>
                <w:szCs w:val="22"/>
                <w:lang w:val="en-US"/>
              </w:rPr>
              <w:t>Average L1-RSRP difference of Top-1 predicted beam</w:t>
            </w:r>
            <w:r w:rsidRPr="005301E0">
              <w:rPr>
                <w:rFonts w:eastAsia="SimSun" w:hint="eastAsia"/>
                <w:sz w:val="22"/>
                <w:szCs w:val="22"/>
                <w:lang w:val="en-US"/>
              </w:rPr>
              <w:t>（</w:t>
            </w:r>
            <w:r w:rsidRPr="005301E0">
              <w:rPr>
                <w:rFonts w:eastAsia="SimSun" w:hint="eastAsia"/>
                <w:sz w:val="22"/>
                <w:szCs w:val="22"/>
                <w:lang w:val="en-US"/>
              </w:rPr>
              <w:t>dB</w:t>
            </w:r>
            <w:r w:rsidRPr="005301E0">
              <w:rPr>
                <w:rFonts w:eastAsia="SimSun" w:hint="eastAsia"/>
                <w:sz w:val="22"/>
                <w:szCs w:val="22"/>
                <w:lang w:val="en-US"/>
              </w:rPr>
              <w:t>）</w:t>
            </w:r>
          </w:p>
        </w:tc>
        <w:tc>
          <w:tcPr>
            <w:tcW w:w="1417" w:type="dxa"/>
            <w:vAlign w:val="center"/>
          </w:tcPr>
          <w:p w14:paraId="0DE91997" w14:textId="361A6298" w:rsidR="00C978E7" w:rsidRPr="001D4D9C" w:rsidRDefault="00600EE9" w:rsidP="000035F0">
            <w:pPr>
              <w:spacing w:after="0"/>
              <w:jc w:val="center"/>
              <w:rPr>
                <w:rFonts w:eastAsia="メイリオ"/>
                <w:kern w:val="24"/>
                <w:sz w:val="22"/>
                <w:szCs w:val="22"/>
                <w:lang w:val="en-US"/>
              </w:rPr>
            </w:pPr>
            <w:r w:rsidRPr="00600EE9">
              <w:rPr>
                <w:rFonts w:eastAsia="メイリオ"/>
                <w:kern w:val="24"/>
                <w:sz w:val="22"/>
                <w:szCs w:val="22"/>
                <w:lang w:val="en-US"/>
              </w:rPr>
              <w:t>1.38</w:t>
            </w:r>
          </w:p>
        </w:tc>
        <w:tc>
          <w:tcPr>
            <w:tcW w:w="1276" w:type="dxa"/>
            <w:vAlign w:val="center"/>
          </w:tcPr>
          <w:p w14:paraId="42875E04" w14:textId="05C6F506" w:rsidR="00C978E7" w:rsidRPr="001D4D9C" w:rsidRDefault="00600EE9" w:rsidP="000035F0">
            <w:pPr>
              <w:spacing w:after="0"/>
              <w:jc w:val="center"/>
              <w:rPr>
                <w:rFonts w:eastAsia="メイリオ"/>
                <w:kern w:val="24"/>
                <w:sz w:val="22"/>
                <w:szCs w:val="22"/>
                <w:lang w:val="en-US"/>
              </w:rPr>
            </w:pPr>
            <w:r w:rsidRPr="00600EE9">
              <w:rPr>
                <w:rFonts w:eastAsia="メイリオ"/>
                <w:kern w:val="24"/>
                <w:sz w:val="22"/>
                <w:szCs w:val="22"/>
                <w:lang w:val="en-US"/>
              </w:rPr>
              <w:t>4.09</w:t>
            </w:r>
          </w:p>
        </w:tc>
        <w:tc>
          <w:tcPr>
            <w:tcW w:w="1418" w:type="dxa"/>
            <w:vAlign w:val="center"/>
          </w:tcPr>
          <w:p w14:paraId="5E2EA714" w14:textId="4EBAD195" w:rsidR="00C978E7" w:rsidRPr="001D4D9C" w:rsidRDefault="00600EE9" w:rsidP="000035F0">
            <w:pPr>
              <w:spacing w:after="0"/>
              <w:jc w:val="center"/>
              <w:rPr>
                <w:rFonts w:eastAsia="メイリオ"/>
                <w:kern w:val="24"/>
                <w:sz w:val="22"/>
                <w:szCs w:val="22"/>
                <w:lang w:val="en-US"/>
              </w:rPr>
            </w:pPr>
            <w:r w:rsidRPr="00600EE9">
              <w:rPr>
                <w:rFonts w:eastAsia="メイリオ"/>
                <w:kern w:val="24"/>
                <w:sz w:val="22"/>
                <w:szCs w:val="22"/>
                <w:lang w:val="en-US"/>
              </w:rPr>
              <w:t>2.07</w:t>
            </w:r>
          </w:p>
        </w:tc>
      </w:tr>
    </w:tbl>
    <w:bookmarkEnd w:id="8"/>
    <w:p w14:paraId="5EBF2C16" w14:textId="5A7E5E7B" w:rsidR="008D1169" w:rsidRPr="007F68E2" w:rsidRDefault="008D1169" w:rsidP="008D1169">
      <w:pPr>
        <w:spacing w:before="240"/>
        <w:jc w:val="center"/>
        <w:rPr>
          <w:rFonts w:eastAsia="SimSun"/>
          <w:b/>
          <w:sz w:val="22"/>
          <w:lang w:eastAsia="zh-CN"/>
        </w:rPr>
      </w:pPr>
      <w:r w:rsidRPr="007F68E2">
        <w:rPr>
          <w:rFonts w:eastAsia="SimSun"/>
          <w:b/>
          <w:sz w:val="22"/>
          <w:lang w:eastAsia="zh-CN"/>
        </w:rPr>
        <w:t xml:space="preserve">Table </w:t>
      </w:r>
      <w:r w:rsidR="00216E50">
        <w:rPr>
          <w:rFonts w:eastAsia="SimSun"/>
          <w:b/>
          <w:sz w:val="22"/>
          <w:lang w:eastAsia="zh-CN"/>
        </w:rPr>
        <w:t>6</w:t>
      </w:r>
      <w:r w:rsidRPr="007F68E2">
        <w:rPr>
          <w:rFonts w:eastAsia="SimSun"/>
          <w:b/>
          <w:sz w:val="22"/>
          <w:lang w:eastAsia="zh-CN"/>
        </w:rPr>
        <w:t xml:space="preserve">. </w:t>
      </w:r>
      <w:r w:rsidRPr="007F68E2">
        <w:rPr>
          <w:rFonts w:eastAsia="SimSun"/>
          <w:bCs/>
          <w:sz w:val="22"/>
          <w:lang w:eastAsia="zh-CN"/>
        </w:rPr>
        <w:t xml:space="preserve">Impact of measurement </w:t>
      </w:r>
      <w:r>
        <w:rPr>
          <w:rFonts w:eastAsia="SimSun"/>
          <w:bCs/>
          <w:sz w:val="22"/>
          <w:lang w:eastAsia="zh-CN"/>
        </w:rPr>
        <w:t>sensitivity for Scenario B</w:t>
      </w:r>
    </w:p>
    <w:tbl>
      <w:tblPr>
        <w:tblStyle w:val="1b"/>
        <w:tblW w:w="8354" w:type="dxa"/>
        <w:jc w:val="center"/>
        <w:tblLook w:val="0420" w:firstRow="1" w:lastRow="0" w:firstColumn="0" w:lastColumn="0" w:noHBand="0" w:noVBand="1"/>
      </w:tblPr>
      <w:tblGrid>
        <w:gridCol w:w="4243"/>
        <w:gridCol w:w="1417"/>
        <w:gridCol w:w="1276"/>
        <w:gridCol w:w="1418"/>
      </w:tblGrid>
      <w:tr w:rsidR="002E3B7E" w:rsidRPr="001D4D9C" w14:paraId="4E68E9FF" w14:textId="5F1493AB" w:rsidTr="007766AF">
        <w:trPr>
          <w:jc w:val="center"/>
        </w:trPr>
        <w:tc>
          <w:tcPr>
            <w:tcW w:w="4243" w:type="dxa"/>
            <w:vMerge w:val="restart"/>
            <w:hideMark/>
          </w:tcPr>
          <w:p w14:paraId="670B3875" w14:textId="77777777" w:rsidR="002E3B7E" w:rsidRPr="001D4D9C" w:rsidRDefault="002E3B7E" w:rsidP="00690A68">
            <w:pPr>
              <w:spacing w:after="0"/>
              <w:jc w:val="left"/>
              <w:rPr>
                <w:rFonts w:eastAsia="Times New Roman"/>
                <w:sz w:val="22"/>
                <w:szCs w:val="22"/>
                <w:lang w:val="en-US"/>
              </w:rPr>
            </w:pPr>
          </w:p>
        </w:tc>
        <w:tc>
          <w:tcPr>
            <w:tcW w:w="4111" w:type="dxa"/>
            <w:gridSpan w:val="3"/>
            <w:hideMark/>
          </w:tcPr>
          <w:p w14:paraId="3372005B" w14:textId="19C290B4" w:rsidR="002E3B7E" w:rsidRPr="001D4D9C" w:rsidRDefault="002E3B7E" w:rsidP="000035F0">
            <w:pPr>
              <w:spacing w:after="0"/>
              <w:jc w:val="center"/>
              <w:rPr>
                <w:rFonts w:eastAsia="メイリオ"/>
                <w:kern w:val="24"/>
                <w:sz w:val="22"/>
                <w:szCs w:val="22"/>
                <w:lang w:val="en-US"/>
              </w:rPr>
            </w:pPr>
            <w:r w:rsidRPr="001D4D9C">
              <w:rPr>
                <w:rFonts w:eastAsia="メイリオ"/>
                <w:kern w:val="24"/>
                <w:sz w:val="22"/>
                <w:szCs w:val="22"/>
                <w:lang w:val="en-US"/>
              </w:rPr>
              <w:t>Scenario B</w:t>
            </w:r>
          </w:p>
        </w:tc>
      </w:tr>
      <w:tr w:rsidR="007766AF" w:rsidRPr="001D4D9C" w14:paraId="13BAB50A" w14:textId="27D0155E" w:rsidTr="007766AF">
        <w:trPr>
          <w:jc w:val="center"/>
        </w:trPr>
        <w:tc>
          <w:tcPr>
            <w:tcW w:w="4243" w:type="dxa"/>
            <w:vMerge/>
            <w:hideMark/>
          </w:tcPr>
          <w:p w14:paraId="29E5B22E" w14:textId="77777777" w:rsidR="007766AF" w:rsidRPr="001D4D9C" w:rsidRDefault="007766AF" w:rsidP="00690A68">
            <w:pPr>
              <w:spacing w:after="0"/>
              <w:jc w:val="left"/>
              <w:rPr>
                <w:rFonts w:eastAsia="Times New Roman"/>
                <w:sz w:val="22"/>
                <w:szCs w:val="22"/>
                <w:lang w:val="en-US"/>
              </w:rPr>
            </w:pPr>
          </w:p>
        </w:tc>
        <w:tc>
          <w:tcPr>
            <w:tcW w:w="1417" w:type="dxa"/>
            <w:hideMark/>
          </w:tcPr>
          <w:p w14:paraId="797F68EE"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Case 0</w:t>
            </w:r>
          </w:p>
        </w:tc>
        <w:tc>
          <w:tcPr>
            <w:tcW w:w="1276" w:type="dxa"/>
            <w:hideMark/>
          </w:tcPr>
          <w:p w14:paraId="27E978F6"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Case 1</w:t>
            </w:r>
          </w:p>
        </w:tc>
        <w:tc>
          <w:tcPr>
            <w:tcW w:w="1418" w:type="dxa"/>
            <w:hideMark/>
          </w:tcPr>
          <w:p w14:paraId="42D22AA4"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Case 2</w:t>
            </w:r>
          </w:p>
        </w:tc>
      </w:tr>
      <w:tr w:rsidR="007766AF" w:rsidRPr="001D4D9C" w14:paraId="5DC66C19" w14:textId="41788145" w:rsidTr="007766AF">
        <w:trPr>
          <w:trHeight w:val="192"/>
          <w:jc w:val="center"/>
        </w:trPr>
        <w:tc>
          <w:tcPr>
            <w:tcW w:w="4243" w:type="dxa"/>
            <w:hideMark/>
          </w:tcPr>
          <w:p w14:paraId="65AA4EF6" w14:textId="77777777" w:rsidR="007766AF" w:rsidRPr="001D4D9C" w:rsidRDefault="007766AF" w:rsidP="00690A68">
            <w:pPr>
              <w:spacing w:after="0"/>
              <w:jc w:val="left"/>
              <w:rPr>
                <w:rFonts w:eastAsia="SimSun"/>
                <w:sz w:val="22"/>
                <w:szCs w:val="22"/>
                <w:lang w:val="en-US"/>
              </w:rPr>
            </w:pPr>
            <w:r w:rsidRPr="001D4D9C">
              <w:rPr>
                <w:rFonts w:eastAsia="メイリオ"/>
                <w:kern w:val="24"/>
                <w:sz w:val="22"/>
                <w:szCs w:val="22"/>
              </w:rPr>
              <w:t>Beam prediction accuracy (%) for Top-1 beam</w:t>
            </w:r>
          </w:p>
        </w:tc>
        <w:tc>
          <w:tcPr>
            <w:tcW w:w="1417" w:type="dxa"/>
            <w:vAlign w:val="center"/>
            <w:hideMark/>
          </w:tcPr>
          <w:p w14:paraId="1C93565B"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43.5</w:t>
            </w:r>
          </w:p>
        </w:tc>
        <w:tc>
          <w:tcPr>
            <w:tcW w:w="1276" w:type="dxa"/>
            <w:vAlign w:val="center"/>
            <w:hideMark/>
          </w:tcPr>
          <w:p w14:paraId="5B64B4FA"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16.4</w:t>
            </w:r>
          </w:p>
        </w:tc>
        <w:tc>
          <w:tcPr>
            <w:tcW w:w="1418" w:type="dxa"/>
            <w:vAlign w:val="center"/>
            <w:hideMark/>
          </w:tcPr>
          <w:p w14:paraId="417FC572" w14:textId="77777777" w:rsidR="007766AF" w:rsidRPr="001D4D9C" w:rsidRDefault="007766AF" w:rsidP="000035F0">
            <w:pPr>
              <w:spacing w:after="0"/>
              <w:jc w:val="center"/>
              <w:rPr>
                <w:rFonts w:eastAsia="SimSun"/>
                <w:sz w:val="22"/>
                <w:szCs w:val="22"/>
                <w:lang w:val="en-US"/>
              </w:rPr>
            </w:pPr>
            <w:r w:rsidRPr="001D4D9C">
              <w:rPr>
                <w:rFonts w:eastAsia="メイリオ"/>
                <w:kern w:val="24"/>
                <w:sz w:val="22"/>
                <w:szCs w:val="22"/>
                <w:lang w:val="en-US"/>
              </w:rPr>
              <w:t>33.7</w:t>
            </w:r>
          </w:p>
        </w:tc>
      </w:tr>
      <w:tr w:rsidR="0069491B" w:rsidRPr="001D4D9C" w14:paraId="5389D1A9" w14:textId="77777777" w:rsidTr="007766AF">
        <w:trPr>
          <w:trHeight w:val="192"/>
          <w:jc w:val="center"/>
        </w:trPr>
        <w:tc>
          <w:tcPr>
            <w:tcW w:w="4243" w:type="dxa"/>
          </w:tcPr>
          <w:p w14:paraId="6FCDB16E" w14:textId="02E1AEBB" w:rsidR="0069491B" w:rsidRPr="001D4D9C" w:rsidRDefault="0069491B" w:rsidP="00690A68">
            <w:pPr>
              <w:spacing w:after="0"/>
              <w:jc w:val="left"/>
              <w:rPr>
                <w:rFonts w:eastAsia="メイリオ"/>
                <w:kern w:val="24"/>
                <w:sz w:val="22"/>
                <w:szCs w:val="22"/>
              </w:rPr>
            </w:pPr>
            <w:r w:rsidRPr="005301E0">
              <w:rPr>
                <w:rFonts w:eastAsia="SimSun" w:hint="eastAsia"/>
                <w:sz w:val="22"/>
                <w:szCs w:val="22"/>
                <w:lang w:val="en-US"/>
              </w:rPr>
              <w:t>Average L1-RSRP difference of Top-1 predicted beam</w:t>
            </w:r>
            <w:r w:rsidRPr="005301E0">
              <w:rPr>
                <w:rFonts w:eastAsia="SimSun" w:hint="eastAsia"/>
                <w:sz w:val="22"/>
                <w:szCs w:val="22"/>
                <w:lang w:val="en-US"/>
              </w:rPr>
              <w:t>（</w:t>
            </w:r>
            <w:r w:rsidRPr="005301E0">
              <w:rPr>
                <w:rFonts w:eastAsia="SimSun" w:hint="eastAsia"/>
                <w:sz w:val="22"/>
                <w:szCs w:val="22"/>
                <w:lang w:val="en-US"/>
              </w:rPr>
              <w:t>dB</w:t>
            </w:r>
            <w:r w:rsidRPr="005301E0">
              <w:rPr>
                <w:rFonts w:eastAsia="SimSun" w:hint="eastAsia"/>
                <w:sz w:val="22"/>
                <w:szCs w:val="22"/>
                <w:lang w:val="en-US"/>
              </w:rPr>
              <w:t>）</w:t>
            </w:r>
          </w:p>
        </w:tc>
        <w:tc>
          <w:tcPr>
            <w:tcW w:w="1417" w:type="dxa"/>
            <w:vAlign w:val="center"/>
          </w:tcPr>
          <w:p w14:paraId="411CB48F" w14:textId="7C072FAB" w:rsidR="0069491B" w:rsidRPr="001D4D9C" w:rsidRDefault="00E66501" w:rsidP="000035F0">
            <w:pPr>
              <w:spacing w:after="0"/>
              <w:jc w:val="center"/>
              <w:rPr>
                <w:rFonts w:eastAsia="メイリオ"/>
                <w:kern w:val="24"/>
                <w:sz w:val="22"/>
                <w:szCs w:val="22"/>
                <w:lang w:val="en-US"/>
              </w:rPr>
            </w:pPr>
            <w:r w:rsidRPr="00E66501">
              <w:rPr>
                <w:rFonts w:eastAsia="メイリオ"/>
                <w:kern w:val="24"/>
                <w:sz w:val="22"/>
                <w:szCs w:val="22"/>
              </w:rPr>
              <w:t>1.72</w:t>
            </w:r>
          </w:p>
        </w:tc>
        <w:tc>
          <w:tcPr>
            <w:tcW w:w="1276" w:type="dxa"/>
            <w:vAlign w:val="center"/>
          </w:tcPr>
          <w:p w14:paraId="0547A580" w14:textId="4F88E8A2" w:rsidR="0069491B" w:rsidRPr="00E66501" w:rsidRDefault="00E66501" w:rsidP="00E66501">
            <w:pPr>
              <w:spacing w:after="0"/>
              <w:jc w:val="center"/>
              <w:rPr>
                <w:rFonts w:eastAsia="SimSun"/>
                <w:kern w:val="24"/>
                <w:sz w:val="22"/>
                <w:szCs w:val="22"/>
                <w:lang w:val="en-US"/>
              </w:rPr>
            </w:pPr>
            <w:r w:rsidRPr="00E66501">
              <w:rPr>
                <w:rFonts w:eastAsia="メイリオ"/>
                <w:kern w:val="24"/>
                <w:sz w:val="22"/>
                <w:szCs w:val="22"/>
                <w:lang w:val="en-US"/>
              </w:rPr>
              <w:t>4.47</w:t>
            </w:r>
          </w:p>
        </w:tc>
        <w:tc>
          <w:tcPr>
            <w:tcW w:w="1418" w:type="dxa"/>
            <w:vAlign w:val="center"/>
          </w:tcPr>
          <w:p w14:paraId="28A4C0EB" w14:textId="3FF2D37A" w:rsidR="0069491B" w:rsidRPr="00E66501" w:rsidRDefault="00E66501" w:rsidP="00E66501">
            <w:pPr>
              <w:spacing w:after="0"/>
              <w:jc w:val="center"/>
              <w:rPr>
                <w:rFonts w:eastAsia="SimSun"/>
                <w:kern w:val="24"/>
                <w:sz w:val="22"/>
                <w:szCs w:val="22"/>
                <w:lang w:val="en-US"/>
              </w:rPr>
            </w:pPr>
            <w:r w:rsidRPr="00E66501">
              <w:rPr>
                <w:rFonts w:eastAsia="メイリオ"/>
                <w:kern w:val="24"/>
                <w:sz w:val="22"/>
                <w:szCs w:val="22"/>
                <w:lang w:val="en-US"/>
              </w:rPr>
              <w:t>2.60</w:t>
            </w:r>
          </w:p>
        </w:tc>
      </w:tr>
    </w:tbl>
    <w:p w14:paraId="272C4519" w14:textId="776C8403" w:rsidR="00424810" w:rsidRPr="00EB22A5" w:rsidRDefault="008E0E60" w:rsidP="00CF5552">
      <w:pPr>
        <w:rPr>
          <w:rFonts w:eastAsia="SimSun"/>
          <w:b/>
          <w:bCs/>
          <w:sz w:val="22"/>
          <w:u w:val="single"/>
          <w:lang w:val="en-US" w:eastAsia="zh-CN"/>
        </w:rPr>
      </w:pPr>
      <w:r w:rsidRPr="00EB22A5">
        <w:rPr>
          <w:rFonts w:eastAsia="SimSun"/>
          <w:b/>
          <w:bCs/>
          <w:sz w:val="22"/>
          <w:u w:val="single"/>
          <w:lang w:val="en-US" w:eastAsia="zh-CN"/>
        </w:rPr>
        <w:t xml:space="preserve">Observation </w:t>
      </w:r>
      <w:r w:rsidR="004571AA">
        <w:rPr>
          <w:rFonts w:eastAsia="SimSun"/>
          <w:b/>
          <w:bCs/>
          <w:sz w:val="22"/>
          <w:u w:val="single"/>
          <w:lang w:val="en-US" w:eastAsia="zh-CN"/>
        </w:rPr>
        <w:t>4</w:t>
      </w:r>
      <w:r w:rsidRPr="00EB22A5">
        <w:rPr>
          <w:rFonts w:eastAsia="SimSun"/>
          <w:b/>
          <w:bCs/>
          <w:sz w:val="22"/>
          <w:u w:val="single"/>
          <w:lang w:val="en-US" w:eastAsia="zh-CN"/>
        </w:rPr>
        <w:t xml:space="preserve">: </w:t>
      </w:r>
      <w:r w:rsidRPr="00EB22A5">
        <w:rPr>
          <w:rFonts w:eastAsia="SimSun"/>
          <w:b/>
          <w:bCs/>
          <w:sz w:val="22"/>
          <w:lang w:val="en-US" w:eastAsia="zh-CN"/>
        </w:rPr>
        <w:t xml:space="preserve">Considering the measurement sensitivity, the performance of AI/ML </w:t>
      </w:r>
      <w:r w:rsidR="00722FAE" w:rsidRPr="00EB22A5">
        <w:rPr>
          <w:rFonts w:eastAsia="SimSun"/>
          <w:b/>
          <w:bCs/>
          <w:sz w:val="22"/>
          <w:lang w:val="en-US" w:eastAsia="zh-CN"/>
        </w:rPr>
        <w:t>model de</w:t>
      </w:r>
      <w:r w:rsidR="000861E8" w:rsidRPr="00EB22A5">
        <w:rPr>
          <w:rFonts w:eastAsia="SimSun"/>
          <w:b/>
          <w:bCs/>
          <w:sz w:val="22"/>
          <w:lang w:val="en-US" w:eastAsia="zh-CN"/>
        </w:rPr>
        <w:t xml:space="preserve">teriorates </w:t>
      </w:r>
      <w:r w:rsidR="00722FAE" w:rsidRPr="00EB22A5">
        <w:rPr>
          <w:rFonts w:eastAsia="SimSun"/>
          <w:b/>
          <w:bCs/>
          <w:sz w:val="22"/>
          <w:lang w:val="en-US" w:eastAsia="zh-CN"/>
        </w:rPr>
        <w:t xml:space="preserve">obviously if there is no additional </w:t>
      </w:r>
      <w:r w:rsidR="001E0BDC" w:rsidRPr="00EB22A5">
        <w:rPr>
          <w:rFonts w:eastAsia="SimSun"/>
          <w:b/>
          <w:bCs/>
          <w:sz w:val="22"/>
          <w:lang w:val="en-US" w:eastAsia="zh-CN"/>
        </w:rPr>
        <w:t>treatment on the input</w:t>
      </w:r>
      <w:r w:rsidR="00424810" w:rsidRPr="00EB22A5">
        <w:rPr>
          <w:rFonts w:eastAsia="SimSun"/>
          <w:b/>
          <w:bCs/>
          <w:sz w:val="22"/>
          <w:lang w:val="en-US" w:eastAsia="zh-CN"/>
        </w:rPr>
        <w:t>s and labels on the AI/ML model.</w:t>
      </w:r>
    </w:p>
    <w:p w14:paraId="34B630F1" w14:textId="768FAEC7" w:rsidR="00DA3EC7" w:rsidRPr="00AA39F3" w:rsidRDefault="005F3002" w:rsidP="00CF5552">
      <w:pPr>
        <w:rPr>
          <w:rFonts w:eastAsia="SimSun"/>
          <w:b/>
          <w:bCs/>
          <w:sz w:val="22"/>
          <w:lang w:val="en-US" w:eastAsia="zh-CN"/>
        </w:rPr>
      </w:pPr>
      <w:r w:rsidRPr="00EB22A5">
        <w:rPr>
          <w:rFonts w:eastAsia="SimSun" w:hint="eastAsia"/>
          <w:b/>
          <w:bCs/>
          <w:sz w:val="22"/>
          <w:u w:val="single"/>
          <w:lang w:val="en-US" w:eastAsia="zh-CN"/>
        </w:rPr>
        <w:t>O</w:t>
      </w:r>
      <w:r w:rsidRPr="00EB22A5">
        <w:rPr>
          <w:rFonts w:eastAsia="SimSun"/>
          <w:b/>
          <w:bCs/>
          <w:sz w:val="22"/>
          <w:u w:val="single"/>
          <w:lang w:val="en-US" w:eastAsia="zh-CN"/>
        </w:rPr>
        <w:t xml:space="preserve">bservation </w:t>
      </w:r>
      <w:r w:rsidR="004571AA">
        <w:rPr>
          <w:rFonts w:eastAsia="SimSun"/>
          <w:b/>
          <w:bCs/>
          <w:sz w:val="22"/>
          <w:u w:val="single"/>
          <w:lang w:val="en-US" w:eastAsia="zh-CN"/>
        </w:rPr>
        <w:t>5</w:t>
      </w:r>
      <w:r w:rsidRPr="00EB22A5">
        <w:rPr>
          <w:rFonts w:eastAsia="SimSun"/>
          <w:b/>
          <w:bCs/>
          <w:sz w:val="22"/>
          <w:u w:val="single"/>
          <w:lang w:val="en-US" w:eastAsia="zh-CN"/>
        </w:rPr>
        <w:t xml:space="preserve">: </w:t>
      </w:r>
      <w:r w:rsidRPr="00EB22A5">
        <w:rPr>
          <w:rFonts w:eastAsia="SimSun"/>
          <w:b/>
          <w:bCs/>
          <w:sz w:val="22"/>
          <w:lang w:val="en-US" w:eastAsia="zh-CN"/>
        </w:rPr>
        <w:t xml:space="preserve">If variable </w:t>
      </w:r>
      <w:r w:rsidRPr="00EB22A5">
        <w:rPr>
          <w:rFonts w:eastAsia="SimSun" w:hint="eastAsia"/>
          <w:b/>
          <w:bCs/>
          <w:sz w:val="22"/>
          <w:lang w:val="en-US" w:eastAsia="zh-CN"/>
        </w:rPr>
        <w:t>Set</w:t>
      </w:r>
      <w:r w:rsidRPr="00EB22A5">
        <w:rPr>
          <w:rFonts w:eastAsia="SimSun"/>
          <w:b/>
          <w:bCs/>
          <w:sz w:val="22"/>
          <w:lang w:val="en-US" w:eastAsia="zh-CN"/>
        </w:rPr>
        <w:t xml:space="preserve"> </w:t>
      </w:r>
      <w:r w:rsidRPr="00EB22A5">
        <w:rPr>
          <w:rFonts w:eastAsia="SimSun" w:hint="eastAsia"/>
          <w:b/>
          <w:bCs/>
          <w:sz w:val="22"/>
          <w:lang w:val="en-US" w:eastAsia="zh-CN"/>
        </w:rPr>
        <w:t>B</w:t>
      </w:r>
      <w:r w:rsidRPr="00EB22A5">
        <w:rPr>
          <w:rFonts w:eastAsia="SimSun"/>
          <w:b/>
          <w:bCs/>
          <w:sz w:val="22"/>
          <w:lang w:val="en-US" w:eastAsia="zh-CN"/>
        </w:rPr>
        <w:t xml:space="preserve"> </w:t>
      </w:r>
      <w:r w:rsidRPr="00EB22A5">
        <w:rPr>
          <w:rFonts w:eastAsia="SimSun" w:hint="eastAsia"/>
          <w:b/>
          <w:bCs/>
          <w:sz w:val="22"/>
          <w:lang w:val="en-US" w:eastAsia="zh-CN"/>
        </w:rPr>
        <w:t>is</w:t>
      </w:r>
      <w:r w:rsidRPr="00EB22A5">
        <w:rPr>
          <w:rFonts w:eastAsia="SimSun"/>
          <w:b/>
          <w:bCs/>
          <w:sz w:val="22"/>
          <w:lang w:val="en-US" w:eastAsia="zh-CN"/>
        </w:rPr>
        <w:t xml:space="preserve"> used as the input of AI/ML model, and the </w:t>
      </w:r>
      <w:r w:rsidR="0015484B" w:rsidRPr="00EB22A5">
        <w:rPr>
          <w:rFonts w:eastAsia="SimSun"/>
          <w:b/>
          <w:bCs/>
          <w:sz w:val="22"/>
          <w:lang w:val="en-US" w:eastAsia="zh-CN"/>
        </w:rPr>
        <w:t xml:space="preserve">label for training </w:t>
      </w:r>
      <w:r w:rsidR="00501D94" w:rsidRPr="00EB22A5">
        <w:rPr>
          <w:rFonts w:eastAsia="SimSun"/>
          <w:b/>
          <w:bCs/>
          <w:sz w:val="22"/>
          <w:lang w:val="en-US" w:eastAsia="zh-CN"/>
        </w:rPr>
        <w:t xml:space="preserve">is pre-processed, the </w:t>
      </w:r>
      <w:r w:rsidR="00035FE4" w:rsidRPr="00EB22A5">
        <w:rPr>
          <w:rFonts w:eastAsia="SimSun"/>
          <w:b/>
          <w:bCs/>
          <w:sz w:val="22"/>
          <w:lang w:val="en-US" w:eastAsia="zh-CN"/>
        </w:rPr>
        <w:t xml:space="preserve">degradation of performance due to measurement sensitivity could be largely </w:t>
      </w:r>
      <w:r w:rsidR="0093030B" w:rsidRPr="00EB22A5">
        <w:rPr>
          <w:rFonts w:eastAsia="SimSun"/>
          <w:b/>
          <w:bCs/>
          <w:sz w:val="22"/>
          <w:lang w:val="en-US" w:eastAsia="zh-CN"/>
        </w:rPr>
        <w:t>alleviated.</w:t>
      </w:r>
    </w:p>
    <w:p w14:paraId="4FFEF997" w14:textId="33C52A1B" w:rsidR="00A33A05" w:rsidRPr="0036658D" w:rsidRDefault="0093030B" w:rsidP="0036658D">
      <w:pPr>
        <w:rPr>
          <w:rFonts w:eastAsia="SimSun"/>
          <w:b/>
          <w:bCs/>
          <w:sz w:val="22"/>
          <w:lang w:val="en-US" w:eastAsia="zh-CN"/>
        </w:rPr>
      </w:pPr>
      <w:bookmarkStart w:id="9" w:name="_Hlk141790444"/>
      <w:r w:rsidRPr="00526FEC">
        <w:rPr>
          <w:rFonts w:eastAsia="SimSun"/>
          <w:b/>
          <w:bCs/>
          <w:sz w:val="22"/>
          <w:u w:val="single"/>
          <w:lang w:val="en-US" w:eastAsia="zh-CN"/>
        </w:rPr>
        <w:t xml:space="preserve">Proposal </w:t>
      </w:r>
      <w:r w:rsidR="00197282">
        <w:rPr>
          <w:rFonts w:eastAsia="SimSun"/>
          <w:b/>
          <w:bCs/>
          <w:sz w:val="22"/>
          <w:u w:val="single"/>
          <w:lang w:val="en-US" w:eastAsia="zh-CN"/>
        </w:rPr>
        <w:t>2</w:t>
      </w:r>
      <w:r w:rsidRPr="00526FEC">
        <w:rPr>
          <w:rFonts w:eastAsia="SimSun"/>
          <w:b/>
          <w:bCs/>
          <w:sz w:val="22"/>
          <w:u w:val="single"/>
          <w:lang w:val="en-US" w:eastAsia="zh-CN"/>
        </w:rPr>
        <w:t>:</w:t>
      </w:r>
      <w:r w:rsidRPr="00526FEC">
        <w:rPr>
          <w:rFonts w:eastAsia="SimSun"/>
          <w:b/>
          <w:bCs/>
          <w:sz w:val="22"/>
          <w:lang w:val="en-US" w:eastAsia="zh-CN"/>
        </w:rPr>
        <w:t xml:space="preserve">  </w:t>
      </w:r>
      <w:r w:rsidR="00C01DE6" w:rsidRPr="00526FEC">
        <w:rPr>
          <w:rFonts w:eastAsia="SimSun"/>
          <w:b/>
          <w:bCs/>
          <w:sz w:val="22"/>
          <w:lang w:val="en-US" w:eastAsia="zh-CN"/>
        </w:rPr>
        <w:t xml:space="preserve">Study the </w:t>
      </w:r>
      <w:r w:rsidR="00780D99" w:rsidRPr="00526FEC">
        <w:rPr>
          <w:rFonts w:eastAsia="SimSun"/>
          <w:b/>
          <w:bCs/>
          <w:sz w:val="22"/>
          <w:lang w:val="en-US" w:eastAsia="zh-CN"/>
        </w:rPr>
        <w:t xml:space="preserve">candidate </w:t>
      </w:r>
      <w:r w:rsidR="007A5D16" w:rsidRPr="00526FEC">
        <w:rPr>
          <w:rFonts w:eastAsia="SimSun"/>
          <w:b/>
          <w:bCs/>
          <w:sz w:val="22"/>
          <w:lang w:val="en-US" w:eastAsia="zh-CN"/>
        </w:rPr>
        <w:t>methods to</w:t>
      </w:r>
      <w:r w:rsidR="00C01DE6" w:rsidRPr="00526FEC">
        <w:rPr>
          <w:rFonts w:eastAsia="SimSun"/>
          <w:b/>
          <w:bCs/>
          <w:sz w:val="22"/>
          <w:lang w:val="en-US" w:eastAsia="zh-CN"/>
        </w:rPr>
        <w:t xml:space="preserve"> alleviate</w:t>
      </w:r>
      <w:r w:rsidR="00DE6870" w:rsidRPr="00526FEC">
        <w:rPr>
          <w:rFonts w:eastAsia="SimSun"/>
          <w:b/>
          <w:bCs/>
          <w:sz w:val="22"/>
          <w:lang w:val="en-US" w:eastAsia="zh-CN"/>
        </w:rPr>
        <w:t xml:space="preserve"> the performance degradation caused by measurement sensitivity.</w:t>
      </w:r>
      <w:bookmarkStart w:id="10" w:name="_Hlk131526579"/>
      <w:bookmarkEnd w:id="9"/>
    </w:p>
    <w:bookmarkEnd w:id="7"/>
    <w:bookmarkEnd w:id="10"/>
    <w:p w14:paraId="15225BF5" w14:textId="77777777" w:rsidR="00807D0D" w:rsidRPr="00EE092A" w:rsidRDefault="00807D0D" w:rsidP="00807D0D">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622E8E75" w14:textId="77777777" w:rsidR="00807D0D" w:rsidRPr="00FC0CF4" w:rsidRDefault="00807D0D" w:rsidP="00807D0D">
      <w:pPr>
        <w:spacing w:afterLines="50"/>
        <w:rPr>
          <w:rFonts w:eastAsiaTheme="minorEastAsia"/>
          <w:color w:val="000000" w:themeColor="text1"/>
          <w:sz w:val="22"/>
          <w:szCs w:val="22"/>
          <w:lang w:val="en-US"/>
        </w:rPr>
      </w:pPr>
      <w:r w:rsidRPr="00FC0CF4">
        <w:rPr>
          <w:rFonts w:eastAsia="ＭＳ 明朝"/>
          <w:color w:val="000000" w:themeColor="text1"/>
          <w:sz w:val="22"/>
          <w:szCs w:val="22"/>
          <w:lang w:val="en-US"/>
        </w:rPr>
        <w:t xml:space="preserve">In this contribution, we </w:t>
      </w:r>
      <w:r w:rsidRPr="00FC0CF4">
        <w:rPr>
          <w:rFonts w:eastAsia="ＭＳ 明朝" w:hint="eastAsia"/>
          <w:color w:val="000000" w:themeColor="text1"/>
          <w:sz w:val="22"/>
          <w:szCs w:val="22"/>
          <w:lang w:val="en-US"/>
        </w:rPr>
        <w:t>discuss</w:t>
      </w:r>
      <w:r w:rsidRPr="00FC0CF4">
        <w:rPr>
          <w:rFonts w:eastAsia="ＭＳ 明朝"/>
          <w:color w:val="000000" w:themeColor="text1"/>
          <w:sz w:val="22"/>
          <w:szCs w:val="22"/>
          <w:lang w:val="en-US"/>
        </w:rPr>
        <w:t xml:space="preserve">ed </w:t>
      </w:r>
      <w:r w:rsidRPr="00FC0CF4">
        <w:rPr>
          <w:color w:val="000000" w:themeColor="text1"/>
          <w:sz w:val="22"/>
          <w:szCs w:val="22"/>
          <w:lang w:val="en-US"/>
        </w:rPr>
        <w:t>evaluation on AI/ML for beam management.</w:t>
      </w:r>
      <w:r w:rsidRPr="00FC0CF4">
        <w:rPr>
          <w:rFonts w:eastAsia="ＭＳ 明朝" w:hint="eastAsia"/>
          <w:color w:val="000000" w:themeColor="text1"/>
          <w:sz w:val="22"/>
          <w:szCs w:val="22"/>
          <w:lang w:val="en-US"/>
        </w:rPr>
        <w:t xml:space="preserve"> </w:t>
      </w:r>
      <w:r w:rsidRPr="00FC0CF4">
        <w:rPr>
          <w:rFonts w:eastAsiaTheme="minorEastAsia" w:hint="eastAsia"/>
          <w:color w:val="000000" w:themeColor="text1"/>
          <w:sz w:val="22"/>
          <w:szCs w:val="22"/>
          <w:lang w:val="en-US"/>
        </w:rPr>
        <w:t xml:space="preserve">Based on the discussion we made </w:t>
      </w:r>
      <w:r w:rsidRPr="00FC0CF4">
        <w:rPr>
          <w:rFonts w:eastAsiaTheme="minorEastAsia"/>
          <w:color w:val="000000" w:themeColor="text1"/>
          <w:sz w:val="22"/>
          <w:szCs w:val="22"/>
          <w:lang w:val="en-US"/>
        </w:rPr>
        <w:t xml:space="preserve">the </w:t>
      </w:r>
      <w:r w:rsidRPr="00FC0CF4">
        <w:rPr>
          <w:rFonts w:eastAsiaTheme="minorEastAsia" w:hint="eastAsia"/>
          <w:color w:val="000000" w:themeColor="text1"/>
          <w:sz w:val="22"/>
          <w:szCs w:val="22"/>
          <w:lang w:val="en-US"/>
        </w:rPr>
        <w:t xml:space="preserve">following </w:t>
      </w:r>
      <w:r w:rsidRPr="00FC0CF4">
        <w:rPr>
          <w:rFonts w:eastAsiaTheme="minorEastAsia"/>
          <w:color w:val="000000" w:themeColor="text1"/>
          <w:sz w:val="22"/>
          <w:szCs w:val="22"/>
          <w:lang w:val="en-US"/>
        </w:rPr>
        <w:t>observations</w:t>
      </w:r>
      <w:r w:rsidRPr="00FC0CF4">
        <w:rPr>
          <w:rFonts w:eastAsiaTheme="minorEastAsia" w:hint="eastAsia"/>
          <w:color w:val="000000" w:themeColor="text1"/>
          <w:sz w:val="22"/>
          <w:szCs w:val="22"/>
          <w:lang w:val="en-US"/>
        </w:rPr>
        <w:t xml:space="preserve"> </w:t>
      </w:r>
      <w:r w:rsidRPr="00FC0CF4">
        <w:rPr>
          <w:rFonts w:eastAsiaTheme="minorEastAsia"/>
          <w:color w:val="000000" w:themeColor="text1"/>
          <w:sz w:val="22"/>
          <w:szCs w:val="22"/>
          <w:lang w:val="en-US"/>
        </w:rPr>
        <w:t xml:space="preserve">and </w:t>
      </w:r>
      <w:r w:rsidRPr="00FC0CF4">
        <w:rPr>
          <w:rFonts w:eastAsiaTheme="minorEastAsia" w:hint="eastAsia"/>
          <w:color w:val="000000" w:themeColor="text1"/>
          <w:sz w:val="22"/>
          <w:szCs w:val="22"/>
          <w:lang w:val="en-US"/>
        </w:rPr>
        <w:t>proposal</w:t>
      </w:r>
      <w:r w:rsidRPr="00FC0CF4">
        <w:rPr>
          <w:rFonts w:eastAsiaTheme="minorEastAsia"/>
          <w:color w:val="000000" w:themeColor="text1"/>
          <w:sz w:val="22"/>
          <w:szCs w:val="22"/>
          <w:lang w:val="en-US"/>
        </w:rPr>
        <w:t>s</w:t>
      </w:r>
      <w:r w:rsidRPr="00FC0CF4">
        <w:rPr>
          <w:rFonts w:eastAsiaTheme="minorEastAsia" w:hint="eastAsia"/>
          <w:color w:val="000000" w:themeColor="text1"/>
          <w:sz w:val="22"/>
          <w:szCs w:val="22"/>
          <w:lang w:val="en-US"/>
        </w:rPr>
        <w:t>.</w:t>
      </w:r>
    </w:p>
    <w:p w14:paraId="29635BFD" w14:textId="77777777" w:rsidR="00197282" w:rsidRPr="001F1C47" w:rsidRDefault="00197282" w:rsidP="00197282">
      <w:pPr>
        <w:rPr>
          <w:rFonts w:eastAsia="SimSun"/>
          <w:b/>
          <w:bCs/>
          <w:sz w:val="22"/>
          <w:u w:val="single"/>
          <w:lang w:val="en-US" w:eastAsia="zh-CN"/>
        </w:rPr>
      </w:pPr>
      <w:r w:rsidRPr="001F1C47">
        <w:rPr>
          <w:rFonts w:eastAsia="SimSun"/>
          <w:b/>
          <w:bCs/>
          <w:sz w:val="22"/>
          <w:u w:val="single"/>
          <w:lang w:val="en-US" w:eastAsia="zh-CN"/>
        </w:rPr>
        <w:t>Observation 1:</w:t>
      </w:r>
      <w:r w:rsidRPr="001F1C47">
        <w:rPr>
          <w:rFonts w:eastAsia="SimSun"/>
          <w:b/>
          <w:bCs/>
          <w:sz w:val="22"/>
          <w:lang w:val="en-US" w:eastAsia="zh-CN"/>
        </w:rPr>
        <w:t xml:space="preserve"> The beam prediction performance degrades when measurement error is considered for Tx beam prediction.</w:t>
      </w:r>
    </w:p>
    <w:p w14:paraId="63CCBE5E" w14:textId="07EB9794" w:rsidR="00197282" w:rsidRDefault="00197282" w:rsidP="00197282">
      <w:pPr>
        <w:rPr>
          <w:rFonts w:eastAsia="SimSun"/>
          <w:b/>
          <w:bCs/>
          <w:sz w:val="22"/>
          <w:lang w:val="en-US" w:eastAsia="zh-CN"/>
        </w:rPr>
      </w:pPr>
      <w:r w:rsidRPr="001F1C47">
        <w:rPr>
          <w:rFonts w:eastAsia="SimSun"/>
          <w:b/>
          <w:bCs/>
          <w:sz w:val="22"/>
          <w:u w:val="single"/>
          <w:lang w:val="en-US" w:eastAsia="zh-CN"/>
        </w:rPr>
        <w:t>Observation 2:</w:t>
      </w:r>
      <w:r w:rsidRPr="001F1C47">
        <w:rPr>
          <w:rFonts w:eastAsia="SimSun"/>
          <w:b/>
          <w:bCs/>
          <w:sz w:val="22"/>
          <w:lang w:val="en-US" w:eastAsia="zh-CN"/>
        </w:rPr>
        <w:t xml:space="preserve"> The quantization error does not introduce too much difference in the beam prediction performance under </w:t>
      </w:r>
      <w:r>
        <w:rPr>
          <w:rFonts w:eastAsia="SimSun"/>
          <w:b/>
          <w:bCs/>
          <w:sz w:val="22"/>
          <w:lang w:val="en-US" w:eastAsia="zh-CN"/>
        </w:rPr>
        <w:t xml:space="preserve">the same </w:t>
      </w:r>
      <w:r w:rsidRPr="001F1C47">
        <w:rPr>
          <w:rFonts w:eastAsia="SimSun"/>
          <w:b/>
          <w:bCs/>
          <w:sz w:val="22"/>
          <w:lang w:val="en-US" w:eastAsia="zh-CN"/>
        </w:rPr>
        <w:t>measurement error for Tx beam prediction.</w:t>
      </w:r>
    </w:p>
    <w:p w14:paraId="3CF7173D" w14:textId="75EA2691" w:rsidR="004571AA" w:rsidRPr="001F1C47" w:rsidRDefault="004571AA" w:rsidP="00197282">
      <w:pPr>
        <w:rPr>
          <w:rFonts w:eastAsia="SimSun"/>
          <w:b/>
          <w:bCs/>
          <w:sz w:val="22"/>
          <w:u w:val="single"/>
          <w:lang w:val="en-US" w:eastAsia="zh-CN"/>
        </w:rPr>
      </w:pPr>
      <w:r w:rsidRPr="004571AA">
        <w:rPr>
          <w:rFonts w:eastAsia="SimSun"/>
          <w:b/>
          <w:bCs/>
          <w:sz w:val="22"/>
          <w:u w:val="single"/>
          <w:lang w:val="en-US" w:eastAsia="zh-CN"/>
        </w:rPr>
        <w:t xml:space="preserve">Observation 3: </w:t>
      </w:r>
      <w:r w:rsidRPr="00577306">
        <w:rPr>
          <w:rFonts w:eastAsia="SimSun"/>
          <w:b/>
          <w:bCs/>
          <w:sz w:val="22"/>
          <w:lang w:val="en-US" w:eastAsia="zh-CN"/>
        </w:rPr>
        <w:t>Strategy 1 and Strategy 2 have similar performance under the same levels of measurement error and quantization error.</w:t>
      </w:r>
    </w:p>
    <w:p w14:paraId="5296350A" w14:textId="0275E035" w:rsidR="00197282" w:rsidRPr="00EB22A5" w:rsidRDefault="00197282" w:rsidP="00197282">
      <w:pPr>
        <w:rPr>
          <w:rFonts w:eastAsia="SimSun"/>
          <w:b/>
          <w:bCs/>
          <w:sz w:val="22"/>
          <w:u w:val="single"/>
          <w:lang w:val="en-US" w:eastAsia="zh-CN"/>
        </w:rPr>
      </w:pPr>
      <w:r w:rsidRPr="00EB22A5">
        <w:rPr>
          <w:rFonts w:eastAsia="SimSun"/>
          <w:b/>
          <w:bCs/>
          <w:sz w:val="22"/>
          <w:u w:val="single"/>
          <w:lang w:val="en-US" w:eastAsia="zh-CN"/>
        </w:rPr>
        <w:t xml:space="preserve">Observation </w:t>
      </w:r>
      <w:r w:rsidR="004571AA">
        <w:rPr>
          <w:rFonts w:eastAsia="SimSun"/>
          <w:b/>
          <w:bCs/>
          <w:sz w:val="22"/>
          <w:u w:val="single"/>
          <w:lang w:val="en-US" w:eastAsia="zh-CN"/>
        </w:rPr>
        <w:t>4</w:t>
      </w:r>
      <w:r w:rsidRPr="00EB22A5">
        <w:rPr>
          <w:rFonts w:eastAsia="SimSun"/>
          <w:b/>
          <w:bCs/>
          <w:sz w:val="22"/>
          <w:u w:val="single"/>
          <w:lang w:val="en-US" w:eastAsia="zh-CN"/>
        </w:rPr>
        <w:t xml:space="preserve">: </w:t>
      </w:r>
      <w:r w:rsidRPr="00EB22A5">
        <w:rPr>
          <w:rFonts w:eastAsia="SimSun"/>
          <w:b/>
          <w:bCs/>
          <w:sz w:val="22"/>
          <w:lang w:val="en-US" w:eastAsia="zh-CN"/>
        </w:rPr>
        <w:t>Considering the measurement sensitivity, the performance of AI/ML model deteriorates obviously if there is no additional treatment on the inputs and labels on the AI/ML model.</w:t>
      </w:r>
    </w:p>
    <w:p w14:paraId="677DB033" w14:textId="1851BB93" w:rsidR="00197282" w:rsidRDefault="00197282" w:rsidP="00197282">
      <w:pPr>
        <w:rPr>
          <w:rFonts w:eastAsia="SimSun"/>
          <w:b/>
          <w:bCs/>
          <w:sz w:val="22"/>
          <w:lang w:val="en-US" w:eastAsia="zh-CN"/>
        </w:rPr>
      </w:pPr>
      <w:r w:rsidRPr="00EB22A5">
        <w:rPr>
          <w:rFonts w:eastAsia="SimSun" w:hint="eastAsia"/>
          <w:b/>
          <w:bCs/>
          <w:sz w:val="22"/>
          <w:u w:val="single"/>
          <w:lang w:val="en-US" w:eastAsia="zh-CN"/>
        </w:rPr>
        <w:t>O</w:t>
      </w:r>
      <w:r w:rsidRPr="00EB22A5">
        <w:rPr>
          <w:rFonts w:eastAsia="SimSun"/>
          <w:b/>
          <w:bCs/>
          <w:sz w:val="22"/>
          <w:u w:val="single"/>
          <w:lang w:val="en-US" w:eastAsia="zh-CN"/>
        </w:rPr>
        <w:t xml:space="preserve">bservation </w:t>
      </w:r>
      <w:r w:rsidR="004571AA">
        <w:rPr>
          <w:rFonts w:eastAsia="SimSun"/>
          <w:b/>
          <w:bCs/>
          <w:sz w:val="22"/>
          <w:u w:val="single"/>
          <w:lang w:val="en-US" w:eastAsia="zh-CN"/>
        </w:rPr>
        <w:t>5</w:t>
      </w:r>
      <w:r w:rsidRPr="00EB22A5">
        <w:rPr>
          <w:rFonts w:eastAsia="SimSun"/>
          <w:b/>
          <w:bCs/>
          <w:sz w:val="22"/>
          <w:u w:val="single"/>
          <w:lang w:val="en-US" w:eastAsia="zh-CN"/>
        </w:rPr>
        <w:t xml:space="preserve">: </w:t>
      </w:r>
      <w:r w:rsidRPr="00EB22A5">
        <w:rPr>
          <w:rFonts w:eastAsia="SimSun"/>
          <w:b/>
          <w:bCs/>
          <w:sz w:val="22"/>
          <w:lang w:val="en-US" w:eastAsia="zh-CN"/>
        </w:rPr>
        <w:t xml:space="preserve">If variable </w:t>
      </w:r>
      <w:r w:rsidRPr="00EB22A5">
        <w:rPr>
          <w:rFonts w:eastAsia="SimSun" w:hint="eastAsia"/>
          <w:b/>
          <w:bCs/>
          <w:sz w:val="22"/>
          <w:lang w:val="en-US" w:eastAsia="zh-CN"/>
        </w:rPr>
        <w:t>Set</w:t>
      </w:r>
      <w:r w:rsidRPr="00EB22A5">
        <w:rPr>
          <w:rFonts w:eastAsia="SimSun"/>
          <w:b/>
          <w:bCs/>
          <w:sz w:val="22"/>
          <w:lang w:val="en-US" w:eastAsia="zh-CN"/>
        </w:rPr>
        <w:t xml:space="preserve"> </w:t>
      </w:r>
      <w:r w:rsidRPr="00EB22A5">
        <w:rPr>
          <w:rFonts w:eastAsia="SimSun" w:hint="eastAsia"/>
          <w:b/>
          <w:bCs/>
          <w:sz w:val="22"/>
          <w:lang w:val="en-US" w:eastAsia="zh-CN"/>
        </w:rPr>
        <w:t>B</w:t>
      </w:r>
      <w:r w:rsidRPr="00EB22A5">
        <w:rPr>
          <w:rFonts w:eastAsia="SimSun"/>
          <w:b/>
          <w:bCs/>
          <w:sz w:val="22"/>
          <w:lang w:val="en-US" w:eastAsia="zh-CN"/>
        </w:rPr>
        <w:t xml:space="preserve"> </w:t>
      </w:r>
      <w:r w:rsidRPr="00EB22A5">
        <w:rPr>
          <w:rFonts w:eastAsia="SimSun" w:hint="eastAsia"/>
          <w:b/>
          <w:bCs/>
          <w:sz w:val="22"/>
          <w:lang w:val="en-US" w:eastAsia="zh-CN"/>
        </w:rPr>
        <w:t>is</w:t>
      </w:r>
      <w:r w:rsidRPr="00EB22A5">
        <w:rPr>
          <w:rFonts w:eastAsia="SimSun"/>
          <w:b/>
          <w:bCs/>
          <w:sz w:val="22"/>
          <w:lang w:val="en-US" w:eastAsia="zh-CN"/>
        </w:rPr>
        <w:t xml:space="preserve"> used as the input of AI/ML model, and the label for training is pre-processed, the degradation of performance due to measurement sensitivity could be largely alleviated.</w:t>
      </w:r>
    </w:p>
    <w:p w14:paraId="3BF72B82" w14:textId="4F9CDE81" w:rsidR="00AA39F3" w:rsidRPr="00AA39F3" w:rsidRDefault="00D43833" w:rsidP="00AA39F3">
      <w:pPr>
        <w:rPr>
          <w:rFonts w:eastAsia="SimSun"/>
          <w:sz w:val="22"/>
          <w:lang w:val="en-US" w:eastAsia="zh-CN"/>
        </w:rPr>
      </w:pPr>
      <w:r>
        <w:rPr>
          <w:rFonts w:eastAsia="SimSun"/>
          <w:b/>
          <w:bCs/>
          <w:sz w:val="22"/>
          <w:u w:val="single"/>
          <w:lang w:val="en-US" w:eastAsia="zh-CN"/>
        </w:rPr>
        <w:t>Proposal</w:t>
      </w:r>
      <w:r w:rsidRPr="001F1C47">
        <w:rPr>
          <w:rFonts w:eastAsia="SimSun"/>
          <w:b/>
          <w:bCs/>
          <w:sz w:val="22"/>
          <w:u w:val="single"/>
          <w:lang w:val="en-US" w:eastAsia="zh-CN"/>
        </w:rPr>
        <w:t xml:space="preserve"> </w:t>
      </w:r>
      <w:r>
        <w:rPr>
          <w:rFonts w:eastAsia="SimSun"/>
          <w:b/>
          <w:bCs/>
          <w:sz w:val="22"/>
          <w:u w:val="single"/>
          <w:lang w:val="en-US" w:eastAsia="zh-CN"/>
        </w:rPr>
        <w:t>1</w:t>
      </w:r>
      <w:r w:rsidRPr="001F1C47">
        <w:rPr>
          <w:rFonts w:eastAsia="SimSun"/>
          <w:b/>
          <w:bCs/>
          <w:sz w:val="22"/>
          <w:u w:val="single"/>
          <w:lang w:val="en-US" w:eastAsia="zh-CN"/>
        </w:rPr>
        <w:t>:</w:t>
      </w:r>
      <w:r>
        <w:rPr>
          <w:rFonts w:eastAsia="SimSun"/>
          <w:b/>
          <w:bCs/>
          <w:sz w:val="22"/>
          <w:lang w:val="en-US" w:eastAsia="zh-CN"/>
        </w:rPr>
        <w:t xml:space="preserve"> Assume the training dataset with measurement error and quantization error as baseline.</w:t>
      </w:r>
      <w:r w:rsidR="004571AA" w:rsidRPr="00577306">
        <w:rPr>
          <w:rFonts w:eastAsia="游明朝"/>
          <w:b/>
          <w:sz w:val="22"/>
          <w:szCs w:val="22"/>
          <w:lang w:val="en-US"/>
        </w:rPr>
        <w:t xml:space="preserve"> </w:t>
      </w:r>
    </w:p>
    <w:p w14:paraId="477BC3F7" w14:textId="74A3EDF0" w:rsidR="00807D0D" w:rsidRDefault="00CE62C1" w:rsidP="00807D0D">
      <w:pPr>
        <w:spacing w:before="240" w:after="0"/>
        <w:rPr>
          <w:rFonts w:eastAsia="游明朝"/>
          <w:b/>
          <w:sz w:val="22"/>
          <w:szCs w:val="22"/>
        </w:rPr>
      </w:pPr>
      <w:r w:rsidRPr="00CE62C1">
        <w:rPr>
          <w:rFonts w:eastAsia="游明朝"/>
          <w:b/>
          <w:sz w:val="22"/>
          <w:szCs w:val="22"/>
          <w:u w:val="single"/>
        </w:rPr>
        <w:t>Proposal 2:</w:t>
      </w:r>
      <w:r w:rsidRPr="00CE62C1">
        <w:rPr>
          <w:rFonts w:eastAsia="游明朝"/>
          <w:b/>
          <w:sz w:val="22"/>
          <w:szCs w:val="22"/>
        </w:rPr>
        <w:t xml:space="preserve">  Study the candidate methods to alleviate the performance degradation caused by measurement sensitivity.</w:t>
      </w:r>
    </w:p>
    <w:p w14:paraId="1E6D7379" w14:textId="4DF9CF6B" w:rsidR="00D94AC0" w:rsidRPr="00EE092A" w:rsidRDefault="009529C8" w:rsidP="009529C8">
      <w:pPr>
        <w:pStyle w:val="1"/>
        <w:spacing w:before="180" w:after="120"/>
        <w:rPr>
          <w:rFonts w:eastAsia="ＭＳ 明朝"/>
          <w:b/>
          <w:bCs/>
          <w:szCs w:val="24"/>
          <w:lang w:val="en-US"/>
        </w:rPr>
      </w:pPr>
      <w:r>
        <w:rPr>
          <w:rFonts w:eastAsia="ＭＳ 明朝"/>
          <w:b/>
          <w:bCs/>
          <w:szCs w:val="24"/>
          <w:lang w:val="en-US"/>
        </w:rPr>
        <w:t xml:space="preserve">Annex. </w:t>
      </w:r>
      <w:r w:rsidR="00D94AC0">
        <w:rPr>
          <w:rFonts w:eastAsia="ＭＳ 明朝"/>
          <w:b/>
          <w:bCs/>
          <w:szCs w:val="24"/>
          <w:lang w:val="en-US"/>
        </w:rPr>
        <w:t>Previous Observation</w:t>
      </w:r>
    </w:p>
    <w:p w14:paraId="67F3AB31" w14:textId="77777777" w:rsidR="00D94AC0" w:rsidRPr="003A3772" w:rsidRDefault="00D94AC0" w:rsidP="00D94AC0">
      <w:pPr>
        <w:spacing w:afterLines="50"/>
        <w:rPr>
          <w:rFonts w:eastAsiaTheme="minorEastAsia"/>
          <w:color w:val="000000" w:themeColor="text1"/>
          <w:sz w:val="22"/>
          <w:szCs w:val="22"/>
          <w:lang w:val="en-US"/>
        </w:rPr>
      </w:pPr>
      <w:r w:rsidRPr="003A3772">
        <w:rPr>
          <w:rFonts w:eastAsia="ＭＳ 明朝"/>
          <w:color w:val="000000" w:themeColor="text1"/>
          <w:sz w:val="22"/>
          <w:szCs w:val="22"/>
          <w:lang w:val="en-US"/>
        </w:rPr>
        <w:t xml:space="preserve">For the convenience of organizing the observations provided by NTT DOCOMO, we reclaim our previous observations in 3GPP TSG RAN WG1 #110-#112bis. </w:t>
      </w:r>
    </w:p>
    <w:p w14:paraId="09FB6686" w14:textId="71254C24" w:rsidR="00D94AC0" w:rsidRDefault="009529C8" w:rsidP="009529C8">
      <w:pPr>
        <w:pStyle w:val="2"/>
        <w:spacing w:after="0" w:line="360" w:lineRule="auto"/>
        <w:rPr>
          <w:b/>
          <w:bCs/>
          <w:sz w:val="22"/>
          <w:szCs w:val="22"/>
          <w:lang w:val="en-US"/>
        </w:rPr>
      </w:pPr>
      <w:r>
        <w:rPr>
          <w:b/>
          <w:bCs/>
          <w:sz w:val="22"/>
          <w:szCs w:val="22"/>
          <w:lang w:val="en-US"/>
        </w:rPr>
        <w:t xml:space="preserve">A.1 </w:t>
      </w:r>
      <w:r w:rsidR="00D94AC0" w:rsidRPr="00824AC8">
        <w:rPr>
          <w:b/>
          <w:bCs/>
          <w:sz w:val="22"/>
          <w:szCs w:val="22"/>
          <w:lang w:val="en-US"/>
        </w:rPr>
        <w:t>KPIs on AI/ML in beam management</w:t>
      </w:r>
    </w:p>
    <w:p w14:paraId="0C98CF7E" w14:textId="32E8BA3C" w:rsidR="00D94AC0" w:rsidRDefault="00D94AC0" w:rsidP="00D94AC0">
      <w:pPr>
        <w:spacing w:afterLines="50"/>
        <w:rPr>
          <w:rFonts w:eastAsia="SimSun"/>
          <w:b/>
          <w:bCs/>
          <w:sz w:val="22"/>
          <w:lang w:val="en-US" w:eastAsia="zh-CN"/>
        </w:rPr>
      </w:pPr>
      <w:r w:rsidRPr="004E7C0B">
        <w:rPr>
          <w:rFonts w:eastAsia="SimSun"/>
          <w:b/>
          <w:bCs/>
          <w:sz w:val="22"/>
          <w:u w:val="single"/>
          <w:lang w:val="en-US" w:eastAsia="zh-CN"/>
        </w:rPr>
        <w:t xml:space="preserve">Observation </w:t>
      </w:r>
      <w:r w:rsidR="009529C8">
        <w:rPr>
          <w:rFonts w:eastAsia="SimSun"/>
          <w:b/>
          <w:bCs/>
          <w:sz w:val="22"/>
          <w:u w:val="single"/>
          <w:lang w:val="en-US" w:eastAsia="zh-CN"/>
        </w:rPr>
        <w:t>A</w:t>
      </w:r>
      <w:r>
        <w:rPr>
          <w:rFonts w:eastAsia="SimSun"/>
          <w:b/>
          <w:bCs/>
          <w:sz w:val="22"/>
          <w:u w:val="single"/>
          <w:lang w:val="en-US" w:eastAsia="zh-CN"/>
        </w:rPr>
        <w:t>.1</w:t>
      </w:r>
      <w:r w:rsidRPr="004E7C0B">
        <w:rPr>
          <w:rFonts w:eastAsia="SimSun"/>
          <w:b/>
          <w:bCs/>
          <w:sz w:val="22"/>
          <w:u w:val="single"/>
          <w:lang w:val="en-US" w:eastAsia="zh-CN"/>
        </w:rPr>
        <w:t>:</w:t>
      </w:r>
      <w:r w:rsidRPr="004E7C0B">
        <w:rPr>
          <w:rFonts w:eastAsia="SimSun"/>
          <w:b/>
          <w:bCs/>
          <w:sz w:val="22"/>
          <w:lang w:val="en-US" w:eastAsia="zh-CN"/>
        </w:rPr>
        <w:t xml:space="preserve"> Additional beam measurements might be necessary for PDSCH/PDCCH reception with top1/K predicted beams, when the </w:t>
      </w:r>
      <w:proofErr w:type="gramStart"/>
      <w:r w:rsidRPr="004E7C0B">
        <w:rPr>
          <w:rFonts w:eastAsia="SimSun"/>
          <w:b/>
          <w:bCs/>
          <w:sz w:val="22"/>
          <w:lang w:val="en-US" w:eastAsia="zh-CN"/>
        </w:rPr>
        <w:t>top-1</w:t>
      </w:r>
      <w:proofErr w:type="gramEnd"/>
      <w:r w:rsidRPr="004E7C0B">
        <w:rPr>
          <w:rFonts w:eastAsia="SimSun"/>
          <w:b/>
          <w:bCs/>
          <w:sz w:val="22"/>
          <w:lang w:val="en-US" w:eastAsia="zh-CN"/>
        </w:rPr>
        <w:t>/K predicted beams are not included in beams measured for the beam prediction.</w:t>
      </w:r>
    </w:p>
    <w:p w14:paraId="5D5CB9B6" w14:textId="253D5F73" w:rsidR="00D94AC0" w:rsidRPr="00D5712D" w:rsidRDefault="00D94AC0" w:rsidP="00D94AC0">
      <w:pPr>
        <w:spacing w:afterLines="50"/>
        <w:rPr>
          <w:rFonts w:eastAsia="SimSun"/>
          <w:b/>
          <w:bCs/>
          <w:sz w:val="22"/>
          <w:lang w:val="en-US" w:eastAsia="zh-CN"/>
        </w:rPr>
      </w:pPr>
      <w:bookmarkStart w:id="11" w:name="_Hlk131526460"/>
      <w:r w:rsidRPr="00D5712D">
        <w:rPr>
          <w:rFonts w:eastAsia="SimSun" w:hint="eastAsia"/>
          <w:b/>
          <w:bCs/>
          <w:sz w:val="22"/>
          <w:u w:val="single"/>
          <w:lang w:val="en-US" w:eastAsia="zh-CN"/>
        </w:rPr>
        <w:t>O</w:t>
      </w:r>
      <w:r w:rsidRPr="00D5712D">
        <w:rPr>
          <w:rFonts w:eastAsia="SimSun"/>
          <w:b/>
          <w:bCs/>
          <w:sz w:val="22"/>
          <w:u w:val="single"/>
          <w:lang w:val="en-US" w:eastAsia="zh-CN"/>
        </w:rPr>
        <w:t xml:space="preserve">bservation </w:t>
      </w:r>
      <w:r w:rsidR="009529C8">
        <w:rPr>
          <w:rFonts w:eastAsia="SimSun"/>
          <w:b/>
          <w:bCs/>
          <w:sz w:val="22"/>
          <w:u w:val="single"/>
          <w:lang w:val="en-US" w:eastAsia="zh-CN"/>
        </w:rPr>
        <w:t>A</w:t>
      </w:r>
      <w:r>
        <w:rPr>
          <w:rFonts w:eastAsia="SimSun"/>
          <w:b/>
          <w:bCs/>
          <w:sz w:val="22"/>
          <w:u w:val="single"/>
          <w:lang w:val="en-US" w:eastAsia="zh-CN"/>
        </w:rPr>
        <w:t>.2</w:t>
      </w:r>
      <w:r w:rsidRPr="00D5712D">
        <w:rPr>
          <w:rFonts w:eastAsia="SimSun"/>
          <w:b/>
          <w:bCs/>
          <w:sz w:val="22"/>
          <w:u w:val="single"/>
          <w:lang w:val="en-US" w:eastAsia="zh-CN"/>
        </w:rPr>
        <w:t>:</w:t>
      </w:r>
      <w:r w:rsidRPr="00D5712D">
        <w:rPr>
          <w:rFonts w:eastAsia="SimSun"/>
          <w:b/>
          <w:bCs/>
          <w:sz w:val="22"/>
          <w:lang w:val="en-US" w:eastAsia="zh-CN"/>
        </w:rPr>
        <w:t xml:space="preserve"> The </w:t>
      </w:r>
      <w:r>
        <w:rPr>
          <w:rFonts w:eastAsia="SimSun"/>
          <w:b/>
          <w:bCs/>
          <w:sz w:val="22"/>
          <w:lang w:val="en-US" w:eastAsia="zh-CN"/>
        </w:rPr>
        <w:t xml:space="preserve">large </w:t>
      </w:r>
      <w:r w:rsidRPr="00D5712D">
        <w:rPr>
          <w:rFonts w:eastAsia="SimSun"/>
          <w:b/>
          <w:bCs/>
          <w:sz w:val="22"/>
          <w:lang w:val="en-US" w:eastAsia="zh-CN"/>
        </w:rPr>
        <w:t xml:space="preserve">correlation between predicted L1-RSRP difference and </w:t>
      </w:r>
      <w:r>
        <w:rPr>
          <w:rFonts w:eastAsia="SimSun"/>
          <w:b/>
          <w:bCs/>
          <w:sz w:val="22"/>
          <w:lang w:val="en-US" w:eastAsia="zh-CN"/>
        </w:rPr>
        <w:t>other intermediate KPI (e.g., L1-RSRP difference and beam accuracy)</w:t>
      </w:r>
      <w:r w:rsidRPr="00D5712D">
        <w:rPr>
          <w:rFonts w:eastAsia="SimSun"/>
          <w:b/>
          <w:bCs/>
          <w:sz w:val="22"/>
          <w:lang w:val="en-US" w:eastAsia="zh-CN"/>
        </w:rPr>
        <w:t xml:space="preserve"> </w:t>
      </w:r>
      <w:r>
        <w:rPr>
          <w:rFonts w:eastAsia="SimSun"/>
          <w:b/>
          <w:bCs/>
          <w:sz w:val="22"/>
          <w:lang w:val="en-US" w:eastAsia="zh-CN"/>
        </w:rPr>
        <w:t>is</w:t>
      </w:r>
      <w:r w:rsidRPr="00D5712D">
        <w:rPr>
          <w:rFonts w:eastAsia="SimSun"/>
          <w:b/>
          <w:bCs/>
          <w:sz w:val="22"/>
          <w:lang w:val="en-US" w:eastAsia="zh-CN"/>
        </w:rPr>
        <w:t xml:space="preserve"> not </w:t>
      </w:r>
      <w:r>
        <w:rPr>
          <w:rFonts w:eastAsia="SimSun"/>
          <w:b/>
          <w:bCs/>
          <w:sz w:val="22"/>
          <w:lang w:val="en-US" w:eastAsia="zh-CN"/>
        </w:rPr>
        <w:t>observed</w:t>
      </w:r>
      <w:r w:rsidRPr="00D5712D">
        <w:rPr>
          <w:rFonts w:eastAsia="SimSun"/>
          <w:b/>
          <w:bCs/>
          <w:sz w:val="22"/>
          <w:lang w:val="en-US" w:eastAsia="zh-CN"/>
        </w:rPr>
        <w:t>.</w:t>
      </w:r>
    </w:p>
    <w:p w14:paraId="494D6A03" w14:textId="3E83757A" w:rsidR="00D94AC0" w:rsidRPr="00D55ACB" w:rsidRDefault="00D94AC0" w:rsidP="00D94AC0">
      <w:pPr>
        <w:spacing w:afterLines="50"/>
        <w:rPr>
          <w:rFonts w:eastAsia="SimSun"/>
          <w:b/>
          <w:bCs/>
          <w:sz w:val="22"/>
          <w:lang w:val="en-US" w:eastAsia="zh-CN"/>
        </w:rPr>
      </w:pPr>
      <w:r w:rsidRPr="00D5712D">
        <w:rPr>
          <w:rFonts w:eastAsia="SimSun"/>
          <w:b/>
          <w:bCs/>
          <w:sz w:val="22"/>
          <w:u w:val="single"/>
          <w:lang w:val="en-US" w:eastAsia="zh-CN"/>
        </w:rPr>
        <w:t xml:space="preserve">Observation </w:t>
      </w:r>
      <w:r w:rsidR="009529C8">
        <w:rPr>
          <w:rFonts w:eastAsia="SimSun"/>
          <w:b/>
          <w:bCs/>
          <w:sz w:val="22"/>
          <w:u w:val="single"/>
          <w:lang w:val="en-US" w:eastAsia="zh-CN"/>
        </w:rPr>
        <w:t>A</w:t>
      </w:r>
      <w:r>
        <w:rPr>
          <w:rFonts w:eastAsia="SimSun"/>
          <w:b/>
          <w:bCs/>
          <w:sz w:val="22"/>
          <w:u w:val="single"/>
          <w:lang w:val="en-US" w:eastAsia="zh-CN"/>
        </w:rPr>
        <w:t>.3</w:t>
      </w:r>
      <w:r w:rsidRPr="00D5712D">
        <w:rPr>
          <w:rFonts w:eastAsia="SimSun"/>
          <w:b/>
          <w:bCs/>
          <w:sz w:val="22"/>
          <w:u w:val="single"/>
          <w:lang w:val="en-US" w:eastAsia="zh-CN"/>
        </w:rPr>
        <w:t>:</w:t>
      </w:r>
      <w:r w:rsidRPr="00D5712D">
        <w:rPr>
          <w:rFonts w:eastAsia="SimSun"/>
          <w:b/>
          <w:bCs/>
          <w:sz w:val="22"/>
          <w:lang w:val="en-US" w:eastAsia="zh-CN"/>
        </w:rPr>
        <w:t xml:space="preserve"> The predicted L1-RSRP difference cannot be used solely for</w:t>
      </w:r>
      <w:r>
        <w:rPr>
          <w:rFonts w:eastAsia="SimSun"/>
          <w:b/>
          <w:bCs/>
          <w:sz w:val="22"/>
          <w:lang w:val="en-US" w:eastAsia="zh-CN"/>
        </w:rPr>
        <w:t xml:space="preserve"> performance</w:t>
      </w:r>
      <w:r w:rsidRPr="00D5712D">
        <w:rPr>
          <w:rFonts w:eastAsia="SimSun"/>
          <w:b/>
          <w:bCs/>
          <w:sz w:val="22"/>
          <w:lang w:val="en-US" w:eastAsia="zh-CN"/>
        </w:rPr>
        <w:t xml:space="preserve"> monitoring.</w:t>
      </w:r>
      <w:bookmarkEnd w:id="11"/>
    </w:p>
    <w:p w14:paraId="39E8C856" w14:textId="58DBD3B5" w:rsidR="00D94AC0" w:rsidRDefault="009529C8" w:rsidP="009529C8">
      <w:pPr>
        <w:pStyle w:val="2"/>
        <w:spacing w:after="0" w:line="360" w:lineRule="auto"/>
        <w:rPr>
          <w:b/>
          <w:bCs/>
          <w:sz w:val="22"/>
          <w:szCs w:val="22"/>
          <w:lang w:val="en-US"/>
        </w:rPr>
      </w:pPr>
      <w:r>
        <w:rPr>
          <w:b/>
          <w:bCs/>
          <w:sz w:val="22"/>
          <w:szCs w:val="22"/>
          <w:lang w:val="en-US"/>
        </w:rPr>
        <w:t xml:space="preserve">A.2 </w:t>
      </w:r>
      <w:r w:rsidR="00D94AC0">
        <w:rPr>
          <w:b/>
          <w:bCs/>
          <w:sz w:val="22"/>
          <w:szCs w:val="22"/>
          <w:lang w:val="en-US"/>
        </w:rPr>
        <w:t>Spatial domain beam prediction (</w:t>
      </w:r>
      <w:r w:rsidR="00D94AC0">
        <w:rPr>
          <w:rFonts w:asciiTheme="majorHAnsi" w:hAnsiTheme="majorHAnsi" w:cstheme="majorHAnsi"/>
          <w:b/>
          <w:bCs/>
          <w:sz w:val="22"/>
          <w:szCs w:val="22"/>
          <w:lang w:val="en-US"/>
        </w:rPr>
        <w:t>BM-Case 1</w:t>
      </w:r>
      <w:r w:rsidR="00D94AC0">
        <w:rPr>
          <w:b/>
          <w:bCs/>
          <w:sz w:val="22"/>
          <w:szCs w:val="22"/>
          <w:lang w:val="en-US"/>
        </w:rPr>
        <w:t>)</w:t>
      </w:r>
    </w:p>
    <w:p w14:paraId="325A5D84" w14:textId="0565B798" w:rsidR="00D94AC0" w:rsidRPr="003F228C" w:rsidRDefault="00D94AC0" w:rsidP="00D94AC0">
      <w:pPr>
        <w:spacing w:afterLines="50"/>
        <w:rPr>
          <w:rFonts w:eastAsia="SimSun"/>
          <w:b/>
          <w:bCs/>
          <w:sz w:val="22"/>
          <w:lang w:val="en-US" w:eastAsia="zh-CN"/>
        </w:rPr>
      </w:pPr>
      <w:r w:rsidRPr="003F228C">
        <w:rPr>
          <w:rFonts w:eastAsia="SimSun"/>
          <w:b/>
          <w:bCs/>
          <w:sz w:val="22"/>
          <w:u w:val="single"/>
          <w:lang w:val="en-US" w:eastAsia="zh-CN"/>
        </w:rPr>
        <w:t xml:space="preserve">Observation </w:t>
      </w:r>
      <w:r w:rsidR="009529C8">
        <w:rPr>
          <w:rFonts w:eastAsia="SimSun"/>
          <w:b/>
          <w:bCs/>
          <w:sz w:val="22"/>
          <w:u w:val="single"/>
          <w:lang w:val="en-US" w:eastAsia="zh-CN"/>
        </w:rPr>
        <w:t>A</w:t>
      </w:r>
      <w:r>
        <w:rPr>
          <w:rFonts w:eastAsia="SimSun"/>
          <w:b/>
          <w:bCs/>
          <w:sz w:val="22"/>
          <w:u w:val="single"/>
          <w:lang w:val="en-US" w:eastAsia="zh-CN"/>
        </w:rPr>
        <w:t>.4</w:t>
      </w:r>
      <w:r w:rsidRPr="003F228C">
        <w:rPr>
          <w:rFonts w:eastAsia="SimSun"/>
          <w:b/>
          <w:bCs/>
          <w:sz w:val="22"/>
          <w:u w:val="single"/>
          <w:lang w:val="en-US" w:eastAsia="zh-CN"/>
        </w:rPr>
        <w:t>:</w:t>
      </w:r>
      <w:r w:rsidRPr="003F228C">
        <w:rPr>
          <w:rFonts w:eastAsia="SimSun"/>
          <w:b/>
          <w:bCs/>
          <w:sz w:val="22"/>
          <w:lang w:val="en-US" w:eastAsia="zh-CN"/>
        </w:rPr>
        <w:t xml:space="preserve"> AI/ML model used in spatial-domain beam management could improve the beam selection accuracy and UE throughput performance.</w:t>
      </w:r>
    </w:p>
    <w:p w14:paraId="4FC2555D" w14:textId="2A40E9B5" w:rsidR="00D94AC0" w:rsidRPr="00D047E8" w:rsidRDefault="00D94AC0" w:rsidP="00D94AC0">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9529C8">
        <w:rPr>
          <w:rFonts w:eastAsia="ＭＳ 明朝"/>
          <w:b/>
          <w:bCs/>
          <w:sz w:val="22"/>
          <w:u w:val="single"/>
        </w:rPr>
        <w:t>A</w:t>
      </w:r>
      <w:r>
        <w:rPr>
          <w:rFonts w:eastAsia="ＭＳ 明朝"/>
          <w:b/>
          <w:bCs/>
          <w:sz w:val="22"/>
          <w:u w:val="single"/>
        </w:rPr>
        <w:t>.5</w:t>
      </w:r>
      <w:r w:rsidRPr="00166FAA">
        <w:rPr>
          <w:rFonts w:eastAsia="ＭＳ 明朝"/>
          <w:b/>
          <w:bCs/>
          <w:sz w:val="22"/>
        </w:rPr>
        <w:t xml:space="preserve">: </w:t>
      </w:r>
      <w:r w:rsidRPr="00B42F9A">
        <w:rPr>
          <w:rFonts w:eastAsia="ＭＳ 明朝"/>
          <w:b/>
          <w:bCs/>
          <w:sz w:val="22"/>
        </w:rPr>
        <w:t>Spatial domain DL beam prediction could notably improve the beam prediction accuracy.</w:t>
      </w:r>
    </w:p>
    <w:p w14:paraId="6D51A467" w14:textId="17529408" w:rsidR="00D94AC0" w:rsidRPr="00A846A8" w:rsidRDefault="00D94AC0" w:rsidP="00D94AC0">
      <w:pPr>
        <w:spacing w:before="240"/>
        <w:rPr>
          <w:rFonts w:eastAsia="游明朝"/>
          <w:b/>
          <w:sz w:val="22"/>
          <w:szCs w:val="22"/>
          <w:u w:val="single"/>
          <w:lang w:val="en-US"/>
        </w:rPr>
      </w:pPr>
      <w:r w:rsidRPr="00A846A8">
        <w:rPr>
          <w:rFonts w:eastAsia="游明朝"/>
          <w:b/>
          <w:sz w:val="22"/>
          <w:szCs w:val="22"/>
          <w:u w:val="single"/>
          <w:lang w:val="en-US"/>
        </w:rPr>
        <w:lastRenderedPageBreak/>
        <w:t xml:space="preserve">Observation </w:t>
      </w:r>
      <w:r w:rsidR="009529C8">
        <w:rPr>
          <w:rFonts w:eastAsia="游明朝"/>
          <w:b/>
          <w:sz w:val="22"/>
          <w:szCs w:val="22"/>
          <w:u w:val="single"/>
          <w:lang w:val="en-US"/>
        </w:rPr>
        <w:t>A</w:t>
      </w:r>
      <w:r>
        <w:rPr>
          <w:rFonts w:eastAsia="游明朝"/>
          <w:b/>
          <w:sz w:val="22"/>
          <w:szCs w:val="22"/>
          <w:u w:val="single"/>
          <w:lang w:val="en-US"/>
        </w:rPr>
        <w:t>.6</w:t>
      </w:r>
      <w:r w:rsidRPr="00A846A8">
        <w:rPr>
          <w:rFonts w:eastAsia="游明朝"/>
          <w:b/>
          <w:sz w:val="22"/>
          <w:szCs w:val="22"/>
          <w:u w:val="single"/>
          <w:lang w:val="en-US"/>
        </w:rPr>
        <w:t>:</w:t>
      </w:r>
      <w:r w:rsidRPr="000349D7">
        <w:rPr>
          <w:rFonts w:eastAsia="游明朝"/>
          <w:b/>
          <w:sz w:val="22"/>
          <w:szCs w:val="22"/>
          <w:lang w:val="en-US"/>
        </w:rPr>
        <w:t xml:space="preserve"> The performance of </w:t>
      </w:r>
      <w:r w:rsidRPr="00A846A8">
        <w:rPr>
          <w:rFonts w:eastAsia="游明朝"/>
          <w:b/>
          <w:sz w:val="22"/>
          <w:szCs w:val="22"/>
          <w:lang w:val="en-US"/>
        </w:rPr>
        <w:t xml:space="preserve">AI/ML based beam prediction BM Case-1 </w:t>
      </w:r>
      <w:r>
        <w:rPr>
          <w:rFonts w:eastAsia="游明朝"/>
          <w:b/>
          <w:sz w:val="22"/>
          <w:szCs w:val="22"/>
          <w:lang w:val="en-US"/>
        </w:rPr>
        <w:t xml:space="preserve">is </w:t>
      </w:r>
      <w:r w:rsidRPr="00A846A8">
        <w:rPr>
          <w:rFonts w:eastAsia="游明朝"/>
          <w:b/>
          <w:sz w:val="22"/>
          <w:szCs w:val="22"/>
          <w:lang w:val="en-US"/>
        </w:rPr>
        <w:t xml:space="preserve">acceptable </w:t>
      </w:r>
      <w:r>
        <w:rPr>
          <w:rFonts w:eastAsia="游明朝"/>
          <w:b/>
          <w:sz w:val="22"/>
          <w:szCs w:val="22"/>
          <w:lang w:val="en-US"/>
        </w:rPr>
        <w:t xml:space="preserve">even </w:t>
      </w:r>
      <w:r w:rsidRPr="00A846A8">
        <w:rPr>
          <w:rFonts w:eastAsia="游明朝"/>
          <w:b/>
          <w:sz w:val="22"/>
          <w:szCs w:val="22"/>
          <w:lang w:val="en-US"/>
        </w:rPr>
        <w:t>when different Rx beams are assumed for training and inference.</w:t>
      </w:r>
    </w:p>
    <w:p w14:paraId="701CF887" w14:textId="5605B120" w:rsidR="00D94AC0" w:rsidRPr="00A846A8" w:rsidRDefault="00D94AC0" w:rsidP="00D94AC0">
      <w:pPr>
        <w:rPr>
          <w:rFonts w:eastAsia="游明朝"/>
          <w:b/>
          <w:sz w:val="22"/>
          <w:szCs w:val="22"/>
          <w:u w:val="single"/>
          <w:lang w:val="en-US"/>
        </w:rPr>
      </w:pPr>
      <w:r w:rsidRPr="00A846A8">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.7</w:t>
      </w:r>
      <w:r w:rsidRPr="00A846A8">
        <w:rPr>
          <w:rFonts w:eastAsia="游明朝"/>
          <w:b/>
          <w:sz w:val="22"/>
          <w:szCs w:val="22"/>
          <w:u w:val="single"/>
          <w:lang w:val="en-US"/>
        </w:rPr>
        <w:t>:</w:t>
      </w:r>
      <w:r w:rsidRPr="000349D7">
        <w:rPr>
          <w:rFonts w:eastAsia="游明朝"/>
          <w:b/>
          <w:sz w:val="22"/>
          <w:szCs w:val="22"/>
          <w:lang w:val="en-US"/>
        </w:rPr>
        <w:t xml:space="preserve"> </w:t>
      </w:r>
      <w:r w:rsidRPr="00A846A8">
        <w:rPr>
          <w:rFonts w:eastAsia="游明朝"/>
          <w:b/>
          <w:sz w:val="22"/>
          <w:szCs w:val="22"/>
          <w:lang w:val="en-US"/>
        </w:rPr>
        <w:t xml:space="preserve">AI/ML based beam prediction BM Case-1 could barely provide </w:t>
      </w:r>
      <w:r>
        <w:rPr>
          <w:rFonts w:eastAsia="游明朝"/>
          <w:b/>
          <w:sz w:val="22"/>
          <w:szCs w:val="22"/>
          <w:lang w:val="en-US"/>
        </w:rPr>
        <w:t xml:space="preserve">the </w:t>
      </w:r>
      <w:r w:rsidRPr="00A846A8">
        <w:rPr>
          <w:rFonts w:eastAsia="游明朝"/>
          <w:b/>
          <w:sz w:val="22"/>
          <w:szCs w:val="22"/>
          <w:lang w:val="en-US"/>
        </w:rPr>
        <w:t>gain if different Tx beams are assumed for training and inference.</w:t>
      </w:r>
    </w:p>
    <w:p w14:paraId="22774FA7" w14:textId="3368F7A3" w:rsidR="00D94AC0" w:rsidRPr="00123C06" w:rsidRDefault="00D94AC0" w:rsidP="00D94AC0">
      <w:pPr>
        <w:rPr>
          <w:rFonts w:eastAsia="SimSun"/>
          <w:b/>
          <w:sz w:val="22"/>
          <w:szCs w:val="22"/>
          <w:lang w:eastAsia="zh-CN"/>
        </w:rPr>
      </w:pPr>
      <w:r w:rsidRPr="00A846A8">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.8</w:t>
      </w:r>
      <w:r w:rsidRPr="00A846A8">
        <w:rPr>
          <w:rFonts w:eastAsia="游明朝"/>
          <w:b/>
          <w:sz w:val="22"/>
          <w:szCs w:val="22"/>
          <w:u w:val="single"/>
        </w:rPr>
        <w:t>:</w:t>
      </w:r>
      <w:r w:rsidRPr="00A846A8">
        <w:rPr>
          <w:rFonts w:eastAsia="游明朝"/>
          <w:b/>
          <w:sz w:val="22"/>
          <w:szCs w:val="22"/>
        </w:rPr>
        <w:t xml:space="preserve"> AI/ML based beam prediction </w:t>
      </w:r>
      <w:r w:rsidRPr="00A846A8">
        <w:rPr>
          <w:rFonts w:eastAsia="游明朝"/>
          <w:b/>
          <w:sz w:val="22"/>
          <w:szCs w:val="22"/>
          <w:lang w:val="en-US"/>
        </w:rPr>
        <w:t xml:space="preserve">BM Case-1 </w:t>
      </w:r>
      <w:r w:rsidRPr="00A846A8">
        <w:rPr>
          <w:rFonts w:eastAsia="游明朝"/>
          <w:b/>
          <w:sz w:val="22"/>
          <w:szCs w:val="22"/>
        </w:rPr>
        <w:t xml:space="preserve">could provide </w:t>
      </w:r>
      <w:r>
        <w:rPr>
          <w:rFonts w:eastAsia="游明朝"/>
          <w:b/>
          <w:sz w:val="22"/>
          <w:szCs w:val="22"/>
        </w:rPr>
        <w:t xml:space="preserve">the </w:t>
      </w:r>
      <w:r w:rsidRPr="00A846A8">
        <w:rPr>
          <w:rFonts w:eastAsia="游明朝"/>
          <w:b/>
          <w:sz w:val="22"/>
          <w:szCs w:val="22"/>
        </w:rPr>
        <w:t xml:space="preserve">fairly </w:t>
      </w:r>
      <w:r>
        <w:rPr>
          <w:rFonts w:eastAsia="游明朝"/>
          <w:b/>
          <w:sz w:val="22"/>
          <w:szCs w:val="22"/>
        </w:rPr>
        <w:t>good</w:t>
      </w:r>
      <w:r w:rsidRPr="00A846A8">
        <w:rPr>
          <w:rFonts w:eastAsia="游明朝"/>
          <w:b/>
          <w:sz w:val="22"/>
          <w:szCs w:val="22"/>
        </w:rPr>
        <w:t xml:space="preserve"> performance when the model is trained with mixed pre-configured patterns.</w:t>
      </w:r>
    </w:p>
    <w:p w14:paraId="56376FD7" w14:textId="5CF0E7FA" w:rsidR="00D94AC0" w:rsidRDefault="00D94AC0" w:rsidP="00D94AC0">
      <w:pPr>
        <w:spacing w:beforeLines="100" w:before="240" w:after="0"/>
        <w:rPr>
          <w:rFonts w:eastAsia="游明朝"/>
          <w:b/>
          <w:sz w:val="22"/>
          <w:szCs w:val="22"/>
        </w:rPr>
      </w:pPr>
      <w:r>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.9</w:t>
      </w:r>
      <w:r w:rsidRPr="00212346">
        <w:rPr>
          <w:rFonts w:eastAsia="游明朝"/>
          <w:b/>
          <w:sz w:val="22"/>
          <w:szCs w:val="22"/>
          <w:u w:val="single"/>
        </w:rPr>
        <w:t>:</w:t>
      </w:r>
      <w:r w:rsidRPr="00311E7C">
        <w:rPr>
          <w:rFonts w:eastAsia="游明朝"/>
          <w:b/>
          <w:sz w:val="22"/>
          <w:szCs w:val="22"/>
        </w:rPr>
        <w:t xml:space="preserve"> </w:t>
      </w:r>
      <w:r w:rsidRPr="009E0478">
        <w:rPr>
          <w:rFonts w:eastAsia="游明朝"/>
          <w:b/>
          <w:sz w:val="22"/>
          <w:szCs w:val="22"/>
        </w:rPr>
        <w:t>With mixed Set B configuration in training and inference, the AI/ML model could still provide good performance compar</w:t>
      </w:r>
      <w:r>
        <w:rPr>
          <w:rFonts w:eastAsia="游明朝"/>
          <w:b/>
          <w:sz w:val="22"/>
          <w:szCs w:val="22"/>
        </w:rPr>
        <w:t>ed</w:t>
      </w:r>
      <w:r w:rsidRPr="009E0478">
        <w:rPr>
          <w:rFonts w:eastAsia="游明朝"/>
          <w:b/>
          <w:sz w:val="22"/>
          <w:szCs w:val="22"/>
        </w:rPr>
        <w:t xml:space="preserve"> to legacy method.</w:t>
      </w:r>
    </w:p>
    <w:p w14:paraId="27CA7176" w14:textId="210051C4" w:rsidR="00D94AC0" w:rsidRPr="00331FFA" w:rsidRDefault="00D94AC0" w:rsidP="00D94AC0">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.10:</w:t>
      </w:r>
      <w:r w:rsidRPr="000A4CCF">
        <w:rPr>
          <w:rFonts w:eastAsia="游明朝"/>
          <w:b/>
          <w:sz w:val="22"/>
          <w:szCs w:val="22"/>
          <w:lang w:val="en-US"/>
        </w:rPr>
        <w:t xml:space="preserve"> </w:t>
      </w:r>
      <w:r w:rsidRPr="00331FFA">
        <w:rPr>
          <w:rFonts w:eastAsia="游明朝"/>
          <w:b/>
          <w:sz w:val="22"/>
          <w:szCs w:val="22"/>
          <w:lang w:val="en-US"/>
        </w:rPr>
        <w:t xml:space="preserve">For Tx beam prediction with Rx beams </w:t>
      </w:r>
      <w:r>
        <w:rPr>
          <w:rFonts w:eastAsia="游明朝"/>
          <w:b/>
          <w:sz w:val="22"/>
          <w:szCs w:val="22"/>
          <w:lang w:val="en-US"/>
        </w:rPr>
        <w:t>assumption Option 1</w:t>
      </w:r>
      <w:r w:rsidRPr="00331FFA">
        <w:rPr>
          <w:rFonts w:eastAsia="游明朝"/>
          <w:b/>
          <w:sz w:val="22"/>
          <w:szCs w:val="22"/>
          <w:lang w:val="en-US"/>
        </w:rPr>
        <w:t>:</w:t>
      </w:r>
    </w:p>
    <w:p w14:paraId="1C6F73FE" w14:textId="77777777" w:rsidR="00D94AC0" w:rsidRPr="00331FFA" w:rsidRDefault="00D94AC0" w:rsidP="00D94AC0">
      <w:pPr>
        <w:pStyle w:val="aff6"/>
        <w:numPr>
          <w:ilvl w:val="0"/>
          <w:numId w:val="42"/>
        </w:numPr>
        <w:spacing w:after="0"/>
        <w:ind w:leftChars="0"/>
        <w:rPr>
          <w:rFonts w:eastAsia="游明朝"/>
          <w:b/>
          <w:sz w:val="22"/>
          <w:szCs w:val="22"/>
          <w:lang w:val="en-US"/>
        </w:rPr>
      </w:pPr>
      <w:r w:rsidRPr="00331FFA">
        <w:rPr>
          <w:rFonts w:eastAsia="游明朝"/>
          <w:b/>
          <w:sz w:val="22"/>
          <w:szCs w:val="22"/>
          <w:lang w:val="en-US"/>
        </w:rPr>
        <w:t xml:space="preserve">The beam prediction accuracy as well as average L1-RSRP are </w:t>
      </w:r>
      <w:r>
        <w:rPr>
          <w:rFonts w:eastAsia="游明朝"/>
          <w:b/>
          <w:sz w:val="22"/>
          <w:szCs w:val="22"/>
          <w:lang w:val="en-US"/>
        </w:rPr>
        <w:t>obviously better</w:t>
      </w:r>
      <w:r w:rsidRPr="00331FFA">
        <w:rPr>
          <w:rFonts w:eastAsia="游明朝"/>
          <w:b/>
          <w:sz w:val="22"/>
          <w:szCs w:val="22"/>
          <w:lang w:val="en-US"/>
        </w:rPr>
        <w:t xml:space="preserve"> </w:t>
      </w:r>
      <w:r>
        <w:rPr>
          <w:rFonts w:eastAsia="游明朝"/>
          <w:b/>
          <w:sz w:val="22"/>
          <w:szCs w:val="22"/>
          <w:lang w:val="en-US"/>
        </w:rPr>
        <w:t>than baseline</w:t>
      </w:r>
      <w:r w:rsidRPr="00331FFA">
        <w:rPr>
          <w:rFonts w:eastAsia="游明朝"/>
          <w:b/>
          <w:sz w:val="22"/>
          <w:szCs w:val="22"/>
          <w:lang w:val="en-US"/>
        </w:rPr>
        <w:t>.</w:t>
      </w:r>
    </w:p>
    <w:p w14:paraId="7AC18C9E" w14:textId="77777777" w:rsidR="00D94AC0" w:rsidRPr="009B1705" w:rsidRDefault="00D94AC0" w:rsidP="00D94AC0">
      <w:pPr>
        <w:pStyle w:val="aff6"/>
        <w:numPr>
          <w:ilvl w:val="0"/>
          <w:numId w:val="42"/>
        </w:numPr>
        <w:ind w:leftChars="0"/>
        <w:rPr>
          <w:rFonts w:eastAsia="SimSun"/>
          <w:lang w:val="en-US" w:eastAsia="zh-CN"/>
        </w:rPr>
      </w:pPr>
      <w:r>
        <w:rPr>
          <w:rFonts w:eastAsia="游明朝"/>
          <w:b/>
          <w:sz w:val="22"/>
          <w:szCs w:val="22"/>
          <w:lang w:val="en-US"/>
        </w:rPr>
        <w:t>The “best” Rx beam for the best Tx-Rx beam pair in Set C provides better performance than the “best” Rx beam for each Tx beam in Set C</w:t>
      </w:r>
      <w:r w:rsidRPr="00331FFA">
        <w:rPr>
          <w:rFonts w:eastAsia="游明朝"/>
          <w:b/>
          <w:sz w:val="22"/>
          <w:szCs w:val="22"/>
          <w:lang w:val="en-US"/>
        </w:rPr>
        <w:t>.</w:t>
      </w:r>
    </w:p>
    <w:p w14:paraId="6E3C9630" w14:textId="244D8DEB" w:rsidR="00D94AC0" w:rsidRPr="00331FFA" w:rsidRDefault="00D94AC0" w:rsidP="00D94AC0">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.11:</w:t>
      </w:r>
      <w:r w:rsidRPr="000A4CCF">
        <w:rPr>
          <w:rFonts w:eastAsia="游明朝"/>
          <w:b/>
          <w:sz w:val="22"/>
          <w:szCs w:val="22"/>
          <w:lang w:val="en-US"/>
        </w:rPr>
        <w:t xml:space="preserve"> </w:t>
      </w:r>
      <w:r w:rsidRPr="00331FFA">
        <w:rPr>
          <w:rFonts w:eastAsia="游明朝"/>
          <w:b/>
          <w:sz w:val="22"/>
          <w:szCs w:val="22"/>
          <w:lang w:val="en-US"/>
        </w:rPr>
        <w:t xml:space="preserve">For Tx beam prediction with Rx beams </w:t>
      </w:r>
      <w:r>
        <w:rPr>
          <w:rFonts w:eastAsia="游明朝"/>
          <w:b/>
          <w:sz w:val="22"/>
          <w:szCs w:val="22"/>
          <w:lang w:val="en-US"/>
        </w:rPr>
        <w:t>assumption Option 1 and Option 2a</w:t>
      </w:r>
      <w:r w:rsidRPr="00331FFA">
        <w:rPr>
          <w:rFonts w:eastAsia="游明朝"/>
          <w:b/>
          <w:sz w:val="22"/>
          <w:szCs w:val="22"/>
          <w:lang w:val="en-US"/>
        </w:rPr>
        <w:t>:</w:t>
      </w:r>
    </w:p>
    <w:p w14:paraId="255A94F8" w14:textId="77777777" w:rsidR="00D94AC0" w:rsidRPr="00E126B9" w:rsidRDefault="00D94AC0" w:rsidP="00D94AC0">
      <w:pPr>
        <w:pStyle w:val="aff6"/>
        <w:numPr>
          <w:ilvl w:val="0"/>
          <w:numId w:val="42"/>
        </w:numPr>
        <w:spacing w:after="0"/>
        <w:ind w:leftChars="0"/>
        <w:rPr>
          <w:rFonts w:eastAsia="SimSun"/>
          <w:lang w:val="en-US" w:eastAsia="zh-CN"/>
        </w:rPr>
      </w:pPr>
      <w:r>
        <w:rPr>
          <w:rFonts w:eastAsia="游明朝"/>
          <w:b/>
          <w:sz w:val="22"/>
          <w:szCs w:val="22"/>
          <w:lang w:val="en-US"/>
        </w:rPr>
        <w:t>When the Rx beams in Set C is specific beams instead of all Rx beams, (Option 2a)</w:t>
      </w:r>
      <w:r w:rsidRPr="006263E8">
        <w:rPr>
          <w:rFonts w:eastAsia="游明朝"/>
          <w:b/>
          <w:sz w:val="22"/>
          <w:szCs w:val="22"/>
          <w:lang w:val="en-US"/>
        </w:rPr>
        <w:t>, the prediction performance deteriorates a bit from the exhaustive Rx sweeping</w:t>
      </w:r>
      <w:r>
        <w:rPr>
          <w:rFonts w:eastAsia="游明朝"/>
          <w:b/>
          <w:sz w:val="22"/>
          <w:szCs w:val="22"/>
          <w:lang w:val="en-US"/>
        </w:rPr>
        <w:t xml:space="preserve"> (Option 1)</w:t>
      </w:r>
      <w:r w:rsidRPr="006263E8">
        <w:rPr>
          <w:rFonts w:eastAsia="游明朝"/>
          <w:b/>
          <w:sz w:val="22"/>
          <w:szCs w:val="22"/>
          <w:lang w:val="en-US"/>
        </w:rPr>
        <w:t xml:space="preserve"> under the same </w:t>
      </w:r>
      <w:r>
        <w:rPr>
          <w:rFonts w:eastAsia="游明朝"/>
          <w:b/>
          <w:sz w:val="22"/>
          <w:szCs w:val="22"/>
          <w:lang w:val="en-US"/>
        </w:rPr>
        <w:t>Rx beam determination method</w:t>
      </w:r>
      <w:r w:rsidRPr="006263E8">
        <w:rPr>
          <w:rFonts w:eastAsia="游明朝"/>
          <w:b/>
          <w:sz w:val="22"/>
          <w:szCs w:val="22"/>
          <w:lang w:val="en-US"/>
        </w:rPr>
        <w:t>.</w:t>
      </w:r>
    </w:p>
    <w:p w14:paraId="1F11A65E" w14:textId="4E4A2F4F" w:rsidR="00D94AC0" w:rsidRPr="00331FFA" w:rsidRDefault="00D94AC0" w:rsidP="00D94AC0">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.12:</w:t>
      </w:r>
      <w:r w:rsidRPr="000A4CCF">
        <w:rPr>
          <w:rFonts w:eastAsia="游明朝"/>
          <w:b/>
          <w:sz w:val="22"/>
          <w:szCs w:val="22"/>
          <w:lang w:val="en-US"/>
        </w:rPr>
        <w:t xml:space="preserve"> </w:t>
      </w:r>
      <w:r w:rsidRPr="00331FFA">
        <w:rPr>
          <w:rFonts w:eastAsia="游明朝"/>
          <w:b/>
          <w:sz w:val="22"/>
          <w:szCs w:val="22"/>
          <w:lang w:val="en-US"/>
        </w:rPr>
        <w:t xml:space="preserve">For Tx beam prediction with Rx beam </w:t>
      </w:r>
      <w:r>
        <w:rPr>
          <w:rFonts w:eastAsia="游明朝"/>
          <w:b/>
          <w:sz w:val="22"/>
          <w:szCs w:val="22"/>
          <w:lang w:val="en-US"/>
        </w:rPr>
        <w:t>assumptions Option 1 and Option 2a</w:t>
      </w:r>
      <w:r w:rsidRPr="00331FFA">
        <w:rPr>
          <w:rFonts w:eastAsia="游明朝"/>
          <w:b/>
          <w:sz w:val="22"/>
          <w:szCs w:val="22"/>
          <w:lang w:val="en-US"/>
        </w:rPr>
        <w:t>:</w:t>
      </w:r>
    </w:p>
    <w:p w14:paraId="03282770" w14:textId="77777777" w:rsidR="00D94AC0" w:rsidRPr="0076709A" w:rsidRDefault="00D94AC0" w:rsidP="00D94AC0">
      <w:pPr>
        <w:pStyle w:val="aff6"/>
        <w:numPr>
          <w:ilvl w:val="0"/>
          <w:numId w:val="42"/>
        </w:numPr>
        <w:spacing w:after="0"/>
        <w:ind w:leftChars="0"/>
        <w:rPr>
          <w:rFonts w:eastAsia="SimSun"/>
          <w:lang w:val="en-US" w:eastAsia="zh-CN"/>
        </w:rPr>
      </w:pPr>
      <w:r>
        <w:rPr>
          <w:rFonts w:eastAsia="游明朝"/>
          <w:b/>
          <w:sz w:val="22"/>
          <w:szCs w:val="22"/>
          <w:lang w:val="en-US"/>
        </w:rPr>
        <w:t>The AI/ML trained with mixed Rx beam assumptions at UE side could provide acceptable generalization performance.</w:t>
      </w:r>
    </w:p>
    <w:p w14:paraId="367DAB83" w14:textId="0F05D9B8" w:rsidR="00D94AC0" w:rsidRPr="000A4CCF" w:rsidRDefault="00D94AC0" w:rsidP="00D94AC0">
      <w:pPr>
        <w:spacing w:beforeLines="100" w:before="240" w:afterLines="50"/>
        <w:rPr>
          <w:rFonts w:eastAsia="游明朝"/>
          <w:b/>
          <w:sz w:val="22"/>
          <w:szCs w:val="22"/>
          <w:u w:val="single"/>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.13:</w:t>
      </w:r>
      <w:r w:rsidRPr="00752DA2">
        <w:rPr>
          <w:rFonts w:eastAsia="游明朝"/>
          <w:b/>
          <w:sz w:val="22"/>
          <w:szCs w:val="22"/>
          <w:lang w:val="en-US"/>
        </w:rPr>
        <w:t xml:space="preserve"> For Tx-Rx beam prediction,</w:t>
      </w:r>
      <w:r>
        <w:rPr>
          <w:rFonts w:eastAsia="游明朝"/>
          <w:b/>
          <w:sz w:val="22"/>
          <w:szCs w:val="22"/>
          <w:lang w:val="en-US"/>
        </w:rPr>
        <w:t xml:space="preserve"> t</w:t>
      </w:r>
      <w:r w:rsidRPr="00752DA2">
        <w:rPr>
          <w:rFonts w:eastAsia="游明朝"/>
          <w:b/>
          <w:sz w:val="22"/>
          <w:szCs w:val="22"/>
          <w:lang w:val="en-US"/>
        </w:rPr>
        <w:t>he AI/ML trained with mixed Set B Tx beam configurations could provide acceptable generalization performance.</w:t>
      </w:r>
    </w:p>
    <w:p w14:paraId="0E29806F" w14:textId="280A5C7E" w:rsidR="00D94AC0" w:rsidRPr="00B370D6" w:rsidRDefault="009529C8" w:rsidP="009529C8">
      <w:pPr>
        <w:pStyle w:val="2"/>
        <w:spacing w:after="0" w:line="360" w:lineRule="auto"/>
        <w:rPr>
          <w:b/>
          <w:bCs/>
          <w:sz w:val="22"/>
          <w:szCs w:val="22"/>
          <w:lang w:val="en-US"/>
        </w:rPr>
      </w:pPr>
      <w:r>
        <w:rPr>
          <w:rFonts w:asciiTheme="majorHAnsi" w:hAnsiTheme="majorHAnsi" w:cstheme="majorHAnsi"/>
          <w:b/>
          <w:bCs/>
          <w:sz w:val="22"/>
          <w:szCs w:val="22"/>
          <w:lang w:val="en-US"/>
        </w:rPr>
        <w:t xml:space="preserve">A.3 </w:t>
      </w:r>
      <w:r w:rsidR="00D94AC0">
        <w:rPr>
          <w:rFonts w:asciiTheme="majorHAnsi" w:hAnsiTheme="majorHAnsi" w:cstheme="majorHAnsi"/>
          <w:b/>
          <w:bCs/>
          <w:sz w:val="22"/>
          <w:szCs w:val="22"/>
          <w:lang w:val="en-US"/>
        </w:rPr>
        <w:t>Temporal beam prediction (BM-Case 2)</w:t>
      </w:r>
    </w:p>
    <w:p w14:paraId="6930E382" w14:textId="6E7E3086" w:rsidR="00D94AC0" w:rsidRPr="003E19B9" w:rsidRDefault="00D94AC0" w:rsidP="00D94AC0">
      <w:pPr>
        <w:spacing w:afterLines="50"/>
        <w:rPr>
          <w:rFonts w:eastAsia="SimSun"/>
          <w:b/>
          <w:bCs/>
          <w:sz w:val="22"/>
          <w:lang w:val="en-US" w:eastAsia="zh-CN"/>
        </w:rPr>
      </w:pPr>
      <w:r w:rsidRPr="00AB0BC2">
        <w:rPr>
          <w:rFonts w:eastAsia="SimSun"/>
          <w:b/>
          <w:bCs/>
          <w:sz w:val="22"/>
          <w:u w:val="single"/>
          <w:lang w:val="en-US" w:eastAsia="zh-CN"/>
        </w:rPr>
        <w:t xml:space="preserve">Observation </w:t>
      </w:r>
      <w:r w:rsidR="009529C8">
        <w:rPr>
          <w:rFonts w:eastAsia="SimSun"/>
          <w:b/>
          <w:bCs/>
          <w:sz w:val="22"/>
          <w:u w:val="single"/>
          <w:lang w:val="en-US" w:eastAsia="zh-CN"/>
        </w:rPr>
        <w:t>A</w:t>
      </w:r>
      <w:r>
        <w:rPr>
          <w:rFonts w:eastAsia="SimSun"/>
          <w:b/>
          <w:bCs/>
          <w:sz w:val="22"/>
          <w:u w:val="single"/>
          <w:lang w:val="en-US" w:eastAsia="zh-CN"/>
        </w:rPr>
        <w:t>.14</w:t>
      </w:r>
      <w:r w:rsidRPr="00AB0BC2">
        <w:rPr>
          <w:rFonts w:eastAsia="SimSun"/>
          <w:b/>
          <w:bCs/>
          <w:sz w:val="22"/>
          <w:u w:val="single"/>
          <w:lang w:val="en-US" w:eastAsia="zh-CN"/>
        </w:rPr>
        <w:t>:</w:t>
      </w:r>
      <w:r w:rsidRPr="00AB0BC2">
        <w:rPr>
          <w:rFonts w:eastAsia="SimSun"/>
          <w:b/>
          <w:bCs/>
          <w:sz w:val="22"/>
          <w:lang w:val="en-US" w:eastAsia="zh-CN"/>
        </w:rPr>
        <w:t xml:space="preserve"> AI/ML model used in time-domain beam management could improve the beam selection accuracy and UE throughput performance even with less reporting overhead and a longer periodicity of CSI reports.</w:t>
      </w:r>
    </w:p>
    <w:p w14:paraId="1394F37B" w14:textId="7A1865DC" w:rsidR="00D94AC0" w:rsidRDefault="00D94AC0" w:rsidP="00D94AC0">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9529C8">
        <w:rPr>
          <w:rFonts w:eastAsia="ＭＳ 明朝"/>
          <w:b/>
          <w:bCs/>
          <w:sz w:val="22"/>
          <w:u w:val="single"/>
        </w:rPr>
        <w:t>A</w:t>
      </w:r>
      <w:r>
        <w:rPr>
          <w:rFonts w:eastAsia="ＭＳ 明朝"/>
          <w:b/>
          <w:bCs/>
          <w:sz w:val="22"/>
          <w:u w:val="single"/>
        </w:rPr>
        <w:t>.15</w:t>
      </w:r>
      <w:r w:rsidRPr="00166FAA">
        <w:rPr>
          <w:rFonts w:eastAsia="ＭＳ 明朝"/>
          <w:b/>
          <w:bCs/>
          <w:sz w:val="22"/>
        </w:rPr>
        <w:t xml:space="preserve">: </w:t>
      </w:r>
      <w:r w:rsidRPr="007C1DDD">
        <w:rPr>
          <w:rFonts w:eastAsia="ＭＳ 明朝"/>
          <w:b/>
          <w:bCs/>
          <w:sz w:val="22"/>
        </w:rPr>
        <w:t>For the UE speed 30km/h, baseline performance is nice enough even if 960ms reporting periodicity is assumed.</w:t>
      </w:r>
    </w:p>
    <w:p w14:paraId="544D75D2" w14:textId="15089964" w:rsidR="00D94AC0" w:rsidRDefault="00D94AC0" w:rsidP="00D94AC0">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9529C8">
        <w:rPr>
          <w:rFonts w:eastAsia="ＭＳ 明朝"/>
          <w:b/>
          <w:bCs/>
          <w:sz w:val="22"/>
          <w:u w:val="single"/>
        </w:rPr>
        <w:t>A</w:t>
      </w:r>
      <w:r>
        <w:rPr>
          <w:rFonts w:eastAsia="ＭＳ 明朝"/>
          <w:b/>
          <w:bCs/>
          <w:sz w:val="22"/>
          <w:u w:val="single"/>
        </w:rPr>
        <w:t>.16</w:t>
      </w:r>
      <w:r w:rsidRPr="00166FAA">
        <w:rPr>
          <w:rFonts w:eastAsia="ＭＳ 明朝"/>
          <w:b/>
          <w:bCs/>
          <w:sz w:val="22"/>
        </w:rPr>
        <w:t xml:space="preserve">: </w:t>
      </w:r>
      <w:r w:rsidRPr="007C1DDD">
        <w:rPr>
          <w:rFonts w:eastAsia="ＭＳ 明朝"/>
          <w:b/>
          <w:bCs/>
          <w:sz w:val="22"/>
        </w:rPr>
        <w:t>For the UE speed 60km/h and higher, the AI/ML model could provide notable improvement in prediction accuracy</w:t>
      </w:r>
      <w:r w:rsidRPr="00B42F9A">
        <w:rPr>
          <w:rFonts w:eastAsia="ＭＳ 明朝"/>
          <w:b/>
          <w:bCs/>
          <w:sz w:val="22"/>
        </w:rPr>
        <w:t>.</w:t>
      </w:r>
    </w:p>
    <w:p w14:paraId="3AADE5B6" w14:textId="05F15D89" w:rsidR="00D94AC0" w:rsidRDefault="00D94AC0" w:rsidP="00D94AC0">
      <w:pPr>
        <w:spacing w:before="240"/>
        <w:rPr>
          <w:rFonts w:eastAsia="游明朝"/>
          <w:b/>
          <w:sz w:val="22"/>
          <w:szCs w:val="22"/>
        </w:rPr>
      </w:pPr>
      <w:r>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.17</w:t>
      </w:r>
      <w:r w:rsidRPr="00212346">
        <w:rPr>
          <w:rFonts w:eastAsia="游明朝"/>
          <w:b/>
          <w:sz w:val="22"/>
          <w:szCs w:val="22"/>
          <w:u w:val="single"/>
        </w:rPr>
        <w:t>:</w:t>
      </w:r>
      <w:r w:rsidRPr="00311E7C">
        <w:rPr>
          <w:rFonts w:eastAsia="游明朝"/>
          <w:b/>
          <w:sz w:val="22"/>
          <w:szCs w:val="22"/>
        </w:rPr>
        <w:t xml:space="preserve"> </w:t>
      </w:r>
      <w:r w:rsidRPr="00906EAB">
        <w:rPr>
          <w:rFonts w:eastAsia="游明朝"/>
          <w:b/>
          <w:sz w:val="22"/>
          <w:szCs w:val="22"/>
        </w:rPr>
        <w:t xml:space="preserve">AI/ML could improve the beam prediction accuracy in time-domain, and the performance gain </w:t>
      </w:r>
      <w:r>
        <w:rPr>
          <w:rFonts w:eastAsia="游明朝"/>
          <w:b/>
          <w:sz w:val="22"/>
          <w:szCs w:val="22"/>
        </w:rPr>
        <w:t>is</w:t>
      </w:r>
      <w:r w:rsidRPr="00906EAB">
        <w:rPr>
          <w:rFonts w:eastAsia="游明朝"/>
          <w:b/>
          <w:sz w:val="22"/>
          <w:szCs w:val="22"/>
        </w:rPr>
        <w:t xml:space="preserve"> higher in the high UE speed scenario.</w:t>
      </w:r>
    </w:p>
    <w:p w14:paraId="3C524A96" w14:textId="179DF9D5" w:rsidR="00D94AC0" w:rsidRDefault="00D94AC0" w:rsidP="00D94AC0">
      <w:pPr>
        <w:spacing w:before="240"/>
        <w:rPr>
          <w:rFonts w:eastAsia="SimSun"/>
          <w:b/>
          <w:sz w:val="22"/>
          <w:szCs w:val="22"/>
          <w:lang w:val="en-US" w:eastAsia="zh-CN"/>
        </w:rPr>
      </w:pPr>
      <w:r>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.18</w:t>
      </w:r>
      <w:r w:rsidRPr="00212346">
        <w:rPr>
          <w:rFonts w:eastAsia="游明朝"/>
          <w:b/>
          <w:sz w:val="22"/>
          <w:szCs w:val="22"/>
          <w:u w:val="single"/>
        </w:rPr>
        <w:t>:</w:t>
      </w:r>
      <w:r w:rsidRPr="00311E7C">
        <w:rPr>
          <w:rFonts w:eastAsia="游明朝"/>
          <w:b/>
          <w:sz w:val="22"/>
          <w:szCs w:val="22"/>
        </w:rPr>
        <w:t xml:space="preserve"> </w:t>
      </w:r>
      <w:r w:rsidRPr="00906EAB">
        <w:rPr>
          <w:rFonts w:eastAsia="SimSun"/>
          <w:b/>
          <w:sz w:val="22"/>
          <w:szCs w:val="22"/>
          <w:lang w:val="en-US" w:eastAsia="zh-CN"/>
        </w:rPr>
        <w:t>The performance of AI</w:t>
      </w:r>
      <w:r>
        <w:rPr>
          <w:rFonts w:eastAsia="SimSun"/>
          <w:b/>
          <w:sz w:val="22"/>
          <w:szCs w:val="22"/>
          <w:lang w:val="en-US" w:eastAsia="zh-CN"/>
        </w:rPr>
        <w:t>/ML</w:t>
      </w:r>
      <w:r w:rsidRPr="00906EAB">
        <w:rPr>
          <w:rFonts w:eastAsia="SimSun"/>
          <w:b/>
          <w:sz w:val="22"/>
          <w:szCs w:val="22"/>
          <w:lang w:val="en-US" w:eastAsia="zh-CN"/>
        </w:rPr>
        <w:t xml:space="preserve">-based beam prediction is good even if </w:t>
      </w:r>
      <w:r w:rsidRPr="00AF70E1">
        <w:rPr>
          <w:rFonts w:eastAsia="SimSun"/>
          <w:b/>
          <w:sz w:val="22"/>
          <w:szCs w:val="22"/>
          <w:lang w:val="en-US" w:eastAsia="zh-CN"/>
        </w:rPr>
        <w:t>Rx-sweeping periodicity</w:t>
      </w:r>
      <w:r>
        <w:rPr>
          <w:rFonts w:eastAsia="SimSun"/>
          <w:b/>
          <w:sz w:val="22"/>
          <w:szCs w:val="22"/>
          <w:lang w:val="en-US" w:eastAsia="zh-CN"/>
        </w:rPr>
        <w:t xml:space="preserve"> </w:t>
      </w:r>
      <w:r w:rsidRPr="00AF70E1">
        <w:rPr>
          <w:rFonts w:eastAsia="SimSun"/>
          <w:b/>
          <w:sz w:val="22"/>
          <w:szCs w:val="22"/>
          <w:lang w:val="en-US" w:eastAsia="zh-CN"/>
        </w:rPr>
        <w:t>(P)</w:t>
      </w:r>
      <w:r w:rsidRPr="00906EAB">
        <w:rPr>
          <w:rFonts w:eastAsia="SimSun"/>
          <w:b/>
          <w:sz w:val="22"/>
          <w:szCs w:val="22"/>
          <w:lang w:val="en-US" w:eastAsia="zh-CN"/>
        </w:rPr>
        <w:t xml:space="preserve"> is large</w:t>
      </w:r>
      <w:r>
        <w:rPr>
          <w:rFonts w:eastAsia="SimSun"/>
          <w:b/>
          <w:sz w:val="22"/>
          <w:szCs w:val="22"/>
          <w:lang w:val="en-US" w:eastAsia="zh-CN"/>
        </w:rPr>
        <w:t xml:space="preserve"> </w:t>
      </w:r>
      <w:r w:rsidRPr="00906EAB">
        <w:rPr>
          <w:rFonts w:eastAsia="SimSun"/>
          <w:b/>
          <w:sz w:val="22"/>
          <w:szCs w:val="22"/>
          <w:lang w:val="en-US" w:eastAsia="zh-CN"/>
        </w:rPr>
        <w:t>(&gt;&gt;20ms).</w:t>
      </w:r>
    </w:p>
    <w:p w14:paraId="3C0443AB" w14:textId="22862889" w:rsidR="00D94AC0" w:rsidRPr="009578B5" w:rsidRDefault="00D94AC0" w:rsidP="00D94AC0">
      <w:pPr>
        <w:spacing w:before="240"/>
        <w:rPr>
          <w:rFonts w:eastAsia="SimSun"/>
          <w:sz w:val="22"/>
          <w:szCs w:val="22"/>
          <w:lang w:val="en-US" w:eastAsia="zh-CN"/>
        </w:rPr>
      </w:pPr>
      <w:r>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.19</w:t>
      </w:r>
      <w:r w:rsidRPr="00212346">
        <w:rPr>
          <w:rFonts w:eastAsia="游明朝"/>
          <w:b/>
          <w:sz w:val="22"/>
          <w:szCs w:val="22"/>
          <w:u w:val="single"/>
        </w:rPr>
        <w:t>:</w:t>
      </w:r>
      <w:r w:rsidRPr="00311E7C">
        <w:rPr>
          <w:rFonts w:eastAsia="游明朝"/>
          <w:b/>
          <w:sz w:val="22"/>
          <w:szCs w:val="22"/>
        </w:rPr>
        <w:t xml:space="preserve"> </w:t>
      </w:r>
      <w:r>
        <w:rPr>
          <w:rFonts w:eastAsia="SimSun"/>
          <w:b/>
          <w:sz w:val="22"/>
          <w:szCs w:val="22"/>
          <w:lang w:val="en-US" w:eastAsia="zh-CN"/>
        </w:rPr>
        <w:t>Similar</w:t>
      </w:r>
      <w:r w:rsidRPr="006E0531">
        <w:rPr>
          <w:rFonts w:eastAsia="SimSun"/>
          <w:b/>
          <w:sz w:val="22"/>
          <w:szCs w:val="22"/>
          <w:lang w:val="en-US" w:eastAsia="zh-CN"/>
        </w:rPr>
        <w:t xml:space="preserve"> tendency</w:t>
      </w:r>
      <w:r>
        <w:rPr>
          <w:rFonts w:eastAsia="SimSun"/>
          <w:b/>
          <w:sz w:val="22"/>
          <w:szCs w:val="22"/>
          <w:lang w:val="en-US" w:eastAsia="zh-CN"/>
        </w:rPr>
        <w:t xml:space="preserve"> to pattern 1</w:t>
      </w:r>
      <w:r w:rsidRPr="006E0531">
        <w:rPr>
          <w:rFonts w:eastAsia="SimSun"/>
          <w:b/>
          <w:sz w:val="22"/>
          <w:szCs w:val="22"/>
          <w:lang w:val="en-US" w:eastAsia="zh-CN"/>
        </w:rPr>
        <w:t xml:space="preserve"> could be observed </w:t>
      </w:r>
      <w:r>
        <w:rPr>
          <w:rFonts w:eastAsia="SimSun"/>
          <w:b/>
          <w:sz w:val="22"/>
          <w:szCs w:val="22"/>
          <w:lang w:val="en-US" w:eastAsia="zh-CN"/>
        </w:rPr>
        <w:t>for pattern 2</w:t>
      </w:r>
      <w:r w:rsidRPr="006E0531">
        <w:rPr>
          <w:rFonts w:eastAsia="SimSun"/>
          <w:b/>
          <w:sz w:val="22"/>
          <w:szCs w:val="22"/>
          <w:lang w:val="en-US" w:eastAsia="zh-CN"/>
        </w:rPr>
        <w:t xml:space="preserve"> while the </w:t>
      </w:r>
      <w:r>
        <w:rPr>
          <w:rFonts w:eastAsia="SimSun"/>
          <w:b/>
          <w:sz w:val="22"/>
          <w:szCs w:val="22"/>
          <w:lang w:val="en-US" w:eastAsia="zh-CN"/>
        </w:rPr>
        <w:t xml:space="preserve">absolute </w:t>
      </w:r>
      <w:r w:rsidRPr="006E0531">
        <w:rPr>
          <w:rFonts w:eastAsia="SimSun"/>
          <w:b/>
          <w:sz w:val="22"/>
          <w:szCs w:val="22"/>
          <w:lang w:val="en-US" w:eastAsia="zh-CN"/>
        </w:rPr>
        <w:t>performance gain of AI/ML is lower</w:t>
      </w:r>
      <w:r w:rsidRPr="00906EAB">
        <w:rPr>
          <w:rFonts w:eastAsia="SimSun"/>
          <w:b/>
          <w:sz w:val="22"/>
          <w:szCs w:val="22"/>
          <w:lang w:val="en-US" w:eastAsia="zh-CN"/>
        </w:rPr>
        <w:t>.</w:t>
      </w:r>
    </w:p>
    <w:p w14:paraId="0AA4D589" w14:textId="155EC8A0" w:rsidR="00D94AC0" w:rsidRDefault="00D94AC0" w:rsidP="00D94AC0">
      <w:pPr>
        <w:spacing w:beforeLines="100" w:before="240"/>
        <w:rPr>
          <w:rFonts w:eastAsia="SimSun"/>
          <w:b/>
          <w:sz w:val="22"/>
          <w:szCs w:val="22"/>
          <w:lang w:val="en-US" w:eastAsia="zh-CN"/>
        </w:rPr>
      </w:pPr>
      <w:r>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.20</w:t>
      </w:r>
      <w:r w:rsidRPr="00212346">
        <w:rPr>
          <w:rFonts w:eastAsia="游明朝"/>
          <w:b/>
          <w:sz w:val="22"/>
          <w:szCs w:val="22"/>
          <w:u w:val="single"/>
        </w:rPr>
        <w:t>:</w:t>
      </w:r>
      <w:r w:rsidRPr="00311E7C">
        <w:rPr>
          <w:rFonts w:eastAsia="游明朝"/>
          <w:b/>
          <w:sz w:val="22"/>
          <w:szCs w:val="22"/>
        </w:rPr>
        <w:t xml:space="preserve"> </w:t>
      </w:r>
      <w:r w:rsidRPr="00351BB1">
        <w:rPr>
          <w:rFonts w:eastAsia="SimSun"/>
          <w:b/>
          <w:sz w:val="22"/>
          <w:szCs w:val="22"/>
          <w:lang w:val="en-US" w:eastAsia="zh-CN"/>
        </w:rPr>
        <w:t xml:space="preserve">For both Pattern 1 and Pattern 2, AI/ML has obvious performance gain at high UE speed, </w:t>
      </w:r>
      <w:proofErr w:type="gramStart"/>
      <w:r w:rsidRPr="00351BB1">
        <w:rPr>
          <w:rFonts w:eastAsia="SimSun"/>
          <w:b/>
          <w:sz w:val="22"/>
          <w:szCs w:val="22"/>
          <w:lang w:val="en-US" w:eastAsia="zh-CN"/>
        </w:rPr>
        <w:t>i.e.</w:t>
      </w:r>
      <w:proofErr w:type="gramEnd"/>
      <w:r w:rsidRPr="00351BB1">
        <w:rPr>
          <w:rFonts w:eastAsia="SimSun"/>
          <w:b/>
          <w:sz w:val="22"/>
          <w:szCs w:val="22"/>
          <w:lang w:val="en-US" w:eastAsia="zh-CN"/>
        </w:rPr>
        <w:t xml:space="preserve"> 90km/h.</w:t>
      </w:r>
      <w:r>
        <w:rPr>
          <w:rFonts w:eastAsia="SimSun"/>
          <w:b/>
          <w:sz w:val="22"/>
          <w:szCs w:val="22"/>
          <w:lang w:val="en-US" w:eastAsia="zh-CN"/>
        </w:rPr>
        <w:t xml:space="preserve"> </w:t>
      </w:r>
    </w:p>
    <w:p w14:paraId="70A09726" w14:textId="70435FDD" w:rsidR="00D94AC0" w:rsidRDefault="00D94AC0" w:rsidP="00D94AC0">
      <w:pPr>
        <w:spacing w:afterLines="50"/>
        <w:rPr>
          <w:rFonts w:eastAsiaTheme="minorEastAsia"/>
          <w:b/>
          <w:sz w:val="22"/>
          <w:szCs w:val="22"/>
          <w:lang w:val="en-US"/>
        </w:rPr>
      </w:pPr>
      <w:r w:rsidRPr="008919A6">
        <w:rPr>
          <w:rFonts w:eastAsiaTheme="minorEastAsia" w:hint="eastAsia"/>
          <w:b/>
          <w:sz w:val="22"/>
          <w:szCs w:val="22"/>
          <w:u w:val="single"/>
          <w:lang w:val="en-US"/>
        </w:rPr>
        <w:t>O</w:t>
      </w:r>
      <w:r w:rsidRPr="008919A6">
        <w:rPr>
          <w:rFonts w:eastAsiaTheme="minorEastAsia"/>
          <w:b/>
          <w:sz w:val="22"/>
          <w:szCs w:val="22"/>
          <w:u w:val="single"/>
          <w:lang w:val="en-US"/>
        </w:rPr>
        <w:t xml:space="preserve">bservation </w:t>
      </w:r>
      <w:r w:rsidR="009529C8">
        <w:rPr>
          <w:rFonts w:eastAsiaTheme="minorEastAsia"/>
          <w:b/>
          <w:sz w:val="22"/>
          <w:szCs w:val="22"/>
          <w:u w:val="single"/>
          <w:lang w:val="en-US"/>
        </w:rPr>
        <w:t>A</w:t>
      </w:r>
      <w:r>
        <w:rPr>
          <w:rFonts w:eastAsiaTheme="minorEastAsia"/>
          <w:b/>
          <w:sz w:val="22"/>
          <w:szCs w:val="22"/>
          <w:u w:val="single"/>
          <w:lang w:val="en-US"/>
        </w:rPr>
        <w:t>.21</w:t>
      </w:r>
      <w:r>
        <w:rPr>
          <w:rFonts w:eastAsiaTheme="minorEastAsia"/>
          <w:b/>
          <w:sz w:val="22"/>
          <w:szCs w:val="22"/>
          <w:lang w:val="en-US"/>
        </w:rPr>
        <w:t xml:space="preserve">: </w:t>
      </w:r>
      <w:r w:rsidRPr="00E12518">
        <w:rPr>
          <w:rFonts w:eastAsiaTheme="minorEastAsia"/>
          <w:b/>
          <w:sz w:val="22"/>
          <w:szCs w:val="22"/>
          <w:lang w:val="en-US"/>
        </w:rPr>
        <w:t>The RS overhead reduction of Pattern 1 is much higher than that of Pattern 2 since the historical inputs of AI/ML</w:t>
      </w:r>
      <w:r>
        <w:rPr>
          <w:rFonts w:eastAsiaTheme="minorEastAsia"/>
          <w:b/>
          <w:sz w:val="22"/>
          <w:szCs w:val="22"/>
          <w:lang w:val="en-US"/>
        </w:rPr>
        <w:t>,</w:t>
      </w:r>
      <w:r w:rsidRPr="00E12518">
        <w:rPr>
          <w:rFonts w:eastAsiaTheme="minorEastAsia"/>
          <w:b/>
          <w:sz w:val="22"/>
          <w:szCs w:val="22"/>
          <w:lang w:val="en-US"/>
        </w:rPr>
        <w:t xml:space="preserve"> </w:t>
      </w:r>
      <w:r>
        <w:rPr>
          <w:rFonts w:eastAsiaTheme="minorEastAsia"/>
          <w:b/>
          <w:sz w:val="22"/>
          <w:szCs w:val="22"/>
          <w:lang w:val="en-US"/>
        </w:rPr>
        <w:t xml:space="preserve">which are used in the previous beam prediction, </w:t>
      </w:r>
      <w:r w:rsidRPr="00E12518">
        <w:rPr>
          <w:rFonts w:eastAsiaTheme="minorEastAsia"/>
          <w:b/>
          <w:sz w:val="22"/>
          <w:szCs w:val="22"/>
          <w:lang w:val="en-US"/>
        </w:rPr>
        <w:t>could still be used in the future prediction.</w:t>
      </w:r>
    </w:p>
    <w:p w14:paraId="5BD3775A" w14:textId="1787DDCD" w:rsidR="00D94AC0" w:rsidRPr="00331FFA" w:rsidRDefault="00D94AC0" w:rsidP="00D94AC0">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 xml:space="preserve">.22: </w:t>
      </w:r>
      <w:r w:rsidRPr="00331FFA">
        <w:rPr>
          <w:rFonts w:eastAsia="游明朝"/>
          <w:b/>
          <w:sz w:val="22"/>
          <w:szCs w:val="22"/>
          <w:lang w:val="en-US"/>
        </w:rPr>
        <w:t xml:space="preserve">For </w:t>
      </w:r>
      <w:r>
        <w:rPr>
          <w:rFonts w:eastAsia="游明朝"/>
          <w:b/>
          <w:sz w:val="22"/>
          <w:szCs w:val="22"/>
          <w:lang w:val="en-US"/>
        </w:rPr>
        <w:t>temporal beam</w:t>
      </w:r>
      <w:r w:rsidRPr="00331FFA">
        <w:rPr>
          <w:rFonts w:eastAsia="游明朝"/>
          <w:b/>
          <w:sz w:val="22"/>
          <w:szCs w:val="22"/>
          <w:lang w:val="en-US"/>
        </w:rPr>
        <w:t xml:space="preserve"> prediction</w:t>
      </w:r>
      <w:r>
        <w:rPr>
          <w:rFonts w:eastAsia="游明朝"/>
          <w:b/>
          <w:sz w:val="22"/>
          <w:szCs w:val="22"/>
          <w:lang w:val="en-US"/>
        </w:rPr>
        <w:t xml:space="preserve"> Pattern A and Pattern B:</w:t>
      </w:r>
    </w:p>
    <w:p w14:paraId="5A969CEC" w14:textId="77777777" w:rsidR="00D94AC0" w:rsidRDefault="00D94AC0" w:rsidP="00D94AC0">
      <w:pPr>
        <w:pStyle w:val="aff6"/>
        <w:numPr>
          <w:ilvl w:val="0"/>
          <w:numId w:val="42"/>
        </w:numPr>
        <w:spacing w:after="0"/>
        <w:ind w:leftChars="0"/>
        <w:rPr>
          <w:rFonts w:eastAsia="游明朝"/>
          <w:b/>
          <w:sz w:val="22"/>
          <w:szCs w:val="22"/>
          <w:lang w:val="en-US"/>
        </w:rPr>
      </w:pPr>
      <w:r>
        <w:rPr>
          <w:rFonts w:eastAsia="游明朝"/>
          <w:b/>
          <w:sz w:val="22"/>
          <w:szCs w:val="22"/>
          <w:lang w:val="en-US"/>
        </w:rPr>
        <w:lastRenderedPageBreak/>
        <w:t>The AI/ML model trained with mixed data from different UE speed could provide acceptable generalization performance.</w:t>
      </w:r>
    </w:p>
    <w:p w14:paraId="5F0EF2C8" w14:textId="77777777" w:rsidR="00D94AC0" w:rsidRPr="00CA7A97" w:rsidRDefault="00D94AC0" w:rsidP="00D94AC0">
      <w:pPr>
        <w:pStyle w:val="aff6"/>
        <w:numPr>
          <w:ilvl w:val="0"/>
          <w:numId w:val="42"/>
        </w:numPr>
        <w:spacing w:after="0"/>
        <w:ind w:leftChars="0"/>
        <w:rPr>
          <w:rFonts w:eastAsia="游明朝"/>
          <w:b/>
          <w:sz w:val="22"/>
          <w:szCs w:val="22"/>
          <w:lang w:val="en-US"/>
        </w:rPr>
      </w:pPr>
      <w:r>
        <w:rPr>
          <w:rFonts w:eastAsia="SimSun" w:hint="eastAsia"/>
          <w:b/>
          <w:sz w:val="22"/>
          <w:szCs w:val="22"/>
          <w:lang w:val="en-US" w:eastAsia="zh-CN"/>
        </w:rPr>
        <w:t>T</w:t>
      </w:r>
      <w:r>
        <w:rPr>
          <w:rFonts w:eastAsia="SimSun"/>
          <w:b/>
          <w:sz w:val="22"/>
          <w:szCs w:val="22"/>
          <w:lang w:val="en-US" w:eastAsia="zh-CN"/>
        </w:rPr>
        <w:t xml:space="preserve">he AI/ML model trained with data from </w:t>
      </w:r>
      <w:proofErr w:type="gramStart"/>
      <w:r>
        <w:rPr>
          <w:rFonts w:eastAsia="SimSun"/>
          <w:b/>
          <w:sz w:val="22"/>
          <w:szCs w:val="22"/>
          <w:lang w:val="en-US" w:eastAsia="zh-CN"/>
        </w:rPr>
        <w:t>low speed</w:t>
      </w:r>
      <w:proofErr w:type="gramEnd"/>
      <w:r>
        <w:rPr>
          <w:rFonts w:eastAsia="SimSun"/>
          <w:b/>
          <w:sz w:val="22"/>
          <w:szCs w:val="22"/>
          <w:lang w:val="en-US" w:eastAsia="zh-CN"/>
        </w:rPr>
        <w:t xml:space="preserve"> UE could still provide better performance than baseline method, when it is applied to the data from high speed UE with the same time parameters.</w:t>
      </w:r>
    </w:p>
    <w:p w14:paraId="54F06664" w14:textId="77777777" w:rsidR="002357E1" w:rsidRPr="00D94AC0" w:rsidRDefault="002357E1" w:rsidP="00B71913">
      <w:pPr>
        <w:spacing w:before="240" w:after="0"/>
        <w:rPr>
          <w:rFonts w:eastAsia="游明朝"/>
          <w:b/>
          <w:color w:val="0070C0"/>
          <w:sz w:val="22"/>
          <w:szCs w:val="22"/>
          <w:u w:val="single"/>
          <w:lang w:val="en-US"/>
        </w:rPr>
      </w:pPr>
    </w:p>
    <w:p w14:paraId="1A7CEF1A" w14:textId="0DF86124" w:rsidR="007E607B" w:rsidRPr="00122AF0" w:rsidRDefault="009E3AC0" w:rsidP="00AF070B">
      <w:pPr>
        <w:pStyle w:val="1"/>
        <w:spacing w:before="360" w:after="120"/>
        <w:rPr>
          <w:rFonts w:eastAsia="ＭＳ 明朝"/>
          <w:b/>
          <w:bCs/>
          <w:szCs w:val="24"/>
          <w:lang w:val="en-US"/>
        </w:rPr>
      </w:pPr>
      <w:r w:rsidRPr="00EE092A">
        <w:rPr>
          <w:rFonts w:eastAsia="ＭＳ 明朝"/>
          <w:b/>
          <w:bCs/>
          <w:szCs w:val="24"/>
          <w:lang w:val="en-US"/>
        </w:rPr>
        <w:t>References</w:t>
      </w:r>
    </w:p>
    <w:p w14:paraId="2BD12263" w14:textId="47FEF6E6" w:rsidR="00E0698C" w:rsidRDefault="00250A88" w:rsidP="00250A88">
      <w:pPr>
        <w:numPr>
          <w:ilvl w:val="0"/>
          <w:numId w:val="4"/>
        </w:numPr>
        <w:spacing w:afterLines="50"/>
        <w:rPr>
          <w:sz w:val="22"/>
        </w:rPr>
      </w:pPr>
      <w:r w:rsidRPr="003F5DCB">
        <w:rPr>
          <w:sz w:val="22"/>
        </w:rPr>
        <w:t>Moderator (Qualcomm), RP-213599, “New SI: Study on Artificial Intelligence (AI)/Machine Learning (ML) for NR Air Interface”, Dec. 2021.</w:t>
      </w:r>
    </w:p>
    <w:p w14:paraId="2EABBE7F" w14:textId="419CC2EC" w:rsidR="000335BC" w:rsidRDefault="00250A88" w:rsidP="00A42D6C">
      <w:pPr>
        <w:numPr>
          <w:ilvl w:val="0"/>
          <w:numId w:val="4"/>
        </w:numPr>
        <w:spacing w:afterLines="50"/>
        <w:rPr>
          <w:sz w:val="22"/>
        </w:rPr>
      </w:pPr>
      <w:r w:rsidRPr="00250A88">
        <w:rPr>
          <w:sz w:val="22"/>
        </w:rPr>
        <w:t>Moderator (</w:t>
      </w:r>
      <w:r w:rsidR="008B6B6A">
        <w:rPr>
          <w:sz w:val="22"/>
        </w:rPr>
        <w:t>OPPO</w:t>
      </w:r>
      <w:r w:rsidRPr="00250A88">
        <w:rPr>
          <w:sz w:val="22"/>
        </w:rPr>
        <w:t xml:space="preserve">), </w:t>
      </w:r>
      <w:r w:rsidRPr="00250A88">
        <w:rPr>
          <w:rFonts w:hint="eastAsia"/>
          <w:sz w:val="22"/>
        </w:rPr>
        <w:t>R</w:t>
      </w:r>
      <w:r w:rsidRPr="00250A88">
        <w:rPr>
          <w:sz w:val="22"/>
        </w:rPr>
        <w:t>1-22054</w:t>
      </w:r>
      <w:r w:rsidR="008B6B6A">
        <w:rPr>
          <w:sz w:val="22"/>
        </w:rPr>
        <w:t>54</w:t>
      </w:r>
      <w:r w:rsidRPr="00250A88">
        <w:rPr>
          <w:sz w:val="22"/>
        </w:rPr>
        <w:t>, “</w:t>
      </w:r>
      <w:r w:rsidR="008B6B6A" w:rsidRPr="008B6B6A">
        <w:rPr>
          <w:sz w:val="22"/>
        </w:rPr>
        <w:t>Discussion summary#4 for other aspects on AI/ML for beam management</w:t>
      </w:r>
      <w:r>
        <w:rPr>
          <w:sz w:val="22"/>
        </w:rPr>
        <w:t>”, May. 2022.</w:t>
      </w:r>
    </w:p>
    <w:p w14:paraId="6542C6FD" w14:textId="5F1B29B4" w:rsidR="00C720A0" w:rsidRDefault="003D6A9D" w:rsidP="00A42D6C">
      <w:pPr>
        <w:numPr>
          <w:ilvl w:val="0"/>
          <w:numId w:val="4"/>
        </w:numPr>
        <w:spacing w:afterLines="50"/>
        <w:rPr>
          <w:sz w:val="22"/>
        </w:rPr>
      </w:pPr>
      <w:r w:rsidRPr="00AD1A4F">
        <w:rPr>
          <w:sz w:val="22"/>
        </w:rPr>
        <w:t>“</w:t>
      </w:r>
      <w:r w:rsidRPr="006830B7">
        <w:rPr>
          <w:sz w:val="22"/>
        </w:rPr>
        <w:t>Chair's notes RAN1_11</w:t>
      </w:r>
      <w:r>
        <w:rPr>
          <w:sz w:val="22"/>
        </w:rPr>
        <w:t>2bis-e ecom3</w:t>
      </w:r>
      <w:r w:rsidRPr="00AD1A4F">
        <w:rPr>
          <w:sz w:val="22"/>
        </w:rPr>
        <w:t xml:space="preserve">”, </w:t>
      </w:r>
      <w:r>
        <w:rPr>
          <w:sz w:val="22"/>
        </w:rPr>
        <w:t>May</w:t>
      </w:r>
      <w:r w:rsidRPr="00AD1A4F">
        <w:rPr>
          <w:sz w:val="22"/>
        </w:rPr>
        <w:t xml:space="preserve"> 202</w:t>
      </w:r>
      <w:r>
        <w:rPr>
          <w:sz w:val="22"/>
        </w:rPr>
        <w:t>3</w:t>
      </w:r>
      <w:r w:rsidRPr="00AD1A4F">
        <w:rPr>
          <w:sz w:val="22"/>
        </w:rPr>
        <w:t>.</w:t>
      </w:r>
    </w:p>
    <w:p w14:paraId="7F4D992F" w14:textId="1FCAAB07" w:rsidR="002D4FB9" w:rsidRPr="00F1583D" w:rsidRDefault="00BD3FCE" w:rsidP="00AD7F09">
      <w:pPr>
        <w:pStyle w:val="aff6"/>
        <w:numPr>
          <w:ilvl w:val="0"/>
          <w:numId w:val="4"/>
        </w:numPr>
        <w:spacing w:afterLines="50"/>
        <w:ind w:leftChars="0"/>
        <w:rPr>
          <w:sz w:val="22"/>
        </w:rPr>
      </w:pPr>
      <w:r>
        <w:rPr>
          <w:sz w:val="22"/>
        </w:rPr>
        <w:t>Ericsson</w:t>
      </w:r>
      <w:r w:rsidRPr="00E405C5">
        <w:rPr>
          <w:sz w:val="22"/>
        </w:rPr>
        <w:t>., R1-2</w:t>
      </w:r>
      <w:r>
        <w:rPr>
          <w:sz w:val="22"/>
        </w:rPr>
        <w:t>300179</w:t>
      </w:r>
      <w:r w:rsidRPr="00E405C5">
        <w:rPr>
          <w:sz w:val="22"/>
        </w:rPr>
        <w:t>, “</w:t>
      </w:r>
      <w:r w:rsidRPr="00BE789E">
        <w:rPr>
          <w:sz w:val="22"/>
        </w:rPr>
        <w:t>Evaluation of AIML for beam management</w:t>
      </w:r>
      <w:r w:rsidRPr="00E405C5">
        <w:rPr>
          <w:sz w:val="22"/>
        </w:rPr>
        <w:t xml:space="preserve">”, </w:t>
      </w:r>
      <w:r>
        <w:rPr>
          <w:sz w:val="22"/>
        </w:rPr>
        <w:t>Feb</w:t>
      </w:r>
      <w:r w:rsidRPr="00E405C5">
        <w:rPr>
          <w:sz w:val="22"/>
        </w:rPr>
        <w:t>. 202</w:t>
      </w:r>
      <w:r>
        <w:rPr>
          <w:sz w:val="22"/>
        </w:rPr>
        <w:t>3</w:t>
      </w:r>
      <w:r w:rsidRPr="00E405C5">
        <w:rPr>
          <w:sz w:val="22"/>
        </w:rPr>
        <w:t>.</w:t>
      </w:r>
    </w:p>
    <w:sectPr w:rsidR="002D4FB9" w:rsidRPr="00F1583D" w:rsidSect="00111EA9">
      <w:footerReference w:type="default" r:id="rId1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48953" w14:textId="77777777" w:rsidR="00217C49" w:rsidRDefault="00217C49">
      <w:r>
        <w:separator/>
      </w:r>
    </w:p>
  </w:endnote>
  <w:endnote w:type="continuationSeparator" w:id="0">
    <w:p w14:paraId="44C78612" w14:textId="77777777" w:rsidR="00217C49" w:rsidRDefault="00217C49">
      <w:r>
        <w:continuationSeparator/>
      </w:r>
    </w:p>
  </w:endnote>
  <w:endnote w:type="continuationNotice" w:id="1">
    <w:p w14:paraId="05AC9D99" w14:textId="77777777" w:rsidR="00217C49" w:rsidRDefault="00217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0C50" w14:textId="77777777" w:rsidR="00217C49" w:rsidRDefault="00217C49">
      <w:r>
        <w:separator/>
      </w:r>
    </w:p>
  </w:footnote>
  <w:footnote w:type="continuationSeparator" w:id="0">
    <w:p w14:paraId="00BB035A" w14:textId="77777777" w:rsidR="00217C49" w:rsidRDefault="00217C49">
      <w:r>
        <w:continuationSeparator/>
      </w:r>
    </w:p>
  </w:footnote>
  <w:footnote w:type="continuationNotice" w:id="1">
    <w:p w14:paraId="34FA54BB" w14:textId="77777777" w:rsidR="00217C49" w:rsidRDefault="00217C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3970ED"/>
    <w:multiLevelType w:val="multilevel"/>
    <w:tmpl w:val="023970ED"/>
    <w:lvl w:ilvl="0">
      <w:start w:val="1"/>
      <w:numFmt w:val="bullet"/>
      <w:lvlText w:val=""/>
      <w:lvlJc w:val="left"/>
      <w:pPr>
        <w:ind w:left="360" w:hanging="360"/>
      </w:pPr>
      <w:rPr>
        <w:rFonts w:ascii="Symbol" w:hAnsi="Symbol" w:hint="default"/>
      </w:rPr>
    </w:lvl>
    <w:lvl w:ilvl="1">
      <w:start w:val="1"/>
      <w:numFmt w:val="bullet"/>
      <w:lvlText w:val="o"/>
      <w:lvlJc w:val="left"/>
      <w:pPr>
        <w:ind w:left="1636"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952CF8"/>
    <w:multiLevelType w:val="hybridMultilevel"/>
    <w:tmpl w:val="BF1C1230"/>
    <w:lvl w:ilvl="0" w:tplc="D1CE7156">
      <w:start w:val="3"/>
      <w:numFmt w:val="bullet"/>
      <w:lvlText w:val="-"/>
      <w:lvlJc w:val="left"/>
      <w:pPr>
        <w:ind w:left="420" w:hanging="420"/>
      </w:pPr>
      <w:rPr>
        <w:rFonts w:ascii="Times New Roman" w:eastAsia="ＭＳ ゴシック"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6C2872"/>
    <w:multiLevelType w:val="hybridMultilevel"/>
    <w:tmpl w:val="B5202A5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D9790B"/>
    <w:multiLevelType w:val="hybridMultilevel"/>
    <w:tmpl w:val="EDDA762C"/>
    <w:lvl w:ilvl="0" w:tplc="D1CE7156">
      <w:start w:val="3"/>
      <w:numFmt w:val="bullet"/>
      <w:lvlText w:val="-"/>
      <w:lvlJc w:val="left"/>
      <w:pPr>
        <w:ind w:left="420" w:hanging="420"/>
      </w:pPr>
      <w:rPr>
        <w:rFonts w:ascii="Times New Roman" w:eastAsia="ＭＳ ゴシック"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16158"/>
    <w:multiLevelType w:val="hybridMultilevel"/>
    <w:tmpl w:val="57EC65BC"/>
    <w:lvl w:ilvl="0" w:tplc="04090001">
      <w:start w:val="1"/>
      <w:numFmt w:val="bullet"/>
      <w:lvlText w:val=""/>
      <w:lvlJc w:val="left"/>
      <w:pPr>
        <w:ind w:left="936" w:hanging="420"/>
      </w:pPr>
      <w:rPr>
        <w:rFonts w:ascii="Symbol" w:hAnsi="Symbol" w:hint="default"/>
      </w:rPr>
    </w:lvl>
    <w:lvl w:ilvl="1" w:tplc="04090003" w:tentative="1">
      <w:start w:val="1"/>
      <w:numFmt w:val="bullet"/>
      <w:lvlText w:val=""/>
      <w:lvlJc w:val="left"/>
      <w:pPr>
        <w:ind w:left="1356" w:hanging="420"/>
      </w:pPr>
      <w:rPr>
        <w:rFonts w:ascii="Wingdings" w:hAnsi="Wingdings" w:hint="default"/>
      </w:rPr>
    </w:lvl>
    <w:lvl w:ilvl="2" w:tplc="04090005" w:tentative="1">
      <w:start w:val="1"/>
      <w:numFmt w:val="bullet"/>
      <w:lvlText w:val=""/>
      <w:lvlJc w:val="left"/>
      <w:pPr>
        <w:ind w:left="1776" w:hanging="420"/>
      </w:pPr>
      <w:rPr>
        <w:rFonts w:ascii="Wingdings" w:hAnsi="Wingdings" w:hint="default"/>
      </w:rPr>
    </w:lvl>
    <w:lvl w:ilvl="3" w:tplc="04090001" w:tentative="1">
      <w:start w:val="1"/>
      <w:numFmt w:val="bullet"/>
      <w:lvlText w:val=""/>
      <w:lvlJc w:val="left"/>
      <w:pPr>
        <w:ind w:left="2196" w:hanging="420"/>
      </w:pPr>
      <w:rPr>
        <w:rFonts w:ascii="Wingdings" w:hAnsi="Wingdings" w:hint="default"/>
      </w:rPr>
    </w:lvl>
    <w:lvl w:ilvl="4" w:tplc="04090003" w:tentative="1">
      <w:start w:val="1"/>
      <w:numFmt w:val="bullet"/>
      <w:lvlText w:val=""/>
      <w:lvlJc w:val="left"/>
      <w:pPr>
        <w:ind w:left="2616" w:hanging="420"/>
      </w:pPr>
      <w:rPr>
        <w:rFonts w:ascii="Wingdings" w:hAnsi="Wingdings" w:hint="default"/>
      </w:rPr>
    </w:lvl>
    <w:lvl w:ilvl="5" w:tplc="04090005" w:tentative="1">
      <w:start w:val="1"/>
      <w:numFmt w:val="bullet"/>
      <w:lvlText w:val=""/>
      <w:lvlJc w:val="left"/>
      <w:pPr>
        <w:ind w:left="3036" w:hanging="420"/>
      </w:pPr>
      <w:rPr>
        <w:rFonts w:ascii="Wingdings" w:hAnsi="Wingdings" w:hint="default"/>
      </w:rPr>
    </w:lvl>
    <w:lvl w:ilvl="6" w:tplc="04090001" w:tentative="1">
      <w:start w:val="1"/>
      <w:numFmt w:val="bullet"/>
      <w:lvlText w:val=""/>
      <w:lvlJc w:val="left"/>
      <w:pPr>
        <w:ind w:left="3456" w:hanging="420"/>
      </w:pPr>
      <w:rPr>
        <w:rFonts w:ascii="Wingdings" w:hAnsi="Wingdings" w:hint="default"/>
      </w:rPr>
    </w:lvl>
    <w:lvl w:ilvl="7" w:tplc="04090003" w:tentative="1">
      <w:start w:val="1"/>
      <w:numFmt w:val="bullet"/>
      <w:lvlText w:val=""/>
      <w:lvlJc w:val="left"/>
      <w:pPr>
        <w:ind w:left="3876" w:hanging="420"/>
      </w:pPr>
      <w:rPr>
        <w:rFonts w:ascii="Wingdings" w:hAnsi="Wingdings" w:hint="default"/>
      </w:rPr>
    </w:lvl>
    <w:lvl w:ilvl="8" w:tplc="04090005" w:tentative="1">
      <w:start w:val="1"/>
      <w:numFmt w:val="bullet"/>
      <w:lvlText w:val=""/>
      <w:lvlJc w:val="left"/>
      <w:pPr>
        <w:ind w:left="4296" w:hanging="420"/>
      </w:pPr>
      <w:rPr>
        <w:rFonts w:ascii="Wingdings" w:hAnsi="Wingdings" w:hint="default"/>
      </w:rPr>
    </w:lvl>
  </w:abstractNum>
  <w:abstractNum w:abstractNumId="16"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E54069"/>
    <w:multiLevelType w:val="hybridMultilevel"/>
    <w:tmpl w:val="18167954"/>
    <w:lvl w:ilvl="0" w:tplc="D1CE7156">
      <w:start w:val="3"/>
      <w:numFmt w:val="bullet"/>
      <w:lvlText w:val="-"/>
      <w:lvlJc w:val="left"/>
      <w:pPr>
        <w:ind w:left="420" w:hanging="420"/>
      </w:pPr>
      <w:rPr>
        <w:rFonts w:ascii="Times New Roman" w:eastAsia="ＭＳ ゴシック"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47F0974"/>
    <w:multiLevelType w:val="hybridMultilevel"/>
    <w:tmpl w:val="BB94D08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A5352F"/>
    <w:multiLevelType w:val="hybridMultilevel"/>
    <w:tmpl w:val="BB30BB98"/>
    <w:lvl w:ilvl="0" w:tplc="04090001">
      <w:start w:val="1"/>
      <w:numFmt w:val="bullet"/>
      <w:lvlText w:val=""/>
      <w:lvlJc w:val="left"/>
      <w:pPr>
        <w:ind w:left="936" w:hanging="420"/>
      </w:pPr>
      <w:rPr>
        <w:rFonts w:ascii="Symbol" w:hAnsi="Symbol" w:hint="default"/>
      </w:rPr>
    </w:lvl>
    <w:lvl w:ilvl="1" w:tplc="04090003" w:tentative="1">
      <w:start w:val="1"/>
      <w:numFmt w:val="bullet"/>
      <w:lvlText w:val=""/>
      <w:lvlJc w:val="left"/>
      <w:pPr>
        <w:ind w:left="1356" w:hanging="420"/>
      </w:pPr>
      <w:rPr>
        <w:rFonts w:ascii="Wingdings" w:hAnsi="Wingdings" w:hint="default"/>
      </w:rPr>
    </w:lvl>
    <w:lvl w:ilvl="2" w:tplc="04090005" w:tentative="1">
      <w:start w:val="1"/>
      <w:numFmt w:val="bullet"/>
      <w:lvlText w:val=""/>
      <w:lvlJc w:val="left"/>
      <w:pPr>
        <w:ind w:left="1776" w:hanging="420"/>
      </w:pPr>
      <w:rPr>
        <w:rFonts w:ascii="Wingdings" w:hAnsi="Wingdings" w:hint="default"/>
      </w:rPr>
    </w:lvl>
    <w:lvl w:ilvl="3" w:tplc="04090001" w:tentative="1">
      <w:start w:val="1"/>
      <w:numFmt w:val="bullet"/>
      <w:lvlText w:val=""/>
      <w:lvlJc w:val="left"/>
      <w:pPr>
        <w:ind w:left="2196" w:hanging="420"/>
      </w:pPr>
      <w:rPr>
        <w:rFonts w:ascii="Wingdings" w:hAnsi="Wingdings" w:hint="default"/>
      </w:rPr>
    </w:lvl>
    <w:lvl w:ilvl="4" w:tplc="04090003" w:tentative="1">
      <w:start w:val="1"/>
      <w:numFmt w:val="bullet"/>
      <w:lvlText w:val=""/>
      <w:lvlJc w:val="left"/>
      <w:pPr>
        <w:ind w:left="2616" w:hanging="420"/>
      </w:pPr>
      <w:rPr>
        <w:rFonts w:ascii="Wingdings" w:hAnsi="Wingdings" w:hint="default"/>
      </w:rPr>
    </w:lvl>
    <w:lvl w:ilvl="5" w:tplc="04090005" w:tentative="1">
      <w:start w:val="1"/>
      <w:numFmt w:val="bullet"/>
      <w:lvlText w:val=""/>
      <w:lvlJc w:val="left"/>
      <w:pPr>
        <w:ind w:left="3036" w:hanging="420"/>
      </w:pPr>
      <w:rPr>
        <w:rFonts w:ascii="Wingdings" w:hAnsi="Wingdings" w:hint="default"/>
      </w:rPr>
    </w:lvl>
    <w:lvl w:ilvl="6" w:tplc="04090001" w:tentative="1">
      <w:start w:val="1"/>
      <w:numFmt w:val="bullet"/>
      <w:lvlText w:val=""/>
      <w:lvlJc w:val="left"/>
      <w:pPr>
        <w:ind w:left="3456" w:hanging="420"/>
      </w:pPr>
      <w:rPr>
        <w:rFonts w:ascii="Wingdings" w:hAnsi="Wingdings" w:hint="default"/>
      </w:rPr>
    </w:lvl>
    <w:lvl w:ilvl="7" w:tplc="04090003" w:tentative="1">
      <w:start w:val="1"/>
      <w:numFmt w:val="bullet"/>
      <w:lvlText w:val=""/>
      <w:lvlJc w:val="left"/>
      <w:pPr>
        <w:ind w:left="3876" w:hanging="420"/>
      </w:pPr>
      <w:rPr>
        <w:rFonts w:ascii="Wingdings" w:hAnsi="Wingdings" w:hint="default"/>
      </w:rPr>
    </w:lvl>
    <w:lvl w:ilvl="8" w:tplc="04090005" w:tentative="1">
      <w:start w:val="1"/>
      <w:numFmt w:val="bullet"/>
      <w:lvlText w:val=""/>
      <w:lvlJc w:val="left"/>
      <w:pPr>
        <w:ind w:left="4296" w:hanging="420"/>
      </w:pPr>
      <w:rPr>
        <w:rFonts w:ascii="Wingdings" w:hAnsi="Wingdings" w:hint="default"/>
      </w:rPr>
    </w:lvl>
  </w:abstractNum>
  <w:abstractNum w:abstractNumId="30"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1276"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F3430E"/>
    <w:multiLevelType w:val="hybridMultilevel"/>
    <w:tmpl w:val="7D8E1B20"/>
    <w:lvl w:ilvl="0" w:tplc="40F0990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F5A47"/>
    <w:multiLevelType w:val="hybridMultilevel"/>
    <w:tmpl w:val="4A341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DED66C9"/>
    <w:multiLevelType w:val="hybridMultilevel"/>
    <w:tmpl w:val="B07AB8BE"/>
    <w:lvl w:ilvl="0" w:tplc="DB60718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2658419">
    <w:abstractNumId w:val="1"/>
  </w:num>
  <w:num w:numId="2" w16cid:durableId="1990402416">
    <w:abstractNumId w:val="40"/>
  </w:num>
  <w:num w:numId="3" w16cid:durableId="2146045290">
    <w:abstractNumId w:val="17"/>
  </w:num>
  <w:num w:numId="4" w16cid:durableId="685592809">
    <w:abstractNumId w:val="8"/>
  </w:num>
  <w:num w:numId="5" w16cid:durableId="448747801">
    <w:abstractNumId w:val="44"/>
  </w:num>
  <w:num w:numId="6" w16cid:durableId="1023243498">
    <w:abstractNumId w:val="32"/>
  </w:num>
  <w:num w:numId="7" w16cid:durableId="1089156033">
    <w:abstractNumId w:val="0"/>
    <w:lvlOverride w:ilvl="0">
      <w:startOverride w:val="1"/>
    </w:lvlOverride>
  </w:num>
  <w:num w:numId="8" w16cid:durableId="12685836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690460">
    <w:abstractNumId w:val="46"/>
  </w:num>
  <w:num w:numId="10" w16cid:durableId="1226180565">
    <w:abstractNumId w:val="25"/>
  </w:num>
  <w:num w:numId="11" w16cid:durableId="1742175660">
    <w:abstractNumId w:val="43"/>
  </w:num>
  <w:num w:numId="12" w16cid:durableId="712845585">
    <w:abstractNumId w:val="20"/>
    <w:lvlOverride w:ilvl="0">
      <w:startOverride w:val="1"/>
    </w:lvlOverride>
  </w:num>
  <w:num w:numId="13" w16cid:durableId="79260735">
    <w:abstractNumId w:val="37"/>
  </w:num>
  <w:num w:numId="14" w16cid:durableId="13071238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8723702">
    <w:abstractNumId w:val="12"/>
  </w:num>
  <w:num w:numId="16" w16cid:durableId="1782913289">
    <w:abstractNumId w:val="3"/>
  </w:num>
  <w:num w:numId="17" w16cid:durableId="1109593261">
    <w:abstractNumId w:val="5"/>
  </w:num>
  <w:num w:numId="18" w16cid:durableId="806554950">
    <w:abstractNumId w:val="42"/>
  </w:num>
  <w:num w:numId="19" w16cid:durableId="6384153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0162661">
    <w:abstractNumId w:val="28"/>
    <w:lvlOverride w:ilvl="0">
      <w:startOverride w:val="1"/>
    </w:lvlOverride>
  </w:num>
  <w:num w:numId="21" w16cid:durableId="2121560908">
    <w:abstractNumId w:val="22"/>
    <w:lvlOverride w:ilvl="0">
      <w:startOverride w:val="1"/>
    </w:lvlOverride>
    <w:lvlOverride w:ilvl="1"/>
    <w:lvlOverride w:ilvl="2"/>
    <w:lvlOverride w:ilvl="3"/>
    <w:lvlOverride w:ilvl="4"/>
    <w:lvlOverride w:ilvl="5"/>
    <w:lvlOverride w:ilvl="6"/>
    <w:lvlOverride w:ilvl="7"/>
    <w:lvlOverride w:ilvl="8"/>
  </w:num>
  <w:num w:numId="22" w16cid:durableId="988899522">
    <w:abstractNumId w:val="14"/>
  </w:num>
  <w:num w:numId="23" w16cid:durableId="6567826">
    <w:abstractNumId w:val="18"/>
  </w:num>
  <w:num w:numId="24" w16cid:durableId="378435267">
    <w:abstractNumId w:val="11"/>
  </w:num>
  <w:num w:numId="25" w16cid:durableId="783690213">
    <w:abstractNumId w:val="32"/>
  </w:num>
  <w:num w:numId="26" w16cid:durableId="2052460500">
    <w:abstractNumId w:val="31"/>
  </w:num>
  <w:num w:numId="27" w16cid:durableId="1669096514">
    <w:abstractNumId w:val="38"/>
  </w:num>
  <w:num w:numId="28" w16cid:durableId="966550141">
    <w:abstractNumId w:val="34"/>
  </w:num>
  <w:num w:numId="29" w16cid:durableId="836459649">
    <w:abstractNumId w:val="21"/>
  </w:num>
  <w:num w:numId="30" w16cid:durableId="247427821">
    <w:abstractNumId w:val="9"/>
  </w:num>
  <w:num w:numId="31" w16cid:durableId="1945501800">
    <w:abstractNumId w:val="13"/>
  </w:num>
  <w:num w:numId="32" w16cid:durableId="778526960">
    <w:abstractNumId w:val="33"/>
  </w:num>
  <w:num w:numId="33" w16cid:durableId="1040864727">
    <w:abstractNumId w:val="30"/>
  </w:num>
  <w:num w:numId="34" w16cid:durableId="1131509374">
    <w:abstractNumId w:val="4"/>
  </w:num>
  <w:num w:numId="35" w16cid:durableId="1621911300">
    <w:abstractNumId w:val="16"/>
  </w:num>
  <w:num w:numId="36" w16cid:durableId="348607177">
    <w:abstractNumId w:val="2"/>
  </w:num>
  <w:num w:numId="37" w16cid:durableId="893541146">
    <w:abstractNumId w:val="35"/>
  </w:num>
  <w:num w:numId="38" w16cid:durableId="58869582">
    <w:abstractNumId w:val="26"/>
  </w:num>
  <w:num w:numId="39" w16cid:durableId="461969022">
    <w:abstractNumId w:val="6"/>
  </w:num>
  <w:num w:numId="40" w16cid:durableId="1253205189">
    <w:abstractNumId w:val="10"/>
  </w:num>
  <w:num w:numId="41" w16cid:durableId="2094937507">
    <w:abstractNumId w:val="36"/>
  </w:num>
  <w:num w:numId="42" w16cid:durableId="1010328222">
    <w:abstractNumId w:val="19"/>
  </w:num>
  <w:num w:numId="43" w16cid:durableId="1774476207">
    <w:abstractNumId w:val="7"/>
  </w:num>
  <w:num w:numId="44" w16cid:durableId="1624917172">
    <w:abstractNumId w:val="41"/>
  </w:num>
  <w:num w:numId="45" w16cid:durableId="1051660044">
    <w:abstractNumId w:val="39"/>
  </w:num>
  <w:num w:numId="46" w16cid:durableId="1410269399">
    <w:abstractNumId w:val="29"/>
  </w:num>
  <w:num w:numId="47" w16cid:durableId="1651909211">
    <w:abstractNumId w:val="15"/>
  </w:num>
  <w:num w:numId="48" w16cid:durableId="99374998">
    <w:abstractNumId w:val="4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B9B"/>
    <w:rsid w:val="00000D49"/>
    <w:rsid w:val="00000E26"/>
    <w:rsid w:val="000010AD"/>
    <w:rsid w:val="0000123F"/>
    <w:rsid w:val="00001351"/>
    <w:rsid w:val="000014F0"/>
    <w:rsid w:val="00001633"/>
    <w:rsid w:val="00001781"/>
    <w:rsid w:val="00001837"/>
    <w:rsid w:val="00001A81"/>
    <w:rsid w:val="00001BCB"/>
    <w:rsid w:val="00001BF1"/>
    <w:rsid w:val="0000228E"/>
    <w:rsid w:val="00002536"/>
    <w:rsid w:val="0000255B"/>
    <w:rsid w:val="00002938"/>
    <w:rsid w:val="00002AFC"/>
    <w:rsid w:val="00002C3D"/>
    <w:rsid w:val="00002E18"/>
    <w:rsid w:val="000031A0"/>
    <w:rsid w:val="0000325E"/>
    <w:rsid w:val="000035F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824"/>
    <w:rsid w:val="00006998"/>
    <w:rsid w:val="00006B0B"/>
    <w:rsid w:val="00006D37"/>
    <w:rsid w:val="00007533"/>
    <w:rsid w:val="000075B2"/>
    <w:rsid w:val="00007AD6"/>
    <w:rsid w:val="00007B03"/>
    <w:rsid w:val="00007B3F"/>
    <w:rsid w:val="00007C49"/>
    <w:rsid w:val="00007CF7"/>
    <w:rsid w:val="00007EB9"/>
    <w:rsid w:val="00007F20"/>
    <w:rsid w:val="0001012D"/>
    <w:rsid w:val="00010241"/>
    <w:rsid w:val="0001050B"/>
    <w:rsid w:val="0001066C"/>
    <w:rsid w:val="0001073B"/>
    <w:rsid w:val="00010B6C"/>
    <w:rsid w:val="00010F30"/>
    <w:rsid w:val="0001193B"/>
    <w:rsid w:val="00011941"/>
    <w:rsid w:val="000119D3"/>
    <w:rsid w:val="00011E50"/>
    <w:rsid w:val="00011F54"/>
    <w:rsid w:val="0001227C"/>
    <w:rsid w:val="0001241A"/>
    <w:rsid w:val="0001251B"/>
    <w:rsid w:val="00012933"/>
    <w:rsid w:val="0001297C"/>
    <w:rsid w:val="00012AB2"/>
    <w:rsid w:val="00012DFF"/>
    <w:rsid w:val="00012E98"/>
    <w:rsid w:val="000130C7"/>
    <w:rsid w:val="00013156"/>
    <w:rsid w:val="000133F0"/>
    <w:rsid w:val="000136CC"/>
    <w:rsid w:val="000139A9"/>
    <w:rsid w:val="000139BC"/>
    <w:rsid w:val="0001413E"/>
    <w:rsid w:val="00014410"/>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83"/>
    <w:rsid w:val="00016BE7"/>
    <w:rsid w:val="00016C81"/>
    <w:rsid w:val="000170C3"/>
    <w:rsid w:val="0001721B"/>
    <w:rsid w:val="00017334"/>
    <w:rsid w:val="0001734F"/>
    <w:rsid w:val="0001738E"/>
    <w:rsid w:val="00017396"/>
    <w:rsid w:val="000173ED"/>
    <w:rsid w:val="00017C75"/>
    <w:rsid w:val="00017D64"/>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563"/>
    <w:rsid w:val="00022865"/>
    <w:rsid w:val="0002294C"/>
    <w:rsid w:val="00022957"/>
    <w:rsid w:val="00022AB6"/>
    <w:rsid w:val="00022AE8"/>
    <w:rsid w:val="00022B48"/>
    <w:rsid w:val="00022E12"/>
    <w:rsid w:val="000233B7"/>
    <w:rsid w:val="000233C9"/>
    <w:rsid w:val="00023917"/>
    <w:rsid w:val="00023C8B"/>
    <w:rsid w:val="0002401C"/>
    <w:rsid w:val="00024132"/>
    <w:rsid w:val="0002434C"/>
    <w:rsid w:val="0002435E"/>
    <w:rsid w:val="000243FB"/>
    <w:rsid w:val="00024474"/>
    <w:rsid w:val="0002447B"/>
    <w:rsid w:val="00024D95"/>
    <w:rsid w:val="00024E4B"/>
    <w:rsid w:val="0002510C"/>
    <w:rsid w:val="0002514B"/>
    <w:rsid w:val="0002524C"/>
    <w:rsid w:val="0002525D"/>
    <w:rsid w:val="00025658"/>
    <w:rsid w:val="00025A83"/>
    <w:rsid w:val="00025B78"/>
    <w:rsid w:val="00025D34"/>
    <w:rsid w:val="00025D3B"/>
    <w:rsid w:val="00025F9F"/>
    <w:rsid w:val="00025FA8"/>
    <w:rsid w:val="00026907"/>
    <w:rsid w:val="00026D0F"/>
    <w:rsid w:val="00026F2D"/>
    <w:rsid w:val="00026F45"/>
    <w:rsid w:val="00027018"/>
    <w:rsid w:val="0002724D"/>
    <w:rsid w:val="0002786C"/>
    <w:rsid w:val="00027916"/>
    <w:rsid w:val="00030115"/>
    <w:rsid w:val="0003016F"/>
    <w:rsid w:val="0003024D"/>
    <w:rsid w:val="0003034A"/>
    <w:rsid w:val="00031738"/>
    <w:rsid w:val="000319C0"/>
    <w:rsid w:val="00031A40"/>
    <w:rsid w:val="00031A54"/>
    <w:rsid w:val="00031B8A"/>
    <w:rsid w:val="00031BC9"/>
    <w:rsid w:val="000320ED"/>
    <w:rsid w:val="0003222F"/>
    <w:rsid w:val="0003235C"/>
    <w:rsid w:val="000323B2"/>
    <w:rsid w:val="00032415"/>
    <w:rsid w:val="00032505"/>
    <w:rsid w:val="00032526"/>
    <w:rsid w:val="00032CE3"/>
    <w:rsid w:val="00032E59"/>
    <w:rsid w:val="000335BC"/>
    <w:rsid w:val="00033641"/>
    <w:rsid w:val="0003376C"/>
    <w:rsid w:val="000339FC"/>
    <w:rsid w:val="00033AEC"/>
    <w:rsid w:val="00033B7C"/>
    <w:rsid w:val="00033C8C"/>
    <w:rsid w:val="00033EE6"/>
    <w:rsid w:val="000349D7"/>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76F"/>
    <w:rsid w:val="00035FE4"/>
    <w:rsid w:val="00036917"/>
    <w:rsid w:val="00036DA7"/>
    <w:rsid w:val="00036F2E"/>
    <w:rsid w:val="000373FB"/>
    <w:rsid w:val="000375B3"/>
    <w:rsid w:val="0003766C"/>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07C"/>
    <w:rsid w:val="000413B6"/>
    <w:rsid w:val="000414D2"/>
    <w:rsid w:val="00041699"/>
    <w:rsid w:val="00041715"/>
    <w:rsid w:val="00041AF7"/>
    <w:rsid w:val="00041CFA"/>
    <w:rsid w:val="00041FC8"/>
    <w:rsid w:val="00042385"/>
    <w:rsid w:val="0004242B"/>
    <w:rsid w:val="000426F6"/>
    <w:rsid w:val="00042B13"/>
    <w:rsid w:val="00042EF0"/>
    <w:rsid w:val="00043861"/>
    <w:rsid w:val="00043982"/>
    <w:rsid w:val="00043A0A"/>
    <w:rsid w:val="00043CE6"/>
    <w:rsid w:val="00043E91"/>
    <w:rsid w:val="0004403F"/>
    <w:rsid w:val="000440A2"/>
    <w:rsid w:val="00044117"/>
    <w:rsid w:val="00044461"/>
    <w:rsid w:val="00044496"/>
    <w:rsid w:val="000445C0"/>
    <w:rsid w:val="000445FA"/>
    <w:rsid w:val="00044B96"/>
    <w:rsid w:val="00044CF8"/>
    <w:rsid w:val="00044E6F"/>
    <w:rsid w:val="00044F75"/>
    <w:rsid w:val="000452B5"/>
    <w:rsid w:val="0004548D"/>
    <w:rsid w:val="00045823"/>
    <w:rsid w:val="00045994"/>
    <w:rsid w:val="00045E79"/>
    <w:rsid w:val="00045F07"/>
    <w:rsid w:val="0004617C"/>
    <w:rsid w:val="0004620F"/>
    <w:rsid w:val="00046576"/>
    <w:rsid w:val="00046862"/>
    <w:rsid w:val="00046BD6"/>
    <w:rsid w:val="00046C36"/>
    <w:rsid w:val="00046D00"/>
    <w:rsid w:val="00046F60"/>
    <w:rsid w:val="000473AF"/>
    <w:rsid w:val="000474F1"/>
    <w:rsid w:val="00047C54"/>
    <w:rsid w:val="00047E01"/>
    <w:rsid w:val="00047EB1"/>
    <w:rsid w:val="000501EB"/>
    <w:rsid w:val="00050244"/>
    <w:rsid w:val="000503D2"/>
    <w:rsid w:val="00050442"/>
    <w:rsid w:val="000507A0"/>
    <w:rsid w:val="000507E8"/>
    <w:rsid w:val="00050BAA"/>
    <w:rsid w:val="00050EF7"/>
    <w:rsid w:val="00051485"/>
    <w:rsid w:val="000514EA"/>
    <w:rsid w:val="00051F95"/>
    <w:rsid w:val="00051FC2"/>
    <w:rsid w:val="0005226B"/>
    <w:rsid w:val="00052465"/>
    <w:rsid w:val="00052622"/>
    <w:rsid w:val="00052786"/>
    <w:rsid w:val="00052BE7"/>
    <w:rsid w:val="00052E3F"/>
    <w:rsid w:val="00052F1A"/>
    <w:rsid w:val="00052F3F"/>
    <w:rsid w:val="00052F78"/>
    <w:rsid w:val="00053095"/>
    <w:rsid w:val="000531CA"/>
    <w:rsid w:val="00053294"/>
    <w:rsid w:val="000532A6"/>
    <w:rsid w:val="000532E1"/>
    <w:rsid w:val="0005380A"/>
    <w:rsid w:val="00053994"/>
    <w:rsid w:val="00053E6A"/>
    <w:rsid w:val="00054612"/>
    <w:rsid w:val="00054CED"/>
    <w:rsid w:val="00054DAD"/>
    <w:rsid w:val="00055087"/>
    <w:rsid w:val="000550B8"/>
    <w:rsid w:val="000553DE"/>
    <w:rsid w:val="00055706"/>
    <w:rsid w:val="0005593A"/>
    <w:rsid w:val="00055EFF"/>
    <w:rsid w:val="00055F29"/>
    <w:rsid w:val="0005627D"/>
    <w:rsid w:val="000563A7"/>
    <w:rsid w:val="00056631"/>
    <w:rsid w:val="00056D85"/>
    <w:rsid w:val="0005703C"/>
    <w:rsid w:val="00057481"/>
    <w:rsid w:val="00057711"/>
    <w:rsid w:val="0005782E"/>
    <w:rsid w:val="000578B8"/>
    <w:rsid w:val="00057A56"/>
    <w:rsid w:val="00057AE9"/>
    <w:rsid w:val="00057C28"/>
    <w:rsid w:val="00057C70"/>
    <w:rsid w:val="00057F42"/>
    <w:rsid w:val="00057F5E"/>
    <w:rsid w:val="0006006F"/>
    <w:rsid w:val="00060384"/>
    <w:rsid w:val="00060523"/>
    <w:rsid w:val="00060566"/>
    <w:rsid w:val="00060A80"/>
    <w:rsid w:val="00060D60"/>
    <w:rsid w:val="00060F18"/>
    <w:rsid w:val="00060F19"/>
    <w:rsid w:val="0006106B"/>
    <w:rsid w:val="00061140"/>
    <w:rsid w:val="000614A4"/>
    <w:rsid w:val="00061523"/>
    <w:rsid w:val="000615A8"/>
    <w:rsid w:val="000616EA"/>
    <w:rsid w:val="00061B4B"/>
    <w:rsid w:val="00061FBF"/>
    <w:rsid w:val="00062E39"/>
    <w:rsid w:val="00062E9D"/>
    <w:rsid w:val="00063160"/>
    <w:rsid w:val="00063776"/>
    <w:rsid w:val="00063798"/>
    <w:rsid w:val="00063813"/>
    <w:rsid w:val="00063997"/>
    <w:rsid w:val="00063B61"/>
    <w:rsid w:val="00063B74"/>
    <w:rsid w:val="00063C11"/>
    <w:rsid w:val="00063DEC"/>
    <w:rsid w:val="00064211"/>
    <w:rsid w:val="000644A1"/>
    <w:rsid w:val="00064E6E"/>
    <w:rsid w:val="00065966"/>
    <w:rsid w:val="00065E11"/>
    <w:rsid w:val="0006602B"/>
    <w:rsid w:val="000666D5"/>
    <w:rsid w:val="00066998"/>
    <w:rsid w:val="00066C0C"/>
    <w:rsid w:val="00066EA6"/>
    <w:rsid w:val="00066FD7"/>
    <w:rsid w:val="0006747A"/>
    <w:rsid w:val="000678FA"/>
    <w:rsid w:val="000679DC"/>
    <w:rsid w:val="00067AD3"/>
    <w:rsid w:val="00067B66"/>
    <w:rsid w:val="00067C0A"/>
    <w:rsid w:val="00070069"/>
    <w:rsid w:val="000700A4"/>
    <w:rsid w:val="000702A2"/>
    <w:rsid w:val="000702B0"/>
    <w:rsid w:val="00070323"/>
    <w:rsid w:val="0007057A"/>
    <w:rsid w:val="000706B3"/>
    <w:rsid w:val="00070770"/>
    <w:rsid w:val="00070B55"/>
    <w:rsid w:val="00070BD1"/>
    <w:rsid w:val="00071044"/>
    <w:rsid w:val="00071217"/>
    <w:rsid w:val="00071382"/>
    <w:rsid w:val="0007185A"/>
    <w:rsid w:val="00071987"/>
    <w:rsid w:val="00071BE3"/>
    <w:rsid w:val="00071D02"/>
    <w:rsid w:val="00071D9C"/>
    <w:rsid w:val="00071E73"/>
    <w:rsid w:val="00071FBF"/>
    <w:rsid w:val="0007200D"/>
    <w:rsid w:val="0007237C"/>
    <w:rsid w:val="0007253E"/>
    <w:rsid w:val="000725F2"/>
    <w:rsid w:val="00072998"/>
    <w:rsid w:val="00072BE4"/>
    <w:rsid w:val="00072D4D"/>
    <w:rsid w:val="00072FDE"/>
    <w:rsid w:val="00073046"/>
    <w:rsid w:val="000731C2"/>
    <w:rsid w:val="000733C3"/>
    <w:rsid w:val="000735F8"/>
    <w:rsid w:val="00073864"/>
    <w:rsid w:val="00073891"/>
    <w:rsid w:val="00073C77"/>
    <w:rsid w:val="00074417"/>
    <w:rsid w:val="000744DC"/>
    <w:rsid w:val="00074946"/>
    <w:rsid w:val="00074D0E"/>
    <w:rsid w:val="00074D95"/>
    <w:rsid w:val="00075268"/>
    <w:rsid w:val="000752A4"/>
    <w:rsid w:val="00075365"/>
    <w:rsid w:val="00075498"/>
    <w:rsid w:val="0007585B"/>
    <w:rsid w:val="00075C87"/>
    <w:rsid w:val="00075DC0"/>
    <w:rsid w:val="0007603A"/>
    <w:rsid w:val="000761E9"/>
    <w:rsid w:val="0007674F"/>
    <w:rsid w:val="00076DE1"/>
    <w:rsid w:val="00076EFB"/>
    <w:rsid w:val="000779A9"/>
    <w:rsid w:val="00077FFC"/>
    <w:rsid w:val="000808D4"/>
    <w:rsid w:val="00080B57"/>
    <w:rsid w:val="00080BAD"/>
    <w:rsid w:val="00080DDF"/>
    <w:rsid w:val="00080EC6"/>
    <w:rsid w:val="00081438"/>
    <w:rsid w:val="00081532"/>
    <w:rsid w:val="00081697"/>
    <w:rsid w:val="000817B4"/>
    <w:rsid w:val="00081886"/>
    <w:rsid w:val="00081BD6"/>
    <w:rsid w:val="00081C3F"/>
    <w:rsid w:val="00081C52"/>
    <w:rsid w:val="00081D8F"/>
    <w:rsid w:val="00081FAB"/>
    <w:rsid w:val="0008201A"/>
    <w:rsid w:val="00082158"/>
    <w:rsid w:val="000826AE"/>
    <w:rsid w:val="00082A22"/>
    <w:rsid w:val="00082C00"/>
    <w:rsid w:val="00082D1F"/>
    <w:rsid w:val="00082E51"/>
    <w:rsid w:val="00083306"/>
    <w:rsid w:val="00083382"/>
    <w:rsid w:val="0008341B"/>
    <w:rsid w:val="000834F3"/>
    <w:rsid w:val="0008390F"/>
    <w:rsid w:val="00083DE3"/>
    <w:rsid w:val="000840C3"/>
    <w:rsid w:val="00084132"/>
    <w:rsid w:val="000844F7"/>
    <w:rsid w:val="00084B36"/>
    <w:rsid w:val="00084BBC"/>
    <w:rsid w:val="00084FF3"/>
    <w:rsid w:val="000850E1"/>
    <w:rsid w:val="000851FB"/>
    <w:rsid w:val="00085577"/>
    <w:rsid w:val="00085A55"/>
    <w:rsid w:val="0008617D"/>
    <w:rsid w:val="000861E8"/>
    <w:rsid w:val="00086246"/>
    <w:rsid w:val="00086390"/>
    <w:rsid w:val="000865C7"/>
    <w:rsid w:val="00086751"/>
    <w:rsid w:val="00086BB9"/>
    <w:rsid w:val="00086C10"/>
    <w:rsid w:val="00086D89"/>
    <w:rsid w:val="00086DE0"/>
    <w:rsid w:val="00087061"/>
    <w:rsid w:val="000875FB"/>
    <w:rsid w:val="0008771A"/>
    <w:rsid w:val="00087BC0"/>
    <w:rsid w:val="00087C6A"/>
    <w:rsid w:val="00087F5E"/>
    <w:rsid w:val="000900C9"/>
    <w:rsid w:val="0009065A"/>
    <w:rsid w:val="000907F5"/>
    <w:rsid w:val="000908A2"/>
    <w:rsid w:val="00090984"/>
    <w:rsid w:val="000909DA"/>
    <w:rsid w:val="00090DD6"/>
    <w:rsid w:val="000913B2"/>
    <w:rsid w:val="000913ED"/>
    <w:rsid w:val="00091419"/>
    <w:rsid w:val="0009198B"/>
    <w:rsid w:val="00091A61"/>
    <w:rsid w:val="000921FC"/>
    <w:rsid w:val="00092268"/>
    <w:rsid w:val="000926A3"/>
    <w:rsid w:val="000929DB"/>
    <w:rsid w:val="00092A88"/>
    <w:rsid w:val="00092BB9"/>
    <w:rsid w:val="00092BE4"/>
    <w:rsid w:val="00092D77"/>
    <w:rsid w:val="00093239"/>
    <w:rsid w:val="00093501"/>
    <w:rsid w:val="000938BD"/>
    <w:rsid w:val="0009390B"/>
    <w:rsid w:val="00093955"/>
    <w:rsid w:val="00093E83"/>
    <w:rsid w:val="00093EFE"/>
    <w:rsid w:val="00093F84"/>
    <w:rsid w:val="00094343"/>
    <w:rsid w:val="00094631"/>
    <w:rsid w:val="00094903"/>
    <w:rsid w:val="0009490A"/>
    <w:rsid w:val="00094F08"/>
    <w:rsid w:val="00095181"/>
    <w:rsid w:val="0009523E"/>
    <w:rsid w:val="000956CC"/>
    <w:rsid w:val="000957E1"/>
    <w:rsid w:val="00096427"/>
    <w:rsid w:val="00096525"/>
    <w:rsid w:val="000966A3"/>
    <w:rsid w:val="00096785"/>
    <w:rsid w:val="00096C08"/>
    <w:rsid w:val="00096F76"/>
    <w:rsid w:val="00097021"/>
    <w:rsid w:val="0009703C"/>
    <w:rsid w:val="0009747A"/>
    <w:rsid w:val="00097987"/>
    <w:rsid w:val="00097E0F"/>
    <w:rsid w:val="000A0315"/>
    <w:rsid w:val="000A033B"/>
    <w:rsid w:val="000A053B"/>
    <w:rsid w:val="000A0545"/>
    <w:rsid w:val="000A07C2"/>
    <w:rsid w:val="000A07F6"/>
    <w:rsid w:val="000A083C"/>
    <w:rsid w:val="000A0907"/>
    <w:rsid w:val="000A0C1E"/>
    <w:rsid w:val="000A0C59"/>
    <w:rsid w:val="000A0C65"/>
    <w:rsid w:val="000A0D90"/>
    <w:rsid w:val="000A0F1E"/>
    <w:rsid w:val="000A0F58"/>
    <w:rsid w:val="000A101B"/>
    <w:rsid w:val="000A104D"/>
    <w:rsid w:val="000A12E2"/>
    <w:rsid w:val="000A15CA"/>
    <w:rsid w:val="000A168C"/>
    <w:rsid w:val="000A19C4"/>
    <w:rsid w:val="000A1B73"/>
    <w:rsid w:val="000A1F07"/>
    <w:rsid w:val="000A1F32"/>
    <w:rsid w:val="000A1FAE"/>
    <w:rsid w:val="000A22AF"/>
    <w:rsid w:val="000A2306"/>
    <w:rsid w:val="000A2543"/>
    <w:rsid w:val="000A2869"/>
    <w:rsid w:val="000A2919"/>
    <w:rsid w:val="000A293F"/>
    <w:rsid w:val="000A29E9"/>
    <w:rsid w:val="000A2C89"/>
    <w:rsid w:val="000A2D88"/>
    <w:rsid w:val="000A2E03"/>
    <w:rsid w:val="000A2E32"/>
    <w:rsid w:val="000A2E47"/>
    <w:rsid w:val="000A35A9"/>
    <w:rsid w:val="000A3672"/>
    <w:rsid w:val="000A3A38"/>
    <w:rsid w:val="000A3D1D"/>
    <w:rsid w:val="000A3E50"/>
    <w:rsid w:val="000A3F14"/>
    <w:rsid w:val="000A47A6"/>
    <w:rsid w:val="000A4CCF"/>
    <w:rsid w:val="000A4CEC"/>
    <w:rsid w:val="000A4E52"/>
    <w:rsid w:val="000A4F30"/>
    <w:rsid w:val="000A50CF"/>
    <w:rsid w:val="000A5138"/>
    <w:rsid w:val="000A5185"/>
    <w:rsid w:val="000A51B5"/>
    <w:rsid w:val="000A540A"/>
    <w:rsid w:val="000A5826"/>
    <w:rsid w:val="000A5863"/>
    <w:rsid w:val="000A5D73"/>
    <w:rsid w:val="000A6088"/>
    <w:rsid w:val="000A62D0"/>
    <w:rsid w:val="000A638D"/>
    <w:rsid w:val="000A6406"/>
    <w:rsid w:val="000A6B67"/>
    <w:rsid w:val="000A7054"/>
    <w:rsid w:val="000A709C"/>
    <w:rsid w:val="000A7293"/>
    <w:rsid w:val="000A73B9"/>
    <w:rsid w:val="000A74DA"/>
    <w:rsid w:val="000A7564"/>
    <w:rsid w:val="000A7660"/>
    <w:rsid w:val="000A76FF"/>
    <w:rsid w:val="000A7920"/>
    <w:rsid w:val="000A7CC2"/>
    <w:rsid w:val="000A7CF2"/>
    <w:rsid w:val="000B03F9"/>
    <w:rsid w:val="000B09C2"/>
    <w:rsid w:val="000B0D68"/>
    <w:rsid w:val="000B0DB3"/>
    <w:rsid w:val="000B1298"/>
    <w:rsid w:val="000B16EB"/>
    <w:rsid w:val="000B1BDB"/>
    <w:rsid w:val="000B205C"/>
    <w:rsid w:val="000B21E8"/>
    <w:rsid w:val="000B244F"/>
    <w:rsid w:val="000B252E"/>
    <w:rsid w:val="000B277D"/>
    <w:rsid w:val="000B2B16"/>
    <w:rsid w:val="000B2B51"/>
    <w:rsid w:val="000B2D4D"/>
    <w:rsid w:val="000B313F"/>
    <w:rsid w:val="000B3485"/>
    <w:rsid w:val="000B35F4"/>
    <w:rsid w:val="000B381F"/>
    <w:rsid w:val="000B38F7"/>
    <w:rsid w:val="000B390A"/>
    <w:rsid w:val="000B3C09"/>
    <w:rsid w:val="000B3C76"/>
    <w:rsid w:val="000B4059"/>
    <w:rsid w:val="000B442C"/>
    <w:rsid w:val="000B44C9"/>
    <w:rsid w:val="000B46A2"/>
    <w:rsid w:val="000B47E8"/>
    <w:rsid w:val="000B49F2"/>
    <w:rsid w:val="000B4E07"/>
    <w:rsid w:val="000B5176"/>
    <w:rsid w:val="000B5311"/>
    <w:rsid w:val="000B540E"/>
    <w:rsid w:val="000B5416"/>
    <w:rsid w:val="000B5446"/>
    <w:rsid w:val="000B5623"/>
    <w:rsid w:val="000B57BE"/>
    <w:rsid w:val="000B5AF9"/>
    <w:rsid w:val="000B5BA0"/>
    <w:rsid w:val="000B5D73"/>
    <w:rsid w:val="000B5F24"/>
    <w:rsid w:val="000B60D5"/>
    <w:rsid w:val="000B61F1"/>
    <w:rsid w:val="000B63B0"/>
    <w:rsid w:val="000B650B"/>
    <w:rsid w:val="000B6737"/>
    <w:rsid w:val="000B6DD1"/>
    <w:rsid w:val="000B7169"/>
    <w:rsid w:val="000B738B"/>
    <w:rsid w:val="000B748D"/>
    <w:rsid w:val="000C0010"/>
    <w:rsid w:val="000C0B19"/>
    <w:rsid w:val="000C0B7D"/>
    <w:rsid w:val="000C0C09"/>
    <w:rsid w:val="000C0CDB"/>
    <w:rsid w:val="000C0DCC"/>
    <w:rsid w:val="000C0F4D"/>
    <w:rsid w:val="000C1330"/>
    <w:rsid w:val="000C1349"/>
    <w:rsid w:val="000C1604"/>
    <w:rsid w:val="000C1797"/>
    <w:rsid w:val="000C1935"/>
    <w:rsid w:val="000C1DBE"/>
    <w:rsid w:val="000C1F3B"/>
    <w:rsid w:val="000C1FF1"/>
    <w:rsid w:val="000C2058"/>
    <w:rsid w:val="000C21A2"/>
    <w:rsid w:val="000C2597"/>
    <w:rsid w:val="000C259D"/>
    <w:rsid w:val="000C25A5"/>
    <w:rsid w:val="000C2B5C"/>
    <w:rsid w:val="000C2BF7"/>
    <w:rsid w:val="000C2CBA"/>
    <w:rsid w:val="000C2E07"/>
    <w:rsid w:val="000C3236"/>
    <w:rsid w:val="000C33DF"/>
    <w:rsid w:val="000C3C4A"/>
    <w:rsid w:val="000C3DF3"/>
    <w:rsid w:val="000C418C"/>
    <w:rsid w:val="000C42B2"/>
    <w:rsid w:val="000C43A5"/>
    <w:rsid w:val="000C4489"/>
    <w:rsid w:val="000C49BD"/>
    <w:rsid w:val="000C4A2F"/>
    <w:rsid w:val="000C4ADE"/>
    <w:rsid w:val="000C4C2F"/>
    <w:rsid w:val="000C50FF"/>
    <w:rsid w:val="000C51B1"/>
    <w:rsid w:val="000C5284"/>
    <w:rsid w:val="000C54DC"/>
    <w:rsid w:val="000C577E"/>
    <w:rsid w:val="000C58B9"/>
    <w:rsid w:val="000C5C1D"/>
    <w:rsid w:val="000C5C57"/>
    <w:rsid w:val="000C5DD6"/>
    <w:rsid w:val="000C5E97"/>
    <w:rsid w:val="000C5F42"/>
    <w:rsid w:val="000C5F80"/>
    <w:rsid w:val="000C629F"/>
    <w:rsid w:val="000C631D"/>
    <w:rsid w:val="000C664F"/>
    <w:rsid w:val="000C6706"/>
    <w:rsid w:val="000C69DD"/>
    <w:rsid w:val="000C6C52"/>
    <w:rsid w:val="000C735F"/>
    <w:rsid w:val="000C7508"/>
    <w:rsid w:val="000C76AD"/>
    <w:rsid w:val="000C7705"/>
    <w:rsid w:val="000C79C4"/>
    <w:rsid w:val="000D00B7"/>
    <w:rsid w:val="000D0184"/>
    <w:rsid w:val="000D03AB"/>
    <w:rsid w:val="000D0461"/>
    <w:rsid w:val="000D0465"/>
    <w:rsid w:val="000D0B0C"/>
    <w:rsid w:val="000D0D9A"/>
    <w:rsid w:val="000D0EC5"/>
    <w:rsid w:val="000D0F6A"/>
    <w:rsid w:val="000D11BF"/>
    <w:rsid w:val="000D1D13"/>
    <w:rsid w:val="000D1DAF"/>
    <w:rsid w:val="000D217F"/>
    <w:rsid w:val="000D243E"/>
    <w:rsid w:val="000D244E"/>
    <w:rsid w:val="000D26B1"/>
    <w:rsid w:val="000D2B59"/>
    <w:rsid w:val="000D2BBB"/>
    <w:rsid w:val="000D333F"/>
    <w:rsid w:val="000D3567"/>
    <w:rsid w:val="000D3C45"/>
    <w:rsid w:val="000D3C4A"/>
    <w:rsid w:val="000D3C58"/>
    <w:rsid w:val="000D3EF0"/>
    <w:rsid w:val="000D446F"/>
    <w:rsid w:val="000D478A"/>
    <w:rsid w:val="000D4832"/>
    <w:rsid w:val="000D48EB"/>
    <w:rsid w:val="000D4A2D"/>
    <w:rsid w:val="000D4D5C"/>
    <w:rsid w:val="000D4E5A"/>
    <w:rsid w:val="000D4F19"/>
    <w:rsid w:val="000D4F4F"/>
    <w:rsid w:val="000D4FE3"/>
    <w:rsid w:val="000D547D"/>
    <w:rsid w:val="000D54AA"/>
    <w:rsid w:val="000D5655"/>
    <w:rsid w:val="000D571C"/>
    <w:rsid w:val="000D5734"/>
    <w:rsid w:val="000D5A23"/>
    <w:rsid w:val="000D5BC1"/>
    <w:rsid w:val="000D5D50"/>
    <w:rsid w:val="000D5DC4"/>
    <w:rsid w:val="000D5FB0"/>
    <w:rsid w:val="000D6004"/>
    <w:rsid w:val="000D6509"/>
    <w:rsid w:val="000D6548"/>
    <w:rsid w:val="000D6AAD"/>
    <w:rsid w:val="000D6B81"/>
    <w:rsid w:val="000D6FD8"/>
    <w:rsid w:val="000D7288"/>
    <w:rsid w:val="000D7C96"/>
    <w:rsid w:val="000D7D6C"/>
    <w:rsid w:val="000D7E41"/>
    <w:rsid w:val="000E0145"/>
    <w:rsid w:val="000E0529"/>
    <w:rsid w:val="000E056E"/>
    <w:rsid w:val="000E070C"/>
    <w:rsid w:val="000E0751"/>
    <w:rsid w:val="000E1120"/>
    <w:rsid w:val="000E1281"/>
    <w:rsid w:val="000E1353"/>
    <w:rsid w:val="000E1AEE"/>
    <w:rsid w:val="000E1B84"/>
    <w:rsid w:val="000E207F"/>
    <w:rsid w:val="000E2243"/>
    <w:rsid w:val="000E2496"/>
    <w:rsid w:val="000E263F"/>
    <w:rsid w:val="000E269D"/>
    <w:rsid w:val="000E291F"/>
    <w:rsid w:val="000E2A36"/>
    <w:rsid w:val="000E2D22"/>
    <w:rsid w:val="000E2F84"/>
    <w:rsid w:val="000E30E5"/>
    <w:rsid w:val="000E3156"/>
    <w:rsid w:val="000E31E6"/>
    <w:rsid w:val="000E353F"/>
    <w:rsid w:val="000E36C4"/>
    <w:rsid w:val="000E3A18"/>
    <w:rsid w:val="000E3A65"/>
    <w:rsid w:val="000E3B5A"/>
    <w:rsid w:val="000E3C68"/>
    <w:rsid w:val="000E3F97"/>
    <w:rsid w:val="000E416E"/>
    <w:rsid w:val="000E447F"/>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6A55"/>
    <w:rsid w:val="000E74D4"/>
    <w:rsid w:val="000E7583"/>
    <w:rsid w:val="000E79B8"/>
    <w:rsid w:val="000E7CC9"/>
    <w:rsid w:val="000E7E3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505"/>
    <w:rsid w:val="000F3A57"/>
    <w:rsid w:val="000F3AD2"/>
    <w:rsid w:val="000F3E62"/>
    <w:rsid w:val="000F3F41"/>
    <w:rsid w:val="000F4501"/>
    <w:rsid w:val="000F45A0"/>
    <w:rsid w:val="000F470C"/>
    <w:rsid w:val="000F481F"/>
    <w:rsid w:val="000F4A86"/>
    <w:rsid w:val="000F4D77"/>
    <w:rsid w:val="000F4EFA"/>
    <w:rsid w:val="000F61A9"/>
    <w:rsid w:val="000F63BD"/>
    <w:rsid w:val="000F6496"/>
    <w:rsid w:val="000F649A"/>
    <w:rsid w:val="000F64C4"/>
    <w:rsid w:val="000F6598"/>
    <w:rsid w:val="000F660D"/>
    <w:rsid w:val="000F69B4"/>
    <w:rsid w:val="000F6D84"/>
    <w:rsid w:val="000F7700"/>
    <w:rsid w:val="000F7B1C"/>
    <w:rsid w:val="000F7D09"/>
    <w:rsid w:val="001000C1"/>
    <w:rsid w:val="0010015A"/>
    <w:rsid w:val="00100391"/>
    <w:rsid w:val="0010047D"/>
    <w:rsid w:val="001005A9"/>
    <w:rsid w:val="00100728"/>
    <w:rsid w:val="00100937"/>
    <w:rsid w:val="0010099E"/>
    <w:rsid w:val="00100A12"/>
    <w:rsid w:val="00100A29"/>
    <w:rsid w:val="00100B00"/>
    <w:rsid w:val="00100DD9"/>
    <w:rsid w:val="001012E9"/>
    <w:rsid w:val="001012F3"/>
    <w:rsid w:val="00101465"/>
    <w:rsid w:val="001015E4"/>
    <w:rsid w:val="00101A83"/>
    <w:rsid w:val="00101BE2"/>
    <w:rsid w:val="00101C7A"/>
    <w:rsid w:val="00101CFD"/>
    <w:rsid w:val="00101E3D"/>
    <w:rsid w:val="00101F63"/>
    <w:rsid w:val="00101F97"/>
    <w:rsid w:val="0010204C"/>
    <w:rsid w:val="001024DA"/>
    <w:rsid w:val="00102A44"/>
    <w:rsid w:val="00102AB0"/>
    <w:rsid w:val="00102DC7"/>
    <w:rsid w:val="00102EFF"/>
    <w:rsid w:val="00103103"/>
    <w:rsid w:val="00103195"/>
    <w:rsid w:val="001038FC"/>
    <w:rsid w:val="00103BE0"/>
    <w:rsid w:val="00103C9D"/>
    <w:rsid w:val="00103CB8"/>
    <w:rsid w:val="00103D0C"/>
    <w:rsid w:val="00103D3A"/>
    <w:rsid w:val="001040A0"/>
    <w:rsid w:val="00104275"/>
    <w:rsid w:val="00104416"/>
    <w:rsid w:val="001048FC"/>
    <w:rsid w:val="00104AF1"/>
    <w:rsid w:val="00104BC3"/>
    <w:rsid w:val="0010521A"/>
    <w:rsid w:val="001055C4"/>
    <w:rsid w:val="00105751"/>
    <w:rsid w:val="00105BC6"/>
    <w:rsid w:val="00105C95"/>
    <w:rsid w:val="00105E3E"/>
    <w:rsid w:val="001065FB"/>
    <w:rsid w:val="0010667C"/>
    <w:rsid w:val="00106692"/>
    <w:rsid w:val="00106746"/>
    <w:rsid w:val="001067AF"/>
    <w:rsid w:val="00106A25"/>
    <w:rsid w:val="00106A3B"/>
    <w:rsid w:val="00107259"/>
    <w:rsid w:val="0010732C"/>
    <w:rsid w:val="00107357"/>
    <w:rsid w:val="001074A7"/>
    <w:rsid w:val="001077F6"/>
    <w:rsid w:val="0010789B"/>
    <w:rsid w:val="001078B7"/>
    <w:rsid w:val="00107934"/>
    <w:rsid w:val="00107A0F"/>
    <w:rsid w:val="00107D3B"/>
    <w:rsid w:val="00110069"/>
    <w:rsid w:val="0011024A"/>
    <w:rsid w:val="0011053F"/>
    <w:rsid w:val="00110808"/>
    <w:rsid w:val="00110A32"/>
    <w:rsid w:val="001113E5"/>
    <w:rsid w:val="00111506"/>
    <w:rsid w:val="00111727"/>
    <w:rsid w:val="00111A25"/>
    <w:rsid w:val="00111B38"/>
    <w:rsid w:val="00111B99"/>
    <w:rsid w:val="00111EA9"/>
    <w:rsid w:val="00111ED2"/>
    <w:rsid w:val="001120E4"/>
    <w:rsid w:val="00112138"/>
    <w:rsid w:val="0011220C"/>
    <w:rsid w:val="001122B9"/>
    <w:rsid w:val="0011265A"/>
    <w:rsid w:val="001127DA"/>
    <w:rsid w:val="00112926"/>
    <w:rsid w:val="00112BD9"/>
    <w:rsid w:val="00112D91"/>
    <w:rsid w:val="00113B73"/>
    <w:rsid w:val="00113CA5"/>
    <w:rsid w:val="00113CB9"/>
    <w:rsid w:val="001142BF"/>
    <w:rsid w:val="001143A3"/>
    <w:rsid w:val="0011500C"/>
    <w:rsid w:val="001152D7"/>
    <w:rsid w:val="001153FA"/>
    <w:rsid w:val="00115471"/>
    <w:rsid w:val="00115815"/>
    <w:rsid w:val="00115854"/>
    <w:rsid w:val="00115CC7"/>
    <w:rsid w:val="001160A6"/>
    <w:rsid w:val="0011618B"/>
    <w:rsid w:val="001166BF"/>
    <w:rsid w:val="0011674F"/>
    <w:rsid w:val="00116874"/>
    <w:rsid w:val="00116AE2"/>
    <w:rsid w:val="00116E6C"/>
    <w:rsid w:val="00116EE1"/>
    <w:rsid w:val="00116F48"/>
    <w:rsid w:val="001176A6"/>
    <w:rsid w:val="00117950"/>
    <w:rsid w:val="00117FE0"/>
    <w:rsid w:val="001205F3"/>
    <w:rsid w:val="00120630"/>
    <w:rsid w:val="00120A55"/>
    <w:rsid w:val="00120A5F"/>
    <w:rsid w:val="00120BBD"/>
    <w:rsid w:val="00120F61"/>
    <w:rsid w:val="0012193B"/>
    <w:rsid w:val="0012236B"/>
    <w:rsid w:val="001224AB"/>
    <w:rsid w:val="00122527"/>
    <w:rsid w:val="00122638"/>
    <w:rsid w:val="001229C2"/>
    <w:rsid w:val="00122AF0"/>
    <w:rsid w:val="00122B79"/>
    <w:rsid w:val="00122F5B"/>
    <w:rsid w:val="00123015"/>
    <w:rsid w:val="00123120"/>
    <w:rsid w:val="00123696"/>
    <w:rsid w:val="00123871"/>
    <w:rsid w:val="00123A36"/>
    <w:rsid w:val="00123AFF"/>
    <w:rsid w:val="00123BDA"/>
    <w:rsid w:val="00123C06"/>
    <w:rsid w:val="0012405B"/>
    <w:rsid w:val="0012462C"/>
    <w:rsid w:val="0012464F"/>
    <w:rsid w:val="0012467C"/>
    <w:rsid w:val="001246B6"/>
    <w:rsid w:val="00124B11"/>
    <w:rsid w:val="00124BB1"/>
    <w:rsid w:val="00124EAA"/>
    <w:rsid w:val="00125AC9"/>
    <w:rsid w:val="00125AFD"/>
    <w:rsid w:val="00125C20"/>
    <w:rsid w:val="00125C65"/>
    <w:rsid w:val="00125DD8"/>
    <w:rsid w:val="00125E8A"/>
    <w:rsid w:val="001261AD"/>
    <w:rsid w:val="001264B5"/>
    <w:rsid w:val="001265FF"/>
    <w:rsid w:val="00126643"/>
    <w:rsid w:val="00126811"/>
    <w:rsid w:val="00126B91"/>
    <w:rsid w:val="0012721B"/>
    <w:rsid w:val="0012727B"/>
    <w:rsid w:val="00127C5B"/>
    <w:rsid w:val="00127D51"/>
    <w:rsid w:val="00127DA7"/>
    <w:rsid w:val="00127DB9"/>
    <w:rsid w:val="00127E39"/>
    <w:rsid w:val="00127FE2"/>
    <w:rsid w:val="00130230"/>
    <w:rsid w:val="00130249"/>
    <w:rsid w:val="001302E3"/>
    <w:rsid w:val="00130595"/>
    <w:rsid w:val="00130934"/>
    <w:rsid w:val="00130EDC"/>
    <w:rsid w:val="001310F9"/>
    <w:rsid w:val="001312E6"/>
    <w:rsid w:val="00131429"/>
    <w:rsid w:val="00131838"/>
    <w:rsid w:val="00131A24"/>
    <w:rsid w:val="00131C89"/>
    <w:rsid w:val="00131CF0"/>
    <w:rsid w:val="00131D22"/>
    <w:rsid w:val="00131D85"/>
    <w:rsid w:val="00131E7E"/>
    <w:rsid w:val="00131EA0"/>
    <w:rsid w:val="001320A9"/>
    <w:rsid w:val="001321E2"/>
    <w:rsid w:val="001321FF"/>
    <w:rsid w:val="00132904"/>
    <w:rsid w:val="00132A41"/>
    <w:rsid w:val="00132B84"/>
    <w:rsid w:val="00132BB5"/>
    <w:rsid w:val="00132C44"/>
    <w:rsid w:val="00132C75"/>
    <w:rsid w:val="00132FB7"/>
    <w:rsid w:val="001331D4"/>
    <w:rsid w:val="001331DC"/>
    <w:rsid w:val="00133368"/>
    <w:rsid w:val="0013345D"/>
    <w:rsid w:val="00133565"/>
    <w:rsid w:val="001338CD"/>
    <w:rsid w:val="00133A5A"/>
    <w:rsid w:val="00133EC3"/>
    <w:rsid w:val="00133F70"/>
    <w:rsid w:val="00134273"/>
    <w:rsid w:val="001343D5"/>
    <w:rsid w:val="0013496C"/>
    <w:rsid w:val="00134C72"/>
    <w:rsid w:val="0013512B"/>
    <w:rsid w:val="001353C2"/>
    <w:rsid w:val="001355A2"/>
    <w:rsid w:val="001359E4"/>
    <w:rsid w:val="00135A9A"/>
    <w:rsid w:val="00135B02"/>
    <w:rsid w:val="00135E98"/>
    <w:rsid w:val="00135F39"/>
    <w:rsid w:val="00136218"/>
    <w:rsid w:val="00136322"/>
    <w:rsid w:val="00136378"/>
    <w:rsid w:val="00136640"/>
    <w:rsid w:val="00136A69"/>
    <w:rsid w:val="00136B23"/>
    <w:rsid w:val="00136D2A"/>
    <w:rsid w:val="00137628"/>
    <w:rsid w:val="0013763C"/>
    <w:rsid w:val="00137796"/>
    <w:rsid w:val="00137BDD"/>
    <w:rsid w:val="00137C1A"/>
    <w:rsid w:val="00137E66"/>
    <w:rsid w:val="00137FAA"/>
    <w:rsid w:val="0014009D"/>
    <w:rsid w:val="00140109"/>
    <w:rsid w:val="00140A7C"/>
    <w:rsid w:val="00140CF9"/>
    <w:rsid w:val="00140FF8"/>
    <w:rsid w:val="0014116C"/>
    <w:rsid w:val="00141234"/>
    <w:rsid w:val="001413D3"/>
    <w:rsid w:val="0014168E"/>
    <w:rsid w:val="0014168F"/>
    <w:rsid w:val="001416B6"/>
    <w:rsid w:val="00141980"/>
    <w:rsid w:val="00141B18"/>
    <w:rsid w:val="00141FB9"/>
    <w:rsid w:val="00141FFB"/>
    <w:rsid w:val="00142207"/>
    <w:rsid w:val="00142233"/>
    <w:rsid w:val="00142540"/>
    <w:rsid w:val="0014269D"/>
    <w:rsid w:val="00142757"/>
    <w:rsid w:val="0014289A"/>
    <w:rsid w:val="00142D23"/>
    <w:rsid w:val="00142D2D"/>
    <w:rsid w:val="00142E78"/>
    <w:rsid w:val="0014330A"/>
    <w:rsid w:val="001433A1"/>
    <w:rsid w:val="00143547"/>
    <w:rsid w:val="00143B01"/>
    <w:rsid w:val="00143DBE"/>
    <w:rsid w:val="00144025"/>
    <w:rsid w:val="0014415F"/>
    <w:rsid w:val="00144294"/>
    <w:rsid w:val="0014430B"/>
    <w:rsid w:val="001443B5"/>
    <w:rsid w:val="001444D6"/>
    <w:rsid w:val="00144870"/>
    <w:rsid w:val="0014491B"/>
    <w:rsid w:val="00144EE2"/>
    <w:rsid w:val="0014501E"/>
    <w:rsid w:val="00145072"/>
    <w:rsid w:val="001450AD"/>
    <w:rsid w:val="0014529B"/>
    <w:rsid w:val="001456A7"/>
    <w:rsid w:val="001457A0"/>
    <w:rsid w:val="001459C4"/>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81"/>
    <w:rsid w:val="00147BE5"/>
    <w:rsid w:val="001501F7"/>
    <w:rsid w:val="0015067A"/>
    <w:rsid w:val="00150709"/>
    <w:rsid w:val="00150A72"/>
    <w:rsid w:val="00150BF2"/>
    <w:rsid w:val="00150C74"/>
    <w:rsid w:val="00150C9B"/>
    <w:rsid w:val="00150CED"/>
    <w:rsid w:val="0015129E"/>
    <w:rsid w:val="00151A8D"/>
    <w:rsid w:val="00151BE5"/>
    <w:rsid w:val="00151FC5"/>
    <w:rsid w:val="00151FEC"/>
    <w:rsid w:val="0015215C"/>
    <w:rsid w:val="0015221B"/>
    <w:rsid w:val="0015268A"/>
    <w:rsid w:val="00152696"/>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84B"/>
    <w:rsid w:val="001549D4"/>
    <w:rsid w:val="001549E0"/>
    <w:rsid w:val="00154AD1"/>
    <w:rsid w:val="00154BAA"/>
    <w:rsid w:val="00154C6A"/>
    <w:rsid w:val="00154CE2"/>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178"/>
    <w:rsid w:val="0015737C"/>
    <w:rsid w:val="001573EC"/>
    <w:rsid w:val="00157421"/>
    <w:rsid w:val="001575BC"/>
    <w:rsid w:val="0015784C"/>
    <w:rsid w:val="0015786C"/>
    <w:rsid w:val="00157AAE"/>
    <w:rsid w:val="00157C3E"/>
    <w:rsid w:val="001604E8"/>
    <w:rsid w:val="0016069E"/>
    <w:rsid w:val="001606A8"/>
    <w:rsid w:val="00160971"/>
    <w:rsid w:val="00160C5E"/>
    <w:rsid w:val="00160E1D"/>
    <w:rsid w:val="00160F8E"/>
    <w:rsid w:val="00161061"/>
    <w:rsid w:val="0016146D"/>
    <w:rsid w:val="00161937"/>
    <w:rsid w:val="00161B93"/>
    <w:rsid w:val="00162388"/>
    <w:rsid w:val="001627F4"/>
    <w:rsid w:val="00162932"/>
    <w:rsid w:val="00163495"/>
    <w:rsid w:val="001635B9"/>
    <w:rsid w:val="00163631"/>
    <w:rsid w:val="001637D3"/>
    <w:rsid w:val="00163ACD"/>
    <w:rsid w:val="00164088"/>
    <w:rsid w:val="001640AD"/>
    <w:rsid w:val="00164234"/>
    <w:rsid w:val="0016439E"/>
    <w:rsid w:val="0016444E"/>
    <w:rsid w:val="0016464B"/>
    <w:rsid w:val="00164694"/>
    <w:rsid w:val="001649E6"/>
    <w:rsid w:val="00164D62"/>
    <w:rsid w:val="00164F75"/>
    <w:rsid w:val="00165225"/>
    <w:rsid w:val="00165322"/>
    <w:rsid w:val="001653EA"/>
    <w:rsid w:val="001656C6"/>
    <w:rsid w:val="0016574B"/>
    <w:rsid w:val="001658BA"/>
    <w:rsid w:val="00165B66"/>
    <w:rsid w:val="00165DE5"/>
    <w:rsid w:val="00165DE9"/>
    <w:rsid w:val="0016601B"/>
    <w:rsid w:val="0016613B"/>
    <w:rsid w:val="00166205"/>
    <w:rsid w:val="001663E3"/>
    <w:rsid w:val="00166726"/>
    <w:rsid w:val="00166924"/>
    <w:rsid w:val="00166A44"/>
    <w:rsid w:val="00166B1C"/>
    <w:rsid w:val="00166FAA"/>
    <w:rsid w:val="001670BE"/>
    <w:rsid w:val="001674B3"/>
    <w:rsid w:val="001675F1"/>
    <w:rsid w:val="00167622"/>
    <w:rsid w:val="00167655"/>
    <w:rsid w:val="00167E1E"/>
    <w:rsid w:val="00167E4F"/>
    <w:rsid w:val="00167F61"/>
    <w:rsid w:val="00167F8D"/>
    <w:rsid w:val="00167FD8"/>
    <w:rsid w:val="00170076"/>
    <w:rsid w:val="00170154"/>
    <w:rsid w:val="0017033D"/>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ACC"/>
    <w:rsid w:val="00172BBC"/>
    <w:rsid w:val="00172CA9"/>
    <w:rsid w:val="00172DB4"/>
    <w:rsid w:val="001731B5"/>
    <w:rsid w:val="001736A5"/>
    <w:rsid w:val="00173AA0"/>
    <w:rsid w:val="00173CFF"/>
    <w:rsid w:val="00173ECD"/>
    <w:rsid w:val="00173F53"/>
    <w:rsid w:val="00174461"/>
    <w:rsid w:val="00174476"/>
    <w:rsid w:val="001748C5"/>
    <w:rsid w:val="00174A8D"/>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A65"/>
    <w:rsid w:val="00176EA5"/>
    <w:rsid w:val="00176EF4"/>
    <w:rsid w:val="001770D7"/>
    <w:rsid w:val="001771BD"/>
    <w:rsid w:val="001772D3"/>
    <w:rsid w:val="001772F8"/>
    <w:rsid w:val="001776AD"/>
    <w:rsid w:val="001776AF"/>
    <w:rsid w:val="001776EB"/>
    <w:rsid w:val="001777E1"/>
    <w:rsid w:val="00177A60"/>
    <w:rsid w:val="00177BF8"/>
    <w:rsid w:val="00177EF8"/>
    <w:rsid w:val="00177F28"/>
    <w:rsid w:val="00180048"/>
    <w:rsid w:val="001803A5"/>
    <w:rsid w:val="0018042B"/>
    <w:rsid w:val="0018052D"/>
    <w:rsid w:val="0018054A"/>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F7"/>
    <w:rsid w:val="00182EF0"/>
    <w:rsid w:val="00183771"/>
    <w:rsid w:val="001837C1"/>
    <w:rsid w:val="00183975"/>
    <w:rsid w:val="00183CEA"/>
    <w:rsid w:val="001840F4"/>
    <w:rsid w:val="00184115"/>
    <w:rsid w:val="0018422E"/>
    <w:rsid w:val="00184388"/>
    <w:rsid w:val="00184392"/>
    <w:rsid w:val="00184875"/>
    <w:rsid w:val="00184A8D"/>
    <w:rsid w:val="00184D76"/>
    <w:rsid w:val="00184F6E"/>
    <w:rsid w:val="00185178"/>
    <w:rsid w:val="00185456"/>
    <w:rsid w:val="00185605"/>
    <w:rsid w:val="0018560F"/>
    <w:rsid w:val="00185769"/>
    <w:rsid w:val="00185D80"/>
    <w:rsid w:val="00185FDF"/>
    <w:rsid w:val="001860BE"/>
    <w:rsid w:val="001860E5"/>
    <w:rsid w:val="00186403"/>
    <w:rsid w:val="001864EA"/>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D5E"/>
    <w:rsid w:val="00187E78"/>
    <w:rsid w:val="00187ED4"/>
    <w:rsid w:val="0019016F"/>
    <w:rsid w:val="0019059D"/>
    <w:rsid w:val="00190C8B"/>
    <w:rsid w:val="00190D83"/>
    <w:rsid w:val="00190F7C"/>
    <w:rsid w:val="00190F80"/>
    <w:rsid w:val="00191031"/>
    <w:rsid w:val="001912DD"/>
    <w:rsid w:val="00191569"/>
    <w:rsid w:val="00191698"/>
    <w:rsid w:val="00191B34"/>
    <w:rsid w:val="00191E78"/>
    <w:rsid w:val="00191EFF"/>
    <w:rsid w:val="00192019"/>
    <w:rsid w:val="0019222C"/>
    <w:rsid w:val="001923ED"/>
    <w:rsid w:val="001925DC"/>
    <w:rsid w:val="001925F1"/>
    <w:rsid w:val="00192681"/>
    <w:rsid w:val="0019276B"/>
    <w:rsid w:val="0019277B"/>
    <w:rsid w:val="00192850"/>
    <w:rsid w:val="00192BEC"/>
    <w:rsid w:val="00192CDE"/>
    <w:rsid w:val="001935CB"/>
    <w:rsid w:val="00193677"/>
    <w:rsid w:val="00193690"/>
    <w:rsid w:val="001936F9"/>
    <w:rsid w:val="00193926"/>
    <w:rsid w:val="00193A2B"/>
    <w:rsid w:val="00193B72"/>
    <w:rsid w:val="00193DA9"/>
    <w:rsid w:val="00193F65"/>
    <w:rsid w:val="00193F6F"/>
    <w:rsid w:val="001943C8"/>
    <w:rsid w:val="0019489E"/>
    <w:rsid w:val="00194F9B"/>
    <w:rsid w:val="001950EF"/>
    <w:rsid w:val="00195253"/>
    <w:rsid w:val="0019533E"/>
    <w:rsid w:val="0019539C"/>
    <w:rsid w:val="00195665"/>
    <w:rsid w:val="0019574A"/>
    <w:rsid w:val="001958F0"/>
    <w:rsid w:val="00195944"/>
    <w:rsid w:val="0019606F"/>
    <w:rsid w:val="00196148"/>
    <w:rsid w:val="001965F0"/>
    <w:rsid w:val="0019678B"/>
    <w:rsid w:val="00196797"/>
    <w:rsid w:val="00196898"/>
    <w:rsid w:val="00196C83"/>
    <w:rsid w:val="00196CBA"/>
    <w:rsid w:val="00196F1E"/>
    <w:rsid w:val="00196FDD"/>
    <w:rsid w:val="0019703A"/>
    <w:rsid w:val="0019709F"/>
    <w:rsid w:val="00197282"/>
    <w:rsid w:val="0019736B"/>
    <w:rsid w:val="0019782D"/>
    <w:rsid w:val="00197923"/>
    <w:rsid w:val="00197AFC"/>
    <w:rsid w:val="00197BA5"/>
    <w:rsid w:val="00197DF9"/>
    <w:rsid w:val="00197E3A"/>
    <w:rsid w:val="00197E4A"/>
    <w:rsid w:val="00197F89"/>
    <w:rsid w:val="001A01FA"/>
    <w:rsid w:val="001A0223"/>
    <w:rsid w:val="001A0259"/>
    <w:rsid w:val="001A0419"/>
    <w:rsid w:val="001A0AA2"/>
    <w:rsid w:val="001A0AE7"/>
    <w:rsid w:val="001A0D10"/>
    <w:rsid w:val="001A0DA0"/>
    <w:rsid w:val="001A0F54"/>
    <w:rsid w:val="001A1022"/>
    <w:rsid w:val="001A130B"/>
    <w:rsid w:val="001A141F"/>
    <w:rsid w:val="001A154D"/>
    <w:rsid w:val="001A1811"/>
    <w:rsid w:val="001A19DB"/>
    <w:rsid w:val="001A1A1F"/>
    <w:rsid w:val="001A1A48"/>
    <w:rsid w:val="001A1F89"/>
    <w:rsid w:val="001A204D"/>
    <w:rsid w:val="001A2590"/>
    <w:rsid w:val="001A2879"/>
    <w:rsid w:val="001A2C68"/>
    <w:rsid w:val="001A2DE5"/>
    <w:rsid w:val="001A2EE5"/>
    <w:rsid w:val="001A2F38"/>
    <w:rsid w:val="001A2FE7"/>
    <w:rsid w:val="001A311E"/>
    <w:rsid w:val="001A36E3"/>
    <w:rsid w:val="001A38AF"/>
    <w:rsid w:val="001A3AC1"/>
    <w:rsid w:val="001A3C40"/>
    <w:rsid w:val="001A3D54"/>
    <w:rsid w:val="001A3E2A"/>
    <w:rsid w:val="001A3ED6"/>
    <w:rsid w:val="001A40D9"/>
    <w:rsid w:val="001A41CB"/>
    <w:rsid w:val="001A44DC"/>
    <w:rsid w:val="001A45B1"/>
    <w:rsid w:val="001A47E4"/>
    <w:rsid w:val="001A484B"/>
    <w:rsid w:val="001A4980"/>
    <w:rsid w:val="001A4A2B"/>
    <w:rsid w:val="001A4B56"/>
    <w:rsid w:val="001A4B90"/>
    <w:rsid w:val="001A4F85"/>
    <w:rsid w:val="001A50A5"/>
    <w:rsid w:val="001A50B3"/>
    <w:rsid w:val="001A546D"/>
    <w:rsid w:val="001A5D69"/>
    <w:rsid w:val="001A5E21"/>
    <w:rsid w:val="001A5E44"/>
    <w:rsid w:val="001A5F9B"/>
    <w:rsid w:val="001A606C"/>
    <w:rsid w:val="001A62CC"/>
    <w:rsid w:val="001A63D9"/>
    <w:rsid w:val="001A6469"/>
    <w:rsid w:val="001A65A8"/>
    <w:rsid w:val="001A65B4"/>
    <w:rsid w:val="001A6FFE"/>
    <w:rsid w:val="001A72C0"/>
    <w:rsid w:val="001A752D"/>
    <w:rsid w:val="001A7B0F"/>
    <w:rsid w:val="001A7B80"/>
    <w:rsid w:val="001A7BCE"/>
    <w:rsid w:val="001A7DE4"/>
    <w:rsid w:val="001B0137"/>
    <w:rsid w:val="001B02AB"/>
    <w:rsid w:val="001B03DD"/>
    <w:rsid w:val="001B06C8"/>
    <w:rsid w:val="001B0CD6"/>
    <w:rsid w:val="001B0E78"/>
    <w:rsid w:val="001B10FB"/>
    <w:rsid w:val="001B1154"/>
    <w:rsid w:val="001B123E"/>
    <w:rsid w:val="001B13FB"/>
    <w:rsid w:val="001B19BD"/>
    <w:rsid w:val="001B1B39"/>
    <w:rsid w:val="001B1CFB"/>
    <w:rsid w:val="001B1F66"/>
    <w:rsid w:val="001B20F1"/>
    <w:rsid w:val="001B2572"/>
    <w:rsid w:val="001B25FD"/>
    <w:rsid w:val="001B2992"/>
    <w:rsid w:val="001B2B7F"/>
    <w:rsid w:val="001B2C3D"/>
    <w:rsid w:val="001B2C6E"/>
    <w:rsid w:val="001B2F96"/>
    <w:rsid w:val="001B30CC"/>
    <w:rsid w:val="001B3262"/>
    <w:rsid w:val="001B334F"/>
    <w:rsid w:val="001B34DB"/>
    <w:rsid w:val="001B35D3"/>
    <w:rsid w:val="001B3743"/>
    <w:rsid w:val="001B38B3"/>
    <w:rsid w:val="001B3C04"/>
    <w:rsid w:val="001B3E1F"/>
    <w:rsid w:val="001B4038"/>
    <w:rsid w:val="001B42EE"/>
    <w:rsid w:val="001B4373"/>
    <w:rsid w:val="001B446A"/>
    <w:rsid w:val="001B47DE"/>
    <w:rsid w:val="001B481A"/>
    <w:rsid w:val="001B4847"/>
    <w:rsid w:val="001B4B43"/>
    <w:rsid w:val="001B4DA2"/>
    <w:rsid w:val="001B4DAE"/>
    <w:rsid w:val="001B5869"/>
    <w:rsid w:val="001B5974"/>
    <w:rsid w:val="001B5A8F"/>
    <w:rsid w:val="001B5C66"/>
    <w:rsid w:val="001B65E6"/>
    <w:rsid w:val="001B6625"/>
    <w:rsid w:val="001B6F97"/>
    <w:rsid w:val="001B6FAA"/>
    <w:rsid w:val="001B703A"/>
    <w:rsid w:val="001B7069"/>
    <w:rsid w:val="001B7187"/>
    <w:rsid w:val="001B71B9"/>
    <w:rsid w:val="001B71D3"/>
    <w:rsid w:val="001B74EC"/>
    <w:rsid w:val="001B75ED"/>
    <w:rsid w:val="001B771F"/>
    <w:rsid w:val="001B775C"/>
    <w:rsid w:val="001B7A6C"/>
    <w:rsid w:val="001B7C22"/>
    <w:rsid w:val="001B7C31"/>
    <w:rsid w:val="001B7F81"/>
    <w:rsid w:val="001C0136"/>
    <w:rsid w:val="001C06AE"/>
    <w:rsid w:val="001C0BA7"/>
    <w:rsid w:val="001C104E"/>
    <w:rsid w:val="001C1496"/>
    <w:rsid w:val="001C151D"/>
    <w:rsid w:val="001C1607"/>
    <w:rsid w:val="001C16FD"/>
    <w:rsid w:val="001C1A08"/>
    <w:rsid w:val="001C1BC1"/>
    <w:rsid w:val="001C1D0E"/>
    <w:rsid w:val="001C1FBA"/>
    <w:rsid w:val="001C1FE0"/>
    <w:rsid w:val="001C2031"/>
    <w:rsid w:val="001C21AC"/>
    <w:rsid w:val="001C23E0"/>
    <w:rsid w:val="001C29A7"/>
    <w:rsid w:val="001C2ADC"/>
    <w:rsid w:val="001C2D37"/>
    <w:rsid w:val="001C30BE"/>
    <w:rsid w:val="001C3373"/>
    <w:rsid w:val="001C3870"/>
    <w:rsid w:val="001C38DD"/>
    <w:rsid w:val="001C3AAE"/>
    <w:rsid w:val="001C3B84"/>
    <w:rsid w:val="001C3CFB"/>
    <w:rsid w:val="001C4053"/>
    <w:rsid w:val="001C4195"/>
    <w:rsid w:val="001C42CA"/>
    <w:rsid w:val="001C47B9"/>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0E9"/>
    <w:rsid w:val="001C63C7"/>
    <w:rsid w:val="001C63D1"/>
    <w:rsid w:val="001C654B"/>
    <w:rsid w:val="001C68C7"/>
    <w:rsid w:val="001C6F5A"/>
    <w:rsid w:val="001C7163"/>
    <w:rsid w:val="001C784D"/>
    <w:rsid w:val="001D02E1"/>
    <w:rsid w:val="001D056A"/>
    <w:rsid w:val="001D0637"/>
    <w:rsid w:val="001D06A7"/>
    <w:rsid w:val="001D0734"/>
    <w:rsid w:val="001D0AAF"/>
    <w:rsid w:val="001D0EDF"/>
    <w:rsid w:val="001D0F51"/>
    <w:rsid w:val="001D10E4"/>
    <w:rsid w:val="001D11D6"/>
    <w:rsid w:val="001D135C"/>
    <w:rsid w:val="001D1A10"/>
    <w:rsid w:val="001D1B2D"/>
    <w:rsid w:val="001D1B4D"/>
    <w:rsid w:val="001D1D55"/>
    <w:rsid w:val="001D1E8B"/>
    <w:rsid w:val="001D260E"/>
    <w:rsid w:val="001D27C2"/>
    <w:rsid w:val="001D28C6"/>
    <w:rsid w:val="001D2A61"/>
    <w:rsid w:val="001D2B86"/>
    <w:rsid w:val="001D33EB"/>
    <w:rsid w:val="001D360B"/>
    <w:rsid w:val="001D3B1F"/>
    <w:rsid w:val="001D3BFB"/>
    <w:rsid w:val="001D3C7D"/>
    <w:rsid w:val="001D3F58"/>
    <w:rsid w:val="001D4097"/>
    <w:rsid w:val="001D4145"/>
    <w:rsid w:val="001D4908"/>
    <w:rsid w:val="001D491E"/>
    <w:rsid w:val="001D4921"/>
    <w:rsid w:val="001D4969"/>
    <w:rsid w:val="001D4A8E"/>
    <w:rsid w:val="001D4B1F"/>
    <w:rsid w:val="001D4C10"/>
    <w:rsid w:val="001D4D25"/>
    <w:rsid w:val="001D4D9C"/>
    <w:rsid w:val="001D5150"/>
    <w:rsid w:val="001D5267"/>
    <w:rsid w:val="001D555D"/>
    <w:rsid w:val="001D5950"/>
    <w:rsid w:val="001D59AA"/>
    <w:rsid w:val="001D5A30"/>
    <w:rsid w:val="001D5EB7"/>
    <w:rsid w:val="001D5F94"/>
    <w:rsid w:val="001D62CE"/>
    <w:rsid w:val="001D6746"/>
    <w:rsid w:val="001D68B0"/>
    <w:rsid w:val="001D6909"/>
    <w:rsid w:val="001D6C5A"/>
    <w:rsid w:val="001D6E91"/>
    <w:rsid w:val="001D6FCC"/>
    <w:rsid w:val="001D6FD0"/>
    <w:rsid w:val="001D736D"/>
    <w:rsid w:val="001D73C1"/>
    <w:rsid w:val="001D7771"/>
    <w:rsid w:val="001D7951"/>
    <w:rsid w:val="001E05F7"/>
    <w:rsid w:val="001E07DC"/>
    <w:rsid w:val="001E083A"/>
    <w:rsid w:val="001E0B4F"/>
    <w:rsid w:val="001E0BDC"/>
    <w:rsid w:val="001E0C8F"/>
    <w:rsid w:val="001E0E1E"/>
    <w:rsid w:val="001E0F30"/>
    <w:rsid w:val="001E12F1"/>
    <w:rsid w:val="001E1934"/>
    <w:rsid w:val="001E1A59"/>
    <w:rsid w:val="001E1ACD"/>
    <w:rsid w:val="001E1B66"/>
    <w:rsid w:val="001E25F4"/>
    <w:rsid w:val="001E2618"/>
    <w:rsid w:val="001E2AD4"/>
    <w:rsid w:val="001E2D79"/>
    <w:rsid w:val="001E2E91"/>
    <w:rsid w:val="001E3496"/>
    <w:rsid w:val="001E37D1"/>
    <w:rsid w:val="001E3CF9"/>
    <w:rsid w:val="001E40A0"/>
    <w:rsid w:val="001E40F0"/>
    <w:rsid w:val="001E415F"/>
    <w:rsid w:val="001E421A"/>
    <w:rsid w:val="001E4282"/>
    <w:rsid w:val="001E42AC"/>
    <w:rsid w:val="001E42B3"/>
    <w:rsid w:val="001E42D7"/>
    <w:rsid w:val="001E4340"/>
    <w:rsid w:val="001E4586"/>
    <w:rsid w:val="001E478E"/>
    <w:rsid w:val="001E4B78"/>
    <w:rsid w:val="001E4E8A"/>
    <w:rsid w:val="001E4F1B"/>
    <w:rsid w:val="001E4F6D"/>
    <w:rsid w:val="001E505D"/>
    <w:rsid w:val="001E57C6"/>
    <w:rsid w:val="001E590C"/>
    <w:rsid w:val="001E5912"/>
    <w:rsid w:val="001E61EB"/>
    <w:rsid w:val="001E66F1"/>
    <w:rsid w:val="001E6726"/>
    <w:rsid w:val="001E68BF"/>
    <w:rsid w:val="001E6AEF"/>
    <w:rsid w:val="001E6B8D"/>
    <w:rsid w:val="001E6BB3"/>
    <w:rsid w:val="001E6C87"/>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8E7"/>
    <w:rsid w:val="001F0B5E"/>
    <w:rsid w:val="001F104F"/>
    <w:rsid w:val="001F106F"/>
    <w:rsid w:val="001F10D1"/>
    <w:rsid w:val="001F1154"/>
    <w:rsid w:val="001F1412"/>
    <w:rsid w:val="001F14BB"/>
    <w:rsid w:val="001F14FC"/>
    <w:rsid w:val="001F1566"/>
    <w:rsid w:val="001F15CA"/>
    <w:rsid w:val="001F15FD"/>
    <w:rsid w:val="001F1610"/>
    <w:rsid w:val="001F1A1B"/>
    <w:rsid w:val="001F1A26"/>
    <w:rsid w:val="001F1C47"/>
    <w:rsid w:val="001F1D3C"/>
    <w:rsid w:val="001F23E9"/>
    <w:rsid w:val="001F29D1"/>
    <w:rsid w:val="001F2D7A"/>
    <w:rsid w:val="001F2F17"/>
    <w:rsid w:val="001F316B"/>
    <w:rsid w:val="001F330C"/>
    <w:rsid w:val="001F3BCD"/>
    <w:rsid w:val="001F3C1C"/>
    <w:rsid w:val="001F3FCD"/>
    <w:rsid w:val="001F41B8"/>
    <w:rsid w:val="001F42EE"/>
    <w:rsid w:val="001F43C1"/>
    <w:rsid w:val="001F43FD"/>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BB0"/>
    <w:rsid w:val="001F6D5C"/>
    <w:rsid w:val="001F7468"/>
    <w:rsid w:val="001F789A"/>
    <w:rsid w:val="001F7B0F"/>
    <w:rsid w:val="001F7C1E"/>
    <w:rsid w:val="001F7F65"/>
    <w:rsid w:val="002002E6"/>
    <w:rsid w:val="00200717"/>
    <w:rsid w:val="00200AFA"/>
    <w:rsid w:val="00200B05"/>
    <w:rsid w:val="00200B26"/>
    <w:rsid w:val="00200B60"/>
    <w:rsid w:val="00200BCA"/>
    <w:rsid w:val="00200C81"/>
    <w:rsid w:val="00200E54"/>
    <w:rsid w:val="00200EA2"/>
    <w:rsid w:val="0020144E"/>
    <w:rsid w:val="0020155B"/>
    <w:rsid w:val="0020165E"/>
    <w:rsid w:val="002018A6"/>
    <w:rsid w:val="00202090"/>
    <w:rsid w:val="002025AC"/>
    <w:rsid w:val="00202BAD"/>
    <w:rsid w:val="00203166"/>
    <w:rsid w:val="0020348B"/>
    <w:rsid w:val="002035E2"/>
    <w:rsid w:val="00203753"/>
    <w:rsid w:val="0020377B"/>
    <w:rsid w:val="002038B8"/>
    <w:rsid w:val="00203A28"/>
    <w:rsid w:val="00203AFB"/>
    <w:rsid w:val="00203B04"/>
    <w:rsid w:val="00203C2A"/>
    <w:rsid w:val="00203E4C"/>
    <w:rsid w:val="00203F84"/>
    <w:rsid w:val="002041ED"/>
    <w:rsid w:val="002042D9"/>
    <w:rsid w:val="002042EE"/>
    <w:rsid w:val="002043A5"/>
    <w:rsid w:val="002049D5"/>
    <w:rsid w:val="00204B06"/>
    <w:rsid w:val="00204BAA"/>
    <w:rsid w:val="00204CD4"/>
    <w:rsid w:val="00204D02"/>
    <w:rsid w:val="00204DB2"/>
    <w:rsid w:val="002052EF"/>
    <w:rsid w:val="00205886"/>
    <w:rsid w:val="00205C3E"/>
    <w:rsid w:val="00205C47"/>
    <w:rsid w:val="00206217"/>
    <w:rsid w:val="0020637C"/>
    <w:rsid w:val="0020652A"/>
    <w:rsid w:val="00206A69"/>
    <w:rsid w:val="00207032"/>
    <w:rsid w:val="00207074"/>
    <w:rsid w:val="00207298"/>
    <w:rsid w:val="002072DA"/>
    <w:rsid w:val="0020744F"/>
    <w:rsid w:val="0020746F"/>
    <w:rsid w:val="002074B2"/>
    <w:rsid w:val="00207591"/>
    <w:rsid w:val="002076A6"/>
    <w:rsid w:val="0020771A"/>
    <w:rsid w:val="00207984"/>
    <w:rsid w:val="00207B54"/>
    <w:rsid w:val="00207C49"/>
    <w:rsid w:val="002101D6"/>
    <w:rsid w:val="00210246"/>
    <w:rsid w:val="00210582"/>
    <w:rsid w:val="0021080C"/>
    <w:rsid w:val="00210B76"/>
    <w:rsid w:val="00210C37"/>
    <w:rsid w:val="002112B9"/>
    <w:rsid w:val="0021173E"/>
    <w:rsid w:val="00211918"/>
    <w:rsid w:val="00211B38"/>
    <w:rsid w:val="00211F67"/>
    <w:rsid w:val="002122BB"/>
    <w:rsid w:val="00212447"/>
    <w:rsid w:val="00212557"/>
    <w:rsid w:val="00212611"/>
    <w:rsid w:val="00212805"/>
    <w:rsid w:val="00212944"/>
    <w:rsid w:val="00212AFE"/>
    <w:rsid w:val="00212B63"/>
    <w:rsid w:val="002131F8"/>
    <w:rsid w:val="002137E6"/>
    <w:rsid w:val="00213ECB"/>
    <w:rsid w:val="00214338"/>
    <w:rsid w:val="0021459E"/>
    <w:rsid w:val="0021460B"/>
    <w:rsid w:val="002147D9"/>
    <w:rsid w:val="00214DC1"/>
    <w:rsid w:val="00214F2E"/>
    <w:rsid w:val="00215106"/>
    <w:rsid w:val="0021522A"/>
    <w:rsid w:val="002154CD"/>
    <w:rsid w:val="002155C0"/>
    <w:rsid w:val="00215626"/>
    <w:rsid w:val="00215643"/>
    <w:rsid w:val="0021564B"/>
    <w:rsid w:val="00215945"/>
    <w:rsid w:val="00215A03"/>
    <w:rsid w:val="00215F08"/>
    <w:rsid w:val="0021624E"/>
    <w:rsid w:val="00216485"/>
    <w:rsid w:val="0021680A"/>
    <w:rsid w:val="0021681A"/>
    <w:rsid w:val="00216A57"/>
    <w:rsid w:val="00216BFA"/>
    <w:rsid w:val="00216E50"/>
    <w:rsid w:val="002170E2"/>
    <w:rsid w:val="002172AC"/>
    <w:rsid w:val="00217466"/>
    <w:rsid w:val="002175E8"/>
    <w:rsid w:val="002175FE"/>
    <w:rsid w:val="00217B9A"/>
    <w:rsid w:val="00217C49"/>
    <w:rsid w:val="00217D09"/>
    <w:rsid w:val="00217E0D"/>
    <w:rsid w:val="00217FC2"/>
    <w:rsid w:val="0022004D"/>
    <w:rsid w:val="0022063D"/>
    <w:rsid w:val="00220FD5"/>
    <w:rsid w:val="00221079"/>
    <w:rsid w:val="00221135"/>
    <w:rsid w:val="0022163B"/>
    <w:rsid w:val="00221BE8"/>
    <w:rsid w:val="0022207C"/>
    <w:rsid w:val="002221D2"/>
    <w:rsid w:val="00222A2D"/>
    <w:rsid w:val="00222F05"/>
    <w:rsid w:val="002235AA"/>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B9B"/>
    <w:rsid w:val="00227C51"/>
    <w:rsid w:val="00227E55"/>
    <w:rsid w:val="00227FDC"/>
    <w:rsid w:val="00227FDD"/>
    <w:rsid w:val="0023003F"/>
    <w:rsid w:val="00230A82"/>
    <w:rsid w:val="00230B2F"/>
    <w:rsid w:val="00230BC4"/>
    <w:rsid w:val="00230C9E"/>
    <w:rsid w:val="002318EF"/>
    <w:rsid w:val="00231BE1"/>
    <w:rsid w:val="00231C96"/>
    <w:rsid w:val="00231D85"/>
    <w:rsid w:val="00231E77"/>
    <w:rsid w:val="002321C6"/>
    <w:rsid w:val="002328DF"/>
    <w:rsid w:val="00232A23"/>
    <w:rsid w:val="00232B3E"/>
    <w:rsid w:val="00232E0C"/>
    <w:rsid w:val="00232EAD"/>
    <w:rsid w:val="00232FB9"/>
    <w:rsid w:val="00232FD4"/>
    <w:rsid w:val="002334DF"/>
    <w:rsid w:val="00233553"/>
    <w:rsid w:val="00233B70"/>
    <w:rsid w:val="00233D02"/>
    <w:rsid w:val="00233DDE"/>
    <w:rsid w:val="00233E11"/>
    <w:rsid w:val="00233E8A"/>
    <w:rsid w:val="00233F47"/>
    <w:rsid w:val="0023430D"/>
    <w:rsid w:val="002343D8"/>
    <w:rsid w:val="002344A6"/>
    <w:rsid w:val="00234A97"/>
    <w:rsid w:val="00234D14"/>
    <w:rsid w:val="002355BC"/>
    <w:rsid w:val="002357E1"/>
    <w:rsid w:val="00235805"/>
    <w:rsid w:val="00235BFC"/>
    <w:rsid w:val="00235D6A"/>
    <w:rsid w:val="00235EA3"/>
    <w:rsid w:val="002362EB"/>
    <w:rsid w:val="00236316"/>
    <w:rsid w:val="00236473"/>
    <w:rsid w:val="00236608"/>
    <w:rsid w:val="00236F38"/>
    <w:rsid w:val="0023700C"/>
    <w:rsid w:val="0023703D"/>
    <w:rsid w:val="002371F8"/>
    <w:rsid w:val="00237821"/>
    <w:rsid w:val="00240318"/>
    <w:rsid w:val="00240345"/>
    <w:rsid w:val="002408C8"/>
    <w:rsid w:val="002409B6"/>
    <w:rsid w:val="00240AB3"/>
    <w:rsid w:val="00240E8C"/>
    <w:rsid w:val="00241005"/>
    <w:rsid w:val="00241208"/>
    <w:rsid w:val="0024168F"/>
    <w:rsid w:val="002417C5"/>
    <w:rsid w:val="0024185F"/>
    <w:rsid w:val="00241A6E"/>
    <w:rsid w:val="00241AD3"/>
    <w:rsid w:val="00241F46"/>
    <w:rsid w:val="002421DF"/>
    <w:rsid w:val="00242212"/>
    <w:rsid w:val="002422AB"/>
    <w:rsid w:val="00242598"/>
    <w:rsid w:val="00242873"/>
    <w:rsid w:val="00242B8D"/>
    <w:rsid w:val="00242BD8"/>
    <w:rsid w:val="00242C3B"/>
    <w:rsid w:val="00242E39"/>
    <w:rsid w:val="0024307B"/>
    <w:rsid w:val="0024327B"/>
    <w:rsid w:val="00243433"/>
    <w:rsid w:val="0024356C"/>
    <w:rsid w:val="002435B9"/>
    <w:rsid w:val="00243A41"/>
    <w:rsid w:val="00243E64"/>
    <w:rsid w:val="002440F0"/>
    <w:rsid w:val="00244300"/>
    <w:rsid w:val="00244392"/>
    <w:rsid w:val="002445F8"/>
    <w:rsid w:val="00244718"/>
    <w:rsid w:val="002447B1"/>
    <w:rsid w:val="00244CE2"/>
    <w:rsid w:val="002455B8"/>
    <w:rsid w:val="00245C48"/>
    <w:rsid w:val="00245FAF"/>
    <w:rsid w:val="0024629E"/>
    <w:rsid w:val="0024661E"/>
    <w:rsid w:val="00246630"/>
    <w:rsid w:val="00246712"/>
    <w:rsid w:val="002467B8"/>
    <w:rsid w:val="00246BC3"/>
    <w:rsid w:val="00246E7C"/>
    <w:rsid w:val="00246F7F"/>
    <w:rsid w:val="00246FEA"/>
    <w:rsid w:val="002470F4"/>
    <w:rsid w:val="002471FC"/>
    <w:rsid w:val="00247478"/>
    <w:rsid w:val="00247712"/>
    <w:rsid w:val="00247A1A"/>
    <w:rsid w:val="00247BE8"/>
    <w:rsid w:val="00247D0B"/>
    <w:rsid w:val="00247D5C"/>
    <w:rsid w:val="002504A5"/>
    <w:rsid w:val="002506E0"/>
    <w:rsid w:val="00250A88"/>
    <w:rsid w:val="00250C74"/>
    <w:rsid w:val="0025101E"/>
    <w:rsid w:val="00251049"/>
    <w:rsid w:val="0025137B"/>
    <w:rsid w:val="002516CA"/>
    <w:rsid w:val="00251940"/>
    <w:rsid w:val="00251B01"/>
    <w:rsid w:val="00251FEE"/>
    <w:rsid w:val="0025203E"/>
    <w:rsid w:val="002524E9"/>
    <w:rsid w:val="002526B6"/>
    <w:rsid w:val="0025278F"/>
    <w:rsid w:val="00252C0C"/>
    <w:rsid w:val="00252CB0"/>
    <w:rsid w:val="0025307B"/>
    <w:rsid w:val="0025317B"/>
    <w:rsid w:val="002536B4"/>
    <w:rsid w:val="00253AD2"/>
    <w:rsid w:val="00253C43"/>
    <w:rsid w:val="00253DD7"/>
    <w:rsid w:val="002544B7"/>
    <w:rsid w:val="002547AE"/>
    <w:rsid w:val="00254973"/>
    <w:rsid w:val="00254ABE"/>
    <w:rsid w:val="00254B50"/>
    <w:rsid w:val="00254B9D"/>
    <w:rsid w:val="00254BCA"/>
    <w:rsid w:val="00254C7D"/>
    <w:rsid w:val="00254D0F"/>
    <w:rsid w:val="002554AD"/>
    <w:rsid w:val="0025553B"/>
    <w:rsid w:val="0025561A"/>
    <w:rsid w:val="00255A0A"/>
    <w:rsid w:val="00255BA7"/>
    <w:rsid w:val="00255E0F"/>
    <w:rsid w:val="00256733"/>
    <w:rsid w:val="00256823"/>
    <w:rsid w:val="00256A5E"/>
    <w:rsid w:val="00256DC7"/>
    <w:rsid w:val="00257482"/>
    <w:rsid w:val="00257558"/>
    <w:rsid w:val="00257645"/>
    <w:rsid w:val="002576FB"/>
    <w:rsid w:val="0025799E"/>
    <w:rsid w:val="00257D86"/>
    <w:rsid w:val="00257FE9"/>
    <w:rsid w:val="0026004E"/>
    <w:rsid w:val="00260195"/>
    <w:rsid w:val="002602CE"/>
    <w:rsid w:val="002603EF"/>
    <w:rsid w:val="00260502"/>
    <w:rsid w:val="0026061B"/>
    <w:rsid w:val="0026068C"/>
    <w:rsid w:val="002606B3"/>
    <w:rsid w:val="002609EE"/>
    <w:rsid w:val="00260D10"/>
    <w:rsid w:val="00260D49"/>
    <w:rsid w:val="00260F25"/>
    <w:rsid w:val="00261073"/>
    <w:rsid w:val="0026108E"/>
    <w:rsid w:val="0026111E"/>
    <w:rsid w:val="00261AED"/>
    <w:rsid w:val="00261D68"/>
    <w:rsid w:val="00261EDD"/>
    <w:rsid w:val="00261F9C"/>
    <w:rsid w:val="00262223"/>
    <w:rsid w:val="0026224F"/>
    <w:rsid w:val="0026226F"/>
    <w:rsid w:val="00262388"/>
    <w:rsid w:val="00262442"/>
    <w:rsid w:val="002626EE"/>
    <w:rsid w:val="0026270B"/>
    <w:rsid w:val="00262AEA"/>
    <w:rsid w:val="00262B2C"/>
    <w:rsid w:val="00262FF1"/>
    <w:rsid w:val="002632C3"/>
    <w:rsid w:val="002632CE"/>
    <w:rsid w:val="0026340A"/>
    <w:rsid w:val="00263B7C"/>
    <w:rsid w:val="00263DFA"/>
    <w:rsid w:val="00263F5B"/>
    <w:rsid w:val="002640D0"/>
    <w:rsid w:val="002642B1"/>
    <w:rsid w:val="002644F5"/>
    <w:rsid w:val="00264609"/>
    <w:rsid w:val="0026473B"/>
    <w:rsid w:val="0026498A"/>
    <w:rsid w:val="00264CC2"/>
    <w:rsid w:val="00264F4B"/>
    <w:rsid w:val="00265133"/>
    <w:rsid w:val="0026513C"/>
    <w:rsid w:val="002653A3"/>
    <w:rsid w:val="0026556D"/>
    <w:rsid w:val="002655DD"/>
    <w:rsid w:val="00265741"/>
    <w:rsid w:val="00265A49"/>
    <w:rsid w:val="00265E72"/>
    <w:rsid w:val="00265EDE"/>
    <w:rsid w:val="00265F6D"/>
    <w:rsid w:val="00266122"/>
    <w:rsid w:val="002662F1"/>
    <w:rsid w:val="002667ED"/>
    <w:rsid w:val="00266D6A"/>
    <w:rsid w:val="00266F8C"/>
    <w:rsid w:val="00267450"/>
    <w:rsid w:val="002678B1"/>
    <w:rsid w:val="002678B9"/>
    <w:rsid w:val="00267ECD"/>
    <w:rsid w:val="0027082D"/>
    <w:rsid w:val="0027098F"/>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76C"/>
    <w:rsid w:val="0027393A"/>
    <w:rsid w:val="0027395C"/>
    <w:rsid w:val="00273D82"/>
    <w:rsid w:val="00273E27"/>
    <w:rsid w:val="00274185"/>
    <w:rsid w:val="002742AE"/>
    <w:rsid w:val="002742B7"/>
    <w:rsid w:val="00274505"/>
    <w:rsid w:val="00274639"/>
    <w:rsid w:val="00274746"/>
    <w:rsid w:val="00274D69"/>
    <w:rsid w:val="00274F6C"/>
    <w:rsid w:val="00274F9C"/>
    <w:rsid w:val="00275080"/>
    <w:rsid w:val="00275533"/>
    <w:rsid w:val="002759A4"/>
    <w:rsid w:val="00275D61"/>
    <w:rsid w:val="00275F0D"/>
    <w:rsid w:val="00276028"/>
    <w:rsid w:val="002760D3"/>
    <w:rsid w:val="00276495"/>
    <w:rsid w:val="002766F3"/>
    <w:rsid w:val="002769DB"/>
    <w:rsid w:val="002769FD"/>
    <w:rsid w:val="00276AAB"/>
    <w:rsid w:val="00276C59"/>
    <w:rsid w:val="00276D3C"/>
    <w:rsid w:val="00276E60"/>
    <w:rsid w:val="002775FC"/>
    <w:rsid w:val="00277862"/>
    <w:rsid w:val="00280168"/>
    <w:rsid w:val="0028042E"/>
    <w:rsid w:val="00280600"/>
    <w:rsid w:val="002808E2"/>
    <w:rsid w:val="002808E6"/>
    <w:rsid w:val="002809EC"/>
    <w:rsid w:val="00280A19"/>
    <w:rsid w:val="00280D51"/>
    <w:rsid w:val="0028122E"/>
    <w:rsid w:val="00281557"/>
    <w:rsid w:val="0028186A"/>
    <w:rsid w:val="00281FDC"/>
    <w:rsid w:val="002821DE"/>
    <w:rsid w:val="002822E8"/>
    <w:rsid w:val="00282519"/>
    <w:rsid w:val="002828FB"/>
    <w:rsid w:val="00282932"/>
    <w:rsid w:val="00282AEB"/>
    <w:rsid w:val="00282C5A"/>
    <w:rsid w:val="00282FC2"/>
    <w:rsid w:val="002831C2"/>
    <w:rsid w:val="002832C4"/>
    <w:rsid w:val="0028330C"/>
    <w:rsid w:val="00283873"/>
    <w:rsid w:val="002838B2"/>
    <w:rsid w:val="00283CE9"/>
    <w:rsid w:val="00283D19"/>
    <w:rsid w:val="00283ED6"/>
    <w:rsid w:val="00284134"/>
    <w:rsid w:val="002842D2"/>
    <w:rsid w:val="0028432F"/>
    <w:rsid w:val="00284378"/>
    <w:rsid w:val="002844CA"/>
    <w:rsid w:val="00284580"/>
    <w:rsid w:val="002845F9"/>
    <w:rsid w:val="00284744"/>
    <w:rsid w:val="002848DA"/>
    <w:rsid w:val="0028490C"/>
    <w:rsid w:val="00284B16"/>
    <w:rsid w:val="0028527F"/>
    <w:rsid w:val="002852DF"/>
    <w:rsid w:val="0028555D"/>
    <w:rsid w:val="0028562E"/>
    <w:rsid w:val="00285A72"/>
    <w:rsid w:val="00285B79"/>
    <w:rsid w:val="00285C5B"/>
    <w:rsid w:val="00285C5E"/>
    <w:rsid w:val="002861E8"/>
    <w:rsid w:val="00286266"/>
    <w:rsid w:val="00286450"/>
    <w:rsid w:val="0028682C"/>
    <w:rsid w:val="002868CF"/>
    <w:rsid w:val="00286A2C"/>
    <w:rsid w:val="00286AB3"/>
    <w:rsid w:val="00287044"/>
    <w:rsid w:val="0028726C"/>
    <w:rsid w:val="00287C1D"/>
    <w:rsid w:val="00287CA4"/>
    <w:rsid w:val="00287EFB"/>
    <w:rsid w:val="0029095B"/>
    <w:rsid w:val="002911B9"/>
    <w:rsid w:val="0029154E"/>
    <w:rsid w:val="00291551"/>
    <w:rsid w:val="00291632"/>
    <w:rsid w:val="00291740"/>
    <w:rsid w:val="002919BF"/>
    <w:rsid w:val="002919C2"/>
    <w:rsid w:val="00291B85"/>
    <w:rsid w:val="00291C05"/>
    <w:rsid w:val="00291FBC"/>
    <w:rsid w:val="002921E1"/>
    <w:rsid w:val="002923BB"/>
    <w:rsid w:val="0029318A"/>
    <w:rsid w:val="0029349C"/>
    <w:rsid w:val="00293700"/>
    <w:rsid w:val="00293863"/>
    <w:rsid w:val="002939B6"/>
    <w:rsid w:val="00293E3F"/>
    <w:rsid w:val="00293F93"/>
    <w:rsid w:val="00294080"/>
    <w:rsid w:val="002940A5"/>
    <w:rsid w:val="00294758"/>
    <w:rsid w:val="002949CF"/>
    <w:rsid w:val="00294A11"/>
    <w:rsid w:val="00294BC6"/>
    <w:rsid w:val="0029524E"/>
    <w:rsid w:val="00295402"/>
    <w:rsid w:val="0029547F"/>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73B"/>
    <w:rsid w:val="002A081D"/>
    <w:rsid w:val="002A0F03"/>
    <w:rsid w:val="002A10A7"/>
    <w:rsid w:val="002A10C9"/>
    <w:rsid w:val="002A136A"/>
    <w:rsid w:val="002A151A"/>
    <w:rsid w:val="002A1A23"/>
    <w:rsid w:val="002A1C9F"/>
    <w:rsid w:val="002A1E4B"/>
    <w:rsid w:val="002A225A"/>
    <w:rsid w:val="002A25B1"/>
    <w:rsid w:val="002A268B"/>
    <w:rsid w:val="002A2CE3"/>
    <w:rsid w:val="002A2E02"/>
    <w:rsid w:val="002A2F34"/>
    <w:rsid w:val="002A305B"/>
    <w:rsid w:val="002A3082"/>
    <w:rsid w:val="002A3087"/>
    <w:rsid w:val="002A309B"/>
    <w:rsid w:val="002A333C"/>
    <w:rsid w:val="002A33A2"/>
    <w:rsid w:val="002A3642"/>
    <w:rsid w:val="002A3BD9"/>
    <w:rsid w:val="002A3EAB"/>
    <w:rsid w:val="002A3F6C"/>
    <w:rsid w:val="002A4025"/>
    <w:rsid w:val="002A4172"/>
    <w:rsid w:val="002A422C"/>
    <w:rsid w:val="002A4765"/>
    <w:rsid w:val="002A4A09"/>
    <w:rsid w:val="002A4B3E"/>
    <w:rsid w:val="002A4CFF"/>
    <w:rsid w:val="002A511E"/>
    <w:rsid w:val="002A5330"/>
    <w:rsid w:val="002A55B9"/>
    <w:rsid w:val="002A5734"/>
    <w:rsid w:val="002A57C5"/>
    <w:rsid w:val="002A5895"/>
    <w:rsid w:val="002A5937"/>
    <w:rsid w:val="002A5B3B"/>
    <w:rsid w:val="002A5B74"/>
    <w:rsid w:val="002A5BC9"/>
    <w:rsid w:val="002A5CA0"/>
    <w:rsid w:val="002A6291"/>
    <w:rsid w:val="002A62E3"/>
    <w:rsid w:val="002A64A5"/>
    <w:rsid w:val="002A6505"/>
    <w:rsid w:val="002A67AE"/>
    <w:rsid w:val="002A6C5D"/>
    <w:rsid w:val="002A71AA"/>
    <w:rsid w:val="002A76FC"/>
    <w:rsid w:val="002A793F"/>
    <w:rsid w:val="002A7FA3"/>
    <w:rsid w:val="002B004F"/>
    <w:rsid w:val="002B07F3"/>
    <w:rsid w:val="002B08F9"/>
    <w:rsid w:val="002B0AA4"/>
    <w:rsid w:val="002B1254"/>
    <w:rsid w:val="002B1321"/>
    <w:rsid w:val="002B1615"/>
    <w:rsid w:val="002B1628"/>
    <w:rsid w:val="002B1DCF"/>
    <w:rsid w:val="002B2035"/>
    <w:rsid w:val="002B2210"/>
    <w:rsid w:val="002B2385"/>
    <w:rsid w:val="002B26A1"/>
    <w:rsid w:val="002B28C6"/>
    <w:rsid w:val="002B2968"/>
    <w:rsid w:val="002B2A39"/>
    <w:rsid w:val="002B2AA7"/>
    <w:rsid w:val="002B2EA2"/>
    <w:rsid w:val="002B2F02"/>
    <w:rsid w:val="002B2F10"/>
    <w:rsid w:val="002B2F47"/>
    <w:rsid w:val="002B31B0"/>
    <w:rsid w:val="002B3342"/>
    <w:rsid w:val="002B33D2"/>
    <w:rsid w:val="002B3502"/>
    <w:rsid w:val="002B36BE"/>
    <w:rsid w:val="002B375F"/>
    <w:rsid w:val="002B3B75"/>
    <w:rsid w:val="002B3C18"/>
    <w:rsid w:val="002B3DC1"/>
    <w:rsid w:val="002B3E74"/>
    <w:rsid w:val="002B4423"/>
    <w:rsid w:val="002B4486"/>
    <w:rsid w:val="002B465B"/>
    <w:rsid w:val="002B4772"/>
    <w:rsid w:val="002B4C12"/>
    <w:rsid w:val="002B4D89"/>
    <w:rsid w:val="002B4DBE"/>
    <w:rsid w:val="002B4F16"/>
    <w:rsid w:val="002B4F2B"/>
    <w:rsid w:val="002B57D9"/>
    <w:rsid w:val="002B58EE"/>
    <w:rsid w:val="002B5919"/>
    <w:rsid w:val="002B5CEE"/>
    <w:rsid w:val="002B5F72"/>
    <w:rsid w:val="002B661D"/>
    <w:rsid w:val="002B69BD"/>
    <w:rsid w:val="002B6B5F"/>
    <w:rsid w:val="002B6D4C"/>
    <w:rsid w:val="002B706D"/>
    <w:rsid w:val="002B7268"/>
    <w:rsid w:val="002B767B"/>
    <w:rsid w:val="002B7704"/>
    <w:rsid w:val="002B7B85"/>
    <w:rsid w:val="002B7CAE"/>
    <w:rsid w:val="002B7F7A"/>
    <w:rsid w:val="002C0029"/>
    <w:rsid w:val="002C01CB"/>
    <w:rsid w:val="002C02AF"/>
    <w:rsid w:val="002C03AA"/>
    <w:rsid w:val="002C0AE5"/>
    <w:rsid w:val="002C0F7E"/>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44"/>
    <w:rsid w:val="002C3DFB"/>
    <w:rsid w:val="002C3ECE"/>
    <w:rsid w:val="002C3ED4"/>
    <w:rsid w:val="002C3F47"/>
    <w:rsid w:val="002C40D4"/>
    <w:rsid w:val="002C4186"/>
    <w:rsid w:val="002C4188"/>
    <w:rsid w:val="002C4240"/>
    <w:rsid w:val="002C43A7"/>
    <w:rsid w:val="002C451F"/>
    <w:rsid w:val="002C4703"/>
    <w:rsid w:val="002C4B70"/>
    <w:rsid w:val="002C4BC1"/>
    <w:rsid w:val="002C4BFC"/>
    <w:rsid w:val="002C4D1B"/>
    <w:rsid w:val="002C52E2"/>
    <w:rsid w:val="002C530F"/>
    <w:rsid w:val="002C5344"/>
    <w:rsid w:val="002C5590"/>
    <w:rsid w:val="002C570C"/>
    <w:rsid w:val="002C579F"/>
    <w:rsid w:val="002C5AB3"/>
    <w:rsid w:val="002C5BBC"/>
    <w:rsid w:val="002C5F89"/>
    <w:rsid w:val="002C60DF"/>
    <w:rsid w:val="002C6210"/>
    <w:rsid w:val="002C62CD"/>
    <w:rsid w:val="002C664C"/>
    <w:rsid w:val="002C6703"/>
    <w:rsid w:val="002C67C1"/>
    <w:rsid w:val="002C67E8"/>
    <w:rsid w:val="002C6836"/>
    <w:rsid w:val="002C6D00"/>
    <w:rsid w:val="002C725C"/>
    <w:rsid w:val="002C79F2"/>
    <w:rsid w:val="002C7FB0"/>
    <w:rsid w:val="002D0450"/>
    <w:rsid w:val="002D083A"/>
    <w:rsid w:val="002D0A71"/>
    <w:rsid w:val="002D0B62"/>
    <w:rsid w:val="002D0CAF"/>
    <w:rsid w:val="002D1235"/>
    <w:rsid w:val="002D136A"/>
    <w:rsid w:val="002D188F"/>
    <w:rsid w:val="002D1ACE"/>
    <w:rsid w:val="002D1AF6"/>
    <w:rsid w:val="002D20F0"/>
    <w:rsid w:val="002D214E"/>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3F0F"/>
    <w:rsid w:val="002D4040"/>
    <w:rsid w:val="002D43A3"/>
    <w:rsid w:val="002D4808"/>
    <w:rsid w:val="002D4F1B"/>
    <w:rsid w:val="002D4F96"/>
    <w:rsid w:val="002D4FB9"/>
    <w:rsid w:val="002D54B4"/>
    <w:rsid w:val="002D54FC"/>
    <w:rsid w:val="002D5CC2"/>
    <w:rsid w:val="002D5D01"/>
    <w:rsid w:val="002D5D36"/>
    <w:rsid w:val="002D5E57"/>
    <w:rsid w:val="002D5F24"/>
    <w:rsid w:val="002D61F0"/>
    <w:rsid w:val="002D6725"/>
    <w:rsid w:val="002D685A"/>
    <w:rsid w:val="002D6A2F"/>
    <w:rsid w:val="002D6BCB"/>
    <w:rsid w:val="002D6D72"/>
    <w:rsid w:val="002D6E3B"/>
    <w:rsid w:val="002D6E6A"/>
    <w:rsid w:val="002D6E76"/>
    <w:rsid w:val="002D70C7"/>
    <w:rsid w:val="002D7290"/>
    <w:rsid w:val="002D7386"/>
    <w:rsid w:val="002D7391"/>
    <w:rsid w:val="002D7510"/>
    <w:rsid w:val="002D75D9"/>
    <w:rsid w:val="002D77F1"/>
    <w:rsid w:val="002D7916"/>
    <w:rsid w:val="002D7E37"/>
    <w:rsid w:val="002E018D"/>
    <w:rsid w:val="002E01FB"/>
    <w:rsid w:val="002E06D8"/>
    <w:rsid w:val="002E0AFA"/>
    <w:rsid w:val="002E0D33"/>
    <w:rsid w:val="002E0DC7"/>
    <w:rsid w:val="002E10E8"/>
    <w:rsid w:val="002E12FC"/>
    <w:rsid w:val="002E163D"/>
    <w:rsid w:val="002E1CDF"/>
    <w:rsid w:val="002E1EB1"/>
    <w:rsid w:val="002E20A1"/>
    <w:rsid w:val="002E23AF"/>
    <w:rsid w:val="002E2813"/>
    <w:rsid w:val="002E2818"/>
    <w:rsid w:val="002E297B"/>
    <w:rsid w:val="002E2C71"/>
    <w:rsid w:val="002E2C9D"/>
    <w:rsid w:val="002E2CD8"/>
    <w:rsid w:val="002E31FC"/>
    <w:rsid w:val="002E3480"/>
    <w:rsid w:val="002E3798"/>
    <w:rsid w:val="002E3AF8"/>
    <w:rsid w:val="002E3B7E"/>
    <w:rsid w:val="002E3CC6"/>
    <w:rsid w:val="002E3DBB"/>
    <w:rsid w:val="002E4016"/>
    <w:rsid w:val="002E44C3"/>
    <w:rsid w:val="002E46D2"/>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36"/>
    <w:rsid w:val="002E66A6"/>
    <w:rsid w:val="002E67F3"/>
    <w:rsid w:val="002E68B9"/>
    <w:rsid w:val="002E6A2A"/>
    <w:rsid w:val="002E6A65"/>
    <w:rsid w:val="002E6A78"/>
    <w:rsid w:val="002E6AA3"/>
    <w:rsid w:val="002E6BA3"/>
    <w:rsid w:val="002E6CA3"/>
    <w:rsid w:val="002E6E1D"/>
    <w:rsid w:val="002E6EFB"/>
    <w:rsid w:val="002E6F91"/>
    <w:rsid w:val="002E70CE"/>
    <w:rsid w:val="002E76A0"/>
    <w:rsid w:val="002E7A2A"/>
    <w:rsid w:val="002F0253"/>
    <w:rsid w:val="002F0AF6"/>
    <w:rsid w:val="002F0B7F"/>
    <w:rsid w:val="002F1069"/>
    <w:rsid w:val="002F113A"/>
    <w:rsid w:val="002F15B9"/>
    <w:rsid w:val="002F1796"/>
    <w:rsid w:val="002F1DEE"/>
    <w:rsid w:val="002F1E9F"/>
    <w:rsid w:val="002F1FB1"/>
    <w:rsid w:val="002F240B"/>
    <w:rsid w:val="002F27ED"/>
    <w:rsid w:val="002F29D3"/>
    <w:rsid w:val="002F2C95"/>
    <w:rsid w:val="002F2E22"/>
    <w:rsid w:val="002F2F5B"/>
    <w:rsid w:val="002F330D"/>
    <w:rsid w:val="002F33D1"/>
    <w:rsid w:val="002F3438"/>
    <w:rsid w:val="002F3468"/>
    <w:rsid w:val="002F36E3"/>
    <w:rsid w:val="002F37D5"/>
    <w:rsid w:val="002F38DF"/>
    <w:rsid w:val="002F3C95"/>
    <w:rsid w:val="002F42C1"/>
    <w:rsid w:val="002F44A6"/>
    <w:rsid w:val="002F4541"/>
    <w:rsid w:val="002F471E"/>
    <w:rsid w:val="002F4AB3"/>
    <w:rsid w:val="002F4D46"/>
    <w:rsid w:val="002F4F8C"/>
    <w:rsid w:val="002F591D"/>
    <w:rsid w:val="002F593D"/>
    <w:rsid w:val="002F6001"/>
    <w:rsid w:val="002F63DA"/>
    <w:rsid w:val="002F65D7"/>
    <w:rsid w:val="002F66D3"/>
    <w:rsid w:val="002F6AEE"/>
    <w:rsid w:val="002F6B38"/>
    <w:rsid w:val="002F6EE2"/>
    <w:rsid w:val="002F72AA"/>
    <w:rsid w:val="002F72ED"/>
    <w:rsid w:val="002F7955"/>
    <w:rsid w:val="002F7B54"/>
    <w:rsid w:val="002F7CBF"/>
    <w:rsid w:val="002F7E30"/>
    <w:rsid w:val="003004D5"/>
    <w:rsid w:val="00300993"/>
    <w:rsid w:val="00300A3C"/>
    <w:rsid w:val="00300AB2"/>
    <w:rsid w:val="00300D1B"/>
    <w:rsid w:val="003013A1"/>
    <w:rsid w:val="00301A35"/>
    <w:rsid w:val="00302104"/>
    <w:rsid w:val="003023A6"/>
    <w:rsid w:val="00302595"/>
    <w:rsid w:val="00302827"/>
    <w:rsid w:val="003029D7"/>
    <w:rsid w:val="00302BA1"/>
    <w:rsid w:val="00303010"/>
    <w:rsid w:val="00303298"/>
    <w:rsid w:val="0030361D"/>
    <w:rsid w:val="00303711"/>
    <w:rsid w:val="00303765"/>
    <w:rsid w:val="00303D57"/>
    <w:rsid w:val="00303E27"/>
    <w:rsid w:val="00303E7C"/>
    <w:rsid w:val="00303FC1"/>
    <w:rsid w:val="003044F5"/>
    <w:rsid w:val="00304A3B"/>
    <w:rsid w:val="00304ADB"/>
    <w:rsid w:val="00304B68"/>
    <w:rsid w:val="00304B92"/>
    <w:rsid w:val="00304E15"/>
    <w:rsid w:val="00305176"/>
    <w:rsid w:val="00305275"/>
    <w:rsid w:val="003058CC"/>
    <w:rsid w:val="00305AD0"/>
    <w:rsid w:val="00305C70"/>
    <w:rsid w:val="00305DF2"/>
    <w:rsid w:val="00305F0F"/>
    <w:rsid w:val="00306094"/>
    <w:rsid w:val="0030628C"/>
    <w:rsid w:val="00306292"/>
    <w:rsid w:val="00306DC2"/>
    <w:rsid w:val="00306DC5"/>
    <w:rsid w:val="00306E35"/>
    <w:rsid w:val="003072BE"/>
    <w:rsid w:val="003073D5"/>
    <w:rsid w:val="003075B3"/>
    <w:rsid w:val="0030782D"/>
    <w:rsid w:val="00307BCE"/>
    <w:rsid w:val="00307D75"/>
    <w:rsid w:val="0031027E"/>
    <w:rsid w:val="003103BD"/>
    <w:rsid w:val="003104A5"/>
    <w:rsid w:val="00310CB5"/>
    <w:rsid w:val="003115EC"/>
    <w:rsid w:val="0031179F"/>
    <w:rsid w:val="00311C7B"/>
    <w:rsid w:val="00311E7C"/>
    <w:rsid w:val="00312093"/>
    <w:rsid w:val="0031215B"/>
    <w:rsid w:val="003122E5"/>
    <w:rsid w:val="00312659"/>
    <w:rsid w:val="00312692"/>
    <w:rsid w:val="00312A35"/>
    <w:rsid w:val="00312AF0"/>
    <w:rsid w:val="00312C11"/>
    <w:rsid w:val="00312DAA"/>
    <w:rsid w:val="00313006"/>
    <w:rsid w:val="00313448"/>
    <w:rsid w:val="003134A5"/>
    <w:rsid w:val="00313A66"/>
    <w:rsid w:val="00313E2E"/>
    <w:rsid w:val="00314079"/>
    <w:rsid w:val="003145CA"/>
    <w:rsid w:val="00314623"/>
    <w:rsid w:val="003149F7"/>
    <w:rsid w:val="00314A37"/>
    <w:rsid w:val="00314A5F"/>
    <w:rsid w:val="00314D75"/>
    <w:rsid w:val="00314FA9"/>
    <w:rsid w:val="003150FC"/>
    <w:rsid w:val="003155C9"/>
    <w:rsid w:val="00315BDB"/>
    <w:rsid w:val="00315C47"/>
    <w:rsid w:val="00315C64"/>
    <w:rsid w:val="00315CBB"/>
    <w:rsid w:val="00315E4B"/>
    <w:rsid w:val="00315E54"/>
    <w:rsid w:val="0031615A"/>
    <w:rsid w:val="0031621A"/>
    <w:rsid w:val="00316448"/>
    <w:rsid w:val="00316AD8"/>
    <w:rsid w:val="00317174"/>
    <w:rsid w:val="003171CF"/>
    <w:rsid w:val="003172BB"/>
    <w:rsid w:val="003174D8"/>
    <w:rsid w:val="0031777C"/>
    <w:rsid w:val="00317783"/>
    <w:rsid w:val="003177B5"/>
    <w:rsid w:val="00317865"/>
    <w:rsid w:val="003178CA"/>
    <w:rsid w:val="00317A1C"/>
    <w:rsid w:val="00317A6D"/>
    <w:rsid w:val="00317FB1"/>
    <w:rsid w:val="00320159"/>
    <w:rsid w:val="00320216"/>
    <w:rsid w:val="00320925"/>
    <w:rsid w:val="00320A48"/>
    <w:rsid w:val="00320A90"/>
    <w:rsid w:val="00320AAE"/>
    <w:rsid w:val="00320C55"/>
    <w:rsid w:val="00321046"/>
    <w:rsid w:val="00321418"/>
    <w:rsid w:val="0032162E"/>
    <w:rsid w:val="003217BE"/>
    <w:rsid w:val="00321949"/>
    <w:rsid w:val="003220A7"/>
    <w:rsid w:val="003231A8"/>
    <w:rsid w:val="0032359A"/>
    <w:rsid w:val="00323A47"/>
    <w:rsid w:val="00323AAF"/>
    <w:rsid w:val="00323BDD"/>
    <w:rsid w:val="00323C81"/>
    <w:rsid w:val="00323CA3"/>
    <w:rsid w:val="00323D08"/>
    <w:rsid w:val="0032419D"/>
    <w:rsid w:val="003242C7"/>
    <w:rsid w:val="0032448C"/>
    <w:rsid w:val="003246E1"/>
    <w:rsid w:val="003247E4"/>
    <w:rsid w:val="00324851"/>
    <w:rsid w:val="003249A0"/>
    <w:rsid w:val="003249BB"/>
    <w:rsid w:val="00324A92"/>
    <w:rsid w:val="00325702"/>
    <w:rsid w:val="00325742"/>
    <w:rsid w:val="00325762"/>
    <w:rsid w:val="00325794"/>
    <w:rsid w:val="00325957"/>
    <w:rsid w:val="00325BD1"/>
    <w:rsid w:val="00325BF4"/>
    <w:rsid w:val="00326084"/>
    <w:rsid w:val="00326195"/>
    <w:rsid w:val="0032673B"/>
    <w:rsid w:val="00326A65"/>
    <w:rsid w:val="00326FAF"/>
    <w:rsid w:val="00326FF5"/>
    <w:rsid w:val="00327258"/>
    <w:rsid w:val="0032744B"/>
    <w:rsid w:val="003274E4"/>
    <w:rsid w:val="00327554"/>
    <w:rsid w:val="0032799F"/>
    <w:rsid w:val="00327BFA"/>
    <w:rsid w:val="00327D7E"/>
    <w:rsid w:val="00327DAE"/>
    <w:rsid w:val="00327F81"/>
    <w:rsid w:val="00330129"/>
    <w:rsid w:val="00330749"/>
    <w:rsid w:val="003309D1"/>
    <w:rsid w:val="00330A49"/>
    <w:rsid w:val="00330A77"/>
    <w:rsid w:val="00330F77"/>
    <w:rsid w:val="0033110A"/>
    <w:rsid w:val="00331351"/>
    <w:rsid w:val="00331413"/>
    <w:rsid w:val="0033191F"/>
    <w:rsid w:val="00331A49"/>
    <w:rsid w:val="00331C24"/>
    <w:rsid w:val="00331EFF"/>
    <w:rsid w:val="00331FFA"/>
    <w:rsid w:val="003321A0"/>
    <w:rsid w:val="0033232E"/>
    <w:rsid w:val="00332667"/>
    <w:rsid w:val="00332876"/>
    <w:rsid w:val="0033290C"/>
    <w:rsid w:val="00332BCF"/>
    <w:rsid w:val="00332BE9"/>
    <w:rsid w:val="00333064"/>
    <w:rsid w:val="0033319B"/>
    <w:rsid w:val="00333547"/>
    <w:rsid w:val="00333C1D"/>
    <w:rsid w:val="00333D98"/>
    <w:rsid w:val="003341DD"/>
    <w:rsid w:val="003343F5"/>
    <w:rsid w:val="003346AB"/>
    <w:rsid w:val="003347FB"/>
    <w:rsid w:val="003349EA"/>
    <w:rsid w:val="0033514F"/>
    <w:rsid w:val="0033554D"/>
    <w:rsid w:val="0033571F"/>
    <w:rsid w:val="00336530"/>
    <w:rsid w:val="003368E1"/>
    <w:rsid w:val="00336A28"/>
    <w:rsid w:val="00336B89"/>
    <w:rsid w:val="00337000"/>
    <w:rsid w:val="00337209"/>
    <w:rsid w:val="003372D4"/>
    <w:rsid w:val="00337408"/>
    <w:rsid w:val="0033750A"/>
    <w:rsid w:val="00337549"/>
    <w:rsid w:val="003375B3"/>
    <w:rsid w:val="003376E7"/>
    <w:rsid w:val="003378CD"/>
    <w:rsid w:val="003378FA"/>
    <w:rsid w:val="00337B51"/>
    <w:rsid w:val="00337DBD"/>
    <w:rsid w:val="00337E9E"/>
    <w:rsid w:val="00337EF6"/>
    <w:rsid w:val="003404A5"/>
    <w:rsid w:val="0034084C"/>
    <w:rsid w:val="0034097F"/>
    <w:rsid w:val="00340C21"/>
    <w:rsid w:val="00341091"/>
    <w:rsid w:val="0034120D"/>
    <w:rsid w:val="0034174D"/>
    <w:rsid w:val="00341864"/>
    <w:rsid w:val="00341A13"/>
    <w:rsid w:val="00341A4F"/>
    <w:rsid w:val="00341BDA"/>
    <w:rsid w:val="00341C59"/>
    <w:rsid w:val="00341FA9"/>
    <w:rsid w:val="003428FB"/>
    <w:rsid w:val="00342C28"/>
    <w:rsid w:val="003430E8"/>
    <w:rsid w:val="003437C5"/>
    <w:rsid w:val="003438A1"/>
    <w:rsid w:val="00343A6E"/>
    <w:rsid w:val="00343F07"/>
    <w:rsid w:val="00343FD4"/>
    <w:rsid w:val="003440F9"/>
    <w:rsid w:val="00344149"/>
    <w:rsid w:val="003442F3"/>
    <w:rsid w:val="00344430"/>
    <w:rsid w:val="003448A3"/>
    <w:rsid w:val="00344B92"/>
    <w:rsid w:val="00344BB9"/>
    <w:rsid w:val="00344C20"/>
    <w:rsid w:val="00344E25"/>
    <w:rsid w:val="00344E41"/>
    <w:rsid w:val="0034508D"/>
    <w:rsid w:val="00345402"/>
    <w:rsid w:val="003454F0"/>
    <w:rsid w:val="003455EE"/>
    <w:rsid w:val="0034566B"/>
    <w:rsid w:val="00346865"/>
    <w:rsid w:val="003468D0"/>
    <w:rsid w:val="00346A98"/>
    <w:rsid w:val="00346BDE"/>
    <w:rsid w:val="00346D9F"/>
    <w:rsid w:val="00346EC0"/>
    <w:rsid w:val="00346F18"/>
    <w:rsid w:val="00346FF3"/>
    <w:rsid w:val="003475E1"/>
    <w:rsid w:val="00347853"/>
    <w:rsid w:val="00347A17"/>
    <w:rsid w:val="00347B13"/>
    <w:rsid w:val="00347B4F"/>
    <w:rsid w:val="00347B76"/>
    <w:rsid w:val="00347BE0"/>
    <w:rsid w:val="00347C19"/>
    <w:rsid w:val="00347F26"/>
    <w:rsid w:val="003502A9"/>
    <w:rsid w:val="003503EE"/>
    <w:rsid w:val="00350480"/>
    <w:rsid w:val="00350603"/>
    <w:rsid w:val="003509C5"/>
    <w:rsid w:val="003509D9"/>
    <w:rsid w:val="00350C22"/>
    <w:rsid w:val="00350CE0"/>
    <w:rsid w:val="00350E5E"/>
    <w:rsid w:val="003517C5"/>
    <w:rsid w:val="003518D6"/>
    <w:rsid w:val="00351BB1"/>
    <w:rsid w:val="00351FD6"/>
    <w:rsid w:val="003520E9"/>
    <w:rsid w:val="00352714"/>
    <w:rsid w:val="00352729"/>
    <w:rsid w:val="0035277E"/>
    <w:rsid w:val="003527CB"/>
    <w:rsid w:val="00352BB0"/>
    <w:rsid w:val="00352BB1"/>
    <w:rsid w:val="00353053"/>
    <w:rsid w:val="0035309B"/>
    <w:rsid w:val="00353338"/>
    <w:rsid w:val="003533CA"/>
    <w:rsid w:val="003534CB"/>
    <w:rsid w:val="003534F5"/>
    <w:rsid w:val="0035362B"/>
    <w:rsid w:val="0035387B"/>
    <w:rsid w:val="00353887"/>
    <w:rsid w:val="00353903"/>
    <w:rsid w:val="003544F7"/>
    <w:rsid w:val="00354511"/>
    <w:rsid w:val="003546C6"/>
    <w:rsid w:val="0035492B"/>
    <w:rsid w:val="00354957"/>
    <w:rsid w:val="00354D50"/>
    <w:rsid w:val="003554F1"/>
    <w:rsid w:val="00355603"/>
    <w:rsid w:val="003557A2"/>
    <w:rsid w:val="00355982"/>
    <w:rsid w:val="00355C4E"/>
    <w:rsid w:val="00355D0C"/>
    <w:rsid w:val="003567D6"/>
    <w:rsid w:val="00356823"/>
    <w:rsid w:val="00356974"/>
    <w:rsid w:val="00356C32"/>
    <w:rsid w:val="00356E3D"/>
    <w:rsid w:val="0035722F"/>
    <w:rsid w:val="003572D7"/>
    <w:rsid w:val="00357449"/>
    <w:rsid w:val="003575AA"/>
    <w:rsid w:val="0035775C"/>
    <w:rsid w:val="003578C7"/>
    <w:rsid w:val="00357ACF"/>
    <w:rsid w:val="00357CDF"/>
    <w:rsid w:val="0036018F"/>
    <w:rsid w:val="0036029B"/>
    <w:rsid w:val="0036031F"/>
    <w:rsid w:val="003603C6"/>
    <w:rsid w:val="003603D1"/>
    <w:rsid w:val="00360C5C"/>
    <w:rsid w:val="0036115F"/>
    <w:rsid w:val="0036123C"/>
    <w:rsid w:val="003616B8"/>
    <w:rsid w:val="00361AFF"/>
    <w:rsid w:val="00361B1E"/>
    <w:rsid w:val="00361B26"/>
    <w:rsid w:val="00361E11"/>
    <w:rsid w:val="00361E5F"/>
    <w:rsid w:val="003624D5"/>
    <w:rsid w:val="0036251E"/>
    <w:rsid w:val="00362970"/>
    <w:rsid w:val="00362A68"/>
    <w:rsid w:val="00362AF0"/>
    <w:rsid w:val="00362D1E"/>
    <w:rsid w:val="003632DD"/>
    <w:rsid w:val="003633C9"/>
    <w:rsid w:val="00363503"/>
    <w:rsid w:val="00363CEE"/>
    <w:rsid w:val="00363DB2"/>
    <w:rsid w:val="00363FD0"/>
    <w:rsid w:val="0036440B"/>
    <w:rsid w:val="00364414"/>
    <w:rsid w:val="003644D4"/>
    <w:rsid w:val="003646FE"/>
    <w:rsid w:val="0036482F"/>
    <w:rsid w:val="00364890"/>
    <w:rsid w:val="00364923"/>
    <w:rsid w:val="00364C92"/>
    <w:rsid w:val="0036506C"/>
    <w:rsid w:val="003654B4"/>
    <w:rsid w:val="00365829"/>
    <w:rsid w:val="00365B8A"/>
    <w:rsid w:val="00365CAB"/>
    <w:rsid w:val="00365CDA"/>
    <w:rsid w:val="00365F8A"/>
    <w:rsid w:val="0036658D"/>
    <w:rsid w:val="003666A0"/>
    <w:rsid w:val="003667C4"/>
    <w:rsid w:val="00366A7B"/>
    <w:rsid w:val="00367495"/>
    <w:rsid w:val="00367715"/>
    <w:rsid w:val="0036772A"/>
    <w:rsid w:val="00367A35"/>
    <w:rsid w:val="00367AE1"/>
    <w:rsid w:val="0037012B"/>
    <w:rsid w:val="00370215"/>
    <w:rsid w:val="0037037C"/>
    <w:rsid w:val="00370625"/>
    <w:rsid w:val="003706E4"/>
    <w:rsid w:val="0037081F"/>
    <w:rsid w:val="003708F8"/>
    <w:rsid w:val="00370A94"/>
    <w:rsid w:val="00370EC2"/>
    <w:rsid w:val="0037114B"/>
    <w:rsid w:val="003714D0"/>
    <w:rsid w:val="0037151A"/>
    <w:rsid w:val="00371561"/>
    <w:rsid w:val="00371998"/>
    <w:rsid w:val="00371A7E"/>
    <w:rsid w:val="00371D3A"/>
    <w:rsid w:val="00371FFA"/>
    <w:rsid w:val="0037216D"/>
    <w:rsid w:val="0037232D"/>
    <w:rsid w:val="00372461"/>
    <w:rsid w:val="003724B5"/>
    <w:rsid w:val="00372505"/>
    <w:rsid w:val="003726B8"/>
    <w:rsid w:val="0037274C"/>
    <w:rsid w:val="00372BEA"/>
    <w:rsid w:val="003730B4"/>
    <w:rsid w:val="00373170"/>
    <w:rsid w:val="0037322E"/>
    <w:rsid w:val="00373B32"/>
    <w:rsid w:val="00373C66"/>
    <w:rsid w:val="00373E7F"/>
    <w:rsid w:val="003745E4"/>
    <w:rsid w:val="003746A1"/>
    <w:rsid w:val="00374A8B"/>
    <w:rsid w:val="00374DB6"/>
    <w:rsid w:val="00374F49"/>
    <w:rsid w:val="003750DD"/>
    <w:rsid w:val="0037536C"/>
    <w:rsid w:val="00375381"/>
    <w:rsid w:val="003755A6"/>
    <w:rsid w:val="00375707"/>
    <w:rsid w:val="00375804"/>
    <w:rsid w:val="00375872"/>
    <w:rsid w:val="003760DD"/>
    <w:rsid w:val="00376123"/>
    <w:rsid w:val="0037659D"/>
    <w:rsid w:val="0037676D"/>
    <w:rsid w:val="00376A26"/>
    <w:rsid w:val="00376ABB"/>
    <w:rsid w:val="00376AE6"/>
    <w:rsid w:val="00376CF1"/>
    <w:rsid w:val="00376FA8"/>
    <w:rsid w:val="003773B9"/>
    <w:rsid w:val="0037742E"/>
    <w:rsid w:val="00377F3E"/>
    <w:rsid w:val="00377F9D"/>
    <w:rsid w:val="003802FE"/>
    <w:rsid w:val="00380463"/>
    <w:rsid w:val="003807EE"/>
    <w:rsid w:val="00380834"/>
    <w:rsid w:val="0038095A"/>
    <w:rsid w:val="0038099F"/>
    <w:rsid w:val="00380A4F"/>
    <w:rsid w:val="00380FE7"/>
    <w:rsid w:val="0038105E"/>
    <w:rsid w:val="0038128B"/>
    <w:rsid w:val="0038129B"/>
    <w:rsid w:val="00381477"/>
    <w:rsid w:val="003817DE"/>
    <w:rsid w:val="003818EA"/>
    <w:rsid w:val="00381C52"/>
    <w:rsid w:val="00381D2F"/>
    <w:rsid w:val="00381F11"/>
    <w:rsid w:val="00382089"/>
    <w:rsid w:val="003821CF"/>
    <w:rsid w:val="00382404"/>
    <w:rsid w:val="0038277F"/>
    <w:rsid w:val="00382929"/>
    <w:rsid w:val="00382986"/>
    <w:rsid w:val="00382E93"/>
    <w:rsid w:val="00383043"/>
    <w:rsid w:val="00383429"/>
    <w:rsid w:val="003836A9"/>
    <w:rsid w:val="00383723"/>
    <w:rsid w:val="00383939"/>
    <w:rsid w:val="00383A46"/>
    <w:rsid w:val="00383C11"/>
    <w:rsid w:val="00383CD6"/>
    <w:rsid w:val="00383E36"/>
    <w:rsid w:val="003842F4"/>
    <w:rsid w:val="00384333"/>
    <w:rsid w:val="00384596"/>
    <w:rsid w:val="0038465F"/>
    <w:rsid w:val="003846F9"/>
    <w:rsid w:val="00384ABA"/>
    <w:rsid w:val="00384B61"/>
    <w:rsid w:val="00384D66"/>
    <w:rsid w:val="0038552C"/>
    <w:rsid w:val="00385584"/>
    <w:rsid w:val="00385C2F"/>
    <w:rsid w:val="00385D72"/>
    <w:rsid w:val="00386062"/>
    <w:rsid w:val="003860AA"/>
    <w:rsid w:val="00386457"/>
    <w:rsid w:val="00386D2A"/>
    <w:rsid w:val="00386D3B"/>
    <w:rsid w:val="00386FDF"/>
    <w:rsid w:val="0038714C"/>
    <w:rsid w:val="003871F0"/>
    <w:rsid w:val="00387276"/>
    <w:rsid w:val="003872F8"/>
    <w:rsid w:val="00387320"/>
    <w:rsid w:val="003873B3"/>
    <w:rsid w:val="003873B7"/>
    <w:rsid w:val="0038787C"/>
    <w:rsid w:val="00387E40"/>
    <w:rsid w:val="00387E45"/>
    <w:rsid w:val="00387E8A"/>
    <w:rsid w:val="00387F6E"/>
    <w:rsid w:val="00387FD7"/>
    <w:rsid w:val="003900A8"/>
    <w:rsid w:val="003908F9"/>
    <w:rsid w:val="00390D0A"/>
    <w:rsid w:val="00390E77"/>
    <w:rsid w:val="00390F69"/>
    <w:rsid w:val="00391265"/>
    <w:rsid w:val="00391327"/>
    <w:rsid w:val="00391842"/>
    <w:rsid w:val="0039187C"/>
    <w:rsid w:val="003918DD"/>
    <w:rsid w:val="003918E5"/>
    <w:rsid w:val="00391DEE"/>
    <w:rsid w:val="00392773"/>
    <w:rsid w:val="00392CD1"/>
    <w:rsid w:val="00392D34"/>
    <w:rsid w:val="00392FB5"/>
    <w:rsid w:val="00393010"/>
    <w:rsid w:val="00393A2B"/>
    <w:rsid w:val="00393B65"/>
    <w:rsid w:val="00393CE2"/>
    <w:rsid w:val="00393D2B"/>
    <w:rsid w:val="00393DDD"/>
    <w:rsid w:val="00393DFD"/>
    <w:rsid w:val="0039425A"/>
    <w:rsid w:val="003943F9"/>
    <w:rsid w:val="00394B4F"/>
    <w:rsid w:val="00394B50"/>
    <w:rsid w:val="00394D0D"/>
    <w:rsid w:val="00394DE8"/>
    <w:rsid w:val="003950F1"/>
    <w:rsid w:val="00395227"/>
    <w:rsid w:val="0039530E"/>
    <w:rsid w:val="00395353"/>
    <w:rsid w:val="00395408"/>
    <w:rsid w:val="0039546A"/>
    <w:rsid w:val="0039566C"/>
    <w:rsid w:val="00395782"/>
    <w:rsid w:val="00395CB6"/>
    <w:rsid w:val="00395D67"/>
    <w:rsid w:val="003960D5"/>
    <w:rsid w:val="00396387"/>
    <w:rsid w:val="0039654E"/>
    <w:rsid w:val="00396AAD"/>
    <w:rsid w:val="00396FB0"/>
    <w:rsid w:val="003975DE"/>
    <w:rsid w:val="00397824"/>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D5E"/>
    <w:rsid w:val="003A2E44"/>
    <w:rsid w:val="003A311A"/>
    <w:rsid w:val="003A3772"/>
    <w:rsid w:val="003A3D4D"/>
    <w:rsid w:val="003A3DE2"/>
    <w:rsid w:val="003A4246"/>
    <w:rsid w:val="003A42B3"/>
    <w:rsid w:val="003A42C9"/>
    <w:rsid w:val="003A4446"/>
    <w:rsid w:val="003A4469"/>
    <w:rsid w:val="003A4670"/>
    <w:rsid w:val="003A4779"/>
    <w:rsid w:val="003A4A4E"/>
    <w:rsid w:val="003A4D3C"/>
    <w:rsid w:val="003A4EA6"/>
    <w:rsid w:val="003A5C20"/>
    <w:rsid w:val="003A5CDA"/>
    <w:rsid w:val="003A5E2F"/>
    <w:rsid w:val="003A5FEA"/>
    <w:rsid w:val="003A6356"/>
    <w:rsid w:val="003A674A"/>
    <w:rsid w:val="003A6794"/>
    <w:rsid w:val="003A68EC"/>
    <w:rsid w:val="003A6AC6"/>
    <w:rsid w:val="003A6BE7"/>
    <w:rsid w:val="003A6D57"/>
    <w:rsid w:val="003A6FDE"/>
    <w:rsid w:val="003A7342"/>
    <w:rsid w:val="003A7A1E"/>
    <w:rsid w:val="003A7F20"/>
    <w:rsid w:val="003A7FC8"/>
    <w:rsid w:val="003B013B"/>
    <w:rsid w:val="003B024F"/>
    <w:rsid w:val="003B0BED"/>
    <w:rsid w:val="003B12DF"/>
    <w:rsid w:val="003B1373"/>
    <w:rsid w:val="003B13AB"/>
    <w:rsid w:val="003B140C"/>
    <w:rsid w:val="003B1521"/>
    <w:rsid w:val="003B153D"/>
    <w:rsid w:val="003B16AD"/>
    <w:rsid w:val="003B16D9"/>
    <w:rsid w:val="003B196B"/>
    <w:rsid w:val="003B1C92"/>
    <w:rsid w:val="003B1CBF"/>
    <w:rsid w:val="003B1D92"/>
    <w:rsid w:val="003B2148"/>
    <w:rsid w:val="003B226E"/>
    <w:rsid w:val="003B23BC"/>
    <w:rsid w:val="003B277C"/>
    <w:rsid w:val="003B2B70"/>
    <w:rsid w:val="003B2BDA"/>
    <w:rsid w:val="003B2D5F"/>
    <w:rsid w:val="003B2EB4"/>
    <w:rsid w:val="003B2FBF"/>
    <w:rsid w:val="003B348C"/>
    <w:rsid w:val="003B355F"/>
    <w:rsid w:val="003B35AA"/>
    <w:rsid w:val="003B3739"/>
    <w:rsid w:val="003B376D"/>
    <w:rsid w:val="003B37C8"/>
    <w:rsid w:val="003B39BA"/>
    <w:rsid w:val="003B3BCE"/>
    <w:rsid w:val="003B3CF7"/>
    <w:rsid w:val="003B3ECF"/>
    <w:rsid w:val="003B42C3"/>
    <w:rsid w:val="003B44B2"/>
    <w:rsid w:val="003B47AF"/>
    <w:rsid w:val="003B48B5"/>
    <w:rsid w:val="003B4A8F"/>
    <w:rsid w:val="003B4AA9"/>
    <w:rsid w:val="003B4B7A"/>
    <w:rsid w:val="003B4C69"/>
    <w:rsid w:val="003B4D0D"/>
    <w:rsid w:val="003B4D58"/>
    <w:rsid w:val="003B4E88"/>
    <w:rsid w:val="003B50CB"/>
    <w:rsid w:val="003B53D9"/>
    <w:rsid w:val="003B5534"/>
    <w:rsid w:val="003B5755"/>
    <w:rsid w:val="003B5DCE"/>
    <w:rsid w:val="003B60BB"/>
    <w:rsid w:val="003B6180"/>
    <w:rsid w:val="003B61C0"/>
    <w:rsid w:val="003B64D9"/>
    <w:rsid w:val="003B6599"/>
    <w:rsid w:val="003B65E3"/>
    <w:rsid w:val="003B67AE"/>
    <w:rsid w:val="003B6A8F"/>
    <w:rsid w:val="003B6AC6"/>
    <w:rsid w:val="003B6D1C"/>
    <w:rsid w:val="003B6FC8"/>
    <w:rsid w:val="003B71E5"/>
    <w:rsid w:val="003B7431"/>
    <w:rsid w:val="003B7AF8"/>
    <w:rsid w:val="003C0C2D"/>
    <w:rsid w:val="003C0CEE"/>
    <w:rsid w:val="003C0D56"/>
    <w:rsid w:val="003C0DBD"/>
    <w:rsid w:val="003C0EE2"/>
    <w:rsid w:val="003C1058"/>
    <w:rsid w:val="003C1433"/>
    <w:rsid w:val="003C17A8"/>
    <w:rsid w:val="003C19CE"/>
    <w:rsid w:val="003C1C86"/>
    <w:rsid w:val="003C208F"/>
    <w:rsid w:val="003C23AD"/>
    <w:rsid w:val="003C28FC"/>
    <w:rsid w:val="003C2B42"/>
    <w:rsid w:val="003C2F85"/>
    <w:rsid w:val="003C301F"/>
    <w:rsid w:val="003C314B"/>
    <w:rsid w:val="003C3388"/>
    <w:rsid w:val="003C3975"/>
    <w:rsid w:val="003C3DC8"/>
    <w:rsid w:val="003C3EBB"/>
    <w:rsid w:val="003C41EE"/>
    <w:rsid w:val="003C42F9"/>
    <w:rsid w:val="003C43A9"/>
    <w:rsid w:val="003C446D"/>
    <w:rsid w:val="003C46E2"/>
    <w:rsid w:val="003C4751"/>
    <w:rsid w:val="003C48C7"/>
    <w:rsid w:val="003C4A75"/>
    <w:rsid w:val="003C4B7B"/>
    <w:rsid w:val="003C4BC0"/>
    <w:rsid w:val="003C4E4F"/>
    <w:rsid w:val="003C4F71"/>
    <w:rsid w:val="003C4FCB"/>
    <w:rsid w:val="003C50FD"/>
    <w:rsid w:val="003C520B"/>
    <w:rsid w:val="003C5339"/>
    <w:rsid w:val="003C58FD"/>
    <w:rsid w:val="003C5C8A"/>
    <w:rsid w:val="003C5E86"/>
    <w:rsid w:val="003C5F0A"/>
    <w:rsid w:val="003C5F29"/>
    <w:rsid w:val="003C6261"/>
    <w:rsid w:val="003C66D0"/>
    <w:rsid w:val="003C691E"/>
    <w:rsid w:val="003C6955"/>
    <w:rsid w:val="003C6AA9"/>
    <w:rsid w:val="003C6D4D"/>
    <w:rsid w:val="003C71D8"/>
    <w:rsid w:val="003C72A6"/>
    <w:rsid w:val="003C73CD"/>
    <w:rsid w:val="003C7B58"/>
    <w:rsid w:val="003C7C90"/>
    <w:rsid w:val="003D015C"/>
    <w:rsid w:val="003D04E5"/>
    <w:rsid w:val="003D0521"/>
    <w:rsid w:val="003D0546"/>
    <w:rsid w:val="003D05F5"/>
    <w:rsid w:val="003D08FC"/>
    <w:rsid w:val="003D0934"/>
    <w:rsid w:val="003D0A41"/>
    <w:rsid w:val="003D0E2A"/>
    <w:rsid w:val="003D0EEE"/>
    <w:rsid w:val="003D0FFF"/>
    <w:rsid w:val="003D1166"/>
    <w:rsid w:val="003D1243"/>
    <w:rsid w:val="003D13CE"/>
    <w:rsid w:val="003D143D"/>
    <w:rsid w:val="003D159F"/>
    <w:rsid w:val="003D15D6"/>
    <w:rsid w:val="003D1754"/>
    <w:rsid w:val="003D1B92"/>
    <w:rsid w:val="003D1C2A"/>
    <w:rsid w:val="003D1C75"/>
    <w:rsid w:val="003D1C8F"/>
    <w:rsid w:val="003D2275"/>
    <w:rsid w:val="003D22E8"/>
    <w:rsid w:val="003D293C"/>
    <w:rsid w:val="003D2C9B"/>
    <w:rsid w:val="003D2E3C"/>
    <w:rsid w:val="003D300F"/>
    <w:rsid w:val="003D352C"/>
    <w:rsid w:val="003D36B8"/>
    <w:rsid w:val="003D3782"/>
    <w:rsid w:val="003D3798"/>
    <w:rsid w:val="003D3A43"/>
    <w:rsid w:val="003D3AE8"/>
    <w:rsid w:val="003D3EF0"/>
    <w:rsid w:val="003D4265"/>
    <w:rsid w:val="003D43CF"/>
    <w:rsid w:val="003D4486"/>
    <w:rsid w:val="003D4548"/>
    <w:rsid w:val="003D455F"/>
    <w:rsid w:val="003D45CF"/>
    <w:rsid w:val="003D48CB"/>
    <w:rsid w:val="003D4BE3"/>
    <w:rsid w:val="003D4FC1"/>
    <w:rsid w:val="003D513E"/>
    <w:rsid w:val="003D5378"/>
    <w:rsid w:val="003D5408"/>
    <w:rsid w:val="003D545D"/>
    <w:rsid w:val="003D5486"/>
    <w:rsid w:val="003D566D"/>
    <w:rsid w:val="003D5873"/>
    <w:rsid w:val="003D5974"/>
    <w:rsid w:val="003D5AA6"/>
    <w:rsid w:val="003D5FD6"/>
    <w:rsid w:val="003D60E1"/>
    <w:rsid w:val="003D65ED"/>
    <w:rsid w:val="003D6650"/>
    <w:rsid w:val="003D6955"/>
    <w:rsid w:val="003D6A9D"/>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C47"/>
    <w:rsid w:val="003E0D77"/>
    <w:rsid w:val="003E1373"/>
    <w:rsid w:val="003E13DF"/>
    <w:rsid w:val="003E1688"/>
    <w:rsid w:val="003E172C"/>
    <w:rsid w:val="003E17F1"/>
    <w:rsid w:val="003E1887"/>
    <w:rsid w:val="003E19B9"/>
    <w:rsid w:val="003E1EB0"/>
    <w:rsid w:val="003E27F9"/>
    <w:rsid w:val="003E2D4E"/>
    <w:rsid w:val="003E2E8C"/>
    <w:rsid w:val="003E2ED6"/>
    <w:rsid w:val="003E2EDA"/>
    <w:rsid w:val="003E3295"/>
    <w:rsid w:val="003E33FB"/>
    <w:rsid w:val="003E354D"/>
    <w:rsid w:val="003E37F5"/>
    <w:rsid w:val="003E3856"/>
    <w:rsid w:val="003E39FC"/>
    <w:rsid w:val="003E3D8F"/>
    <w:rsid w:val="003E4582"/>
    <w:rsid w:val="003E4845"/>
    <w:rsid w:val="003E4C21"/>
    <w:rsid w:val="003E5482"/>
    <w:rsid w:val="003E5554"/>
    <w:rsid w:val="003E58D8"/>
    <w:rsid w:val="003E5953"/>
    <w:rsid w:val="003E59A2"/>
    <w:rsid w:val="003E59F1"/>
    <w:rsid w:val="003E5A2C"/>
    <w:rsid w:val="003E5A9F"/>
    <w:rsid w:val="003E5B3B"/>
    <w:rsid w:val="003E5C9E"/>
    <w:rsid w:val="003E63C8"/>
    <w:rsid w:val="003E671B"/>
    <w:rsid w:val="003E6B5A"/>
    <w:rsid w:val="003E7236"/>
    <w:rsid w:val="003E736B"/>
    <w:rsid w:val="003E739C"/>
    <w:rsid w:val="003E746D"/>
    <w:rsid w:val="003E7570"/>
    <w:rsid w:val="003E782F"/>
    <w:rsid w:val="003E7BC4"/>
    <w:rsid w:val="003E7BE8"/>
    <w:rsid w:val="003E7DDE"/>
    <w:rsid w:val="003F01AE"/>
    <w:rsid w:val="003F0402"/>
    <w:rsid w:val="003F0885"/>
    <w:rsid w:val="003F0E1A"/>
    <w:rsid w:val="003F0E3F"/>
    <w:rsid w:val="003F0E72"/>
    <w:rsid w:val="003F0F4D"/>
    <w:rsid w:val="003F11AC"/>
    <w:rsid w:val="003F1BAF"/>
    <w:rsid w:val="003F1DB8"/>
    <w:rsid w:val="003F1E22"/>
    <w:rsid w:val="003F1E84"/>
    <w:rsid w:val="003F2076"/>
    <w:rsid w:val="003F228C"/>
    <w:rsid w:val="003F25F2"/>
    <w:rsid w:val="003F265C"/>
    <w:rsid w:val="003F2AD9"/>
    <w:rsid w:val="003F3055"/>
    <w:rsid w:val="003F42D6"/>
    <w:rsid w:val="003F4CA0"/>
    <w:rsid w:val="003F4D1B"/>
    <w:rsid w:val="003F4D3E"/>
    <w:rsid w:val="003F5391"/>
    <w:rsid w:val="003F57D4"/>
    <w:rsid w:val="003F5922"/>
    <w:rsid w:val="003F5BB3"/>
    <w:rsid w:val="003F5D1D"/>
    <w:rsid w:val="003F5DEA"/>
    <w:rsid w:val="003F5E3D"/>
    <w:rsid w:val="003F6365"/>
    <w:rsid w:val="003F64A2"/>
    <w:rsid w:val="003F6745"/>
    <w:rsid w:val="003F71AB"/>
    <w:rsid w:val="003F72E0"/>
    <w:rsid w:val="003F74D0"/>
    <w:rsid w:val="003F768C"/>
    <w:rsid w:val="003F7789"/>
    <w:rsid w:val="003F7995"/>
    <w:rsid w:val="003F7AAE"/>
    <w:rsid w:val="003F7C29"/>
    <w:rsid w:val="003F7DDF"/>
    <w:rsid w:val="00400603"/>
    <w:rsid w:val="00400EC3"/>
    <w:rsid w:val="004013F2"/>
    <w:rsid w:val="0040168F"/>
    <w:rsid w:val="00401701"/>
    <w:rsid w:val="004017EE"/>
    <w:rsid w:val="004019AA"/>
    <w:rsid w:val="004020C5"/>
    <w:rsid w:val="0040244D"/>
    <w:rsid w:val="0040283E"/>
    <w:rsid w:val="004028A9"/>
    <w:rsid w:val="00402D0F"/>
    <w:rsid w:val="00402FE7"/>
    <w:rsid w:val="00403063"/>
    <w:rsid w:val="004030CE"/>
    <w:rsid w:val="0040324D"/>
    <w:rsid w:val="00403571"/>
    <w:rsid w:val="004038E9"/>
    <w:rsid w:val="00403AFD"/>
    <w:rsid w:val="00403DDF"/>
    <w:rsid w:val="00403E32"/>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68B1"/>
    <w:rsid w:val="00407198"/>
    <w:rsid w:val="00407364"/>
    <w:rsid w:val="00407394"/>
    <w:rsid w:val="0040762B"/>
    <w:rsid w:val="004076FB"/>
    <w:rsid w:val="00407DD5"/>
    <w:rsid w:val="00407FDF"/>
    <w:rsid w:val="004100A9"/>
    <w:rsid w:val="00410134"/>
    <w:rsid w:val="004102DC"/>
    <w:rsid w:val="004103D4"/>
    <w:rsid w:val="00410481"/>
    <w:rsid w:val="00410511"/>
    <w:rsid w:val="0041059D"/>
    <w:rsid w:val="00410BD0"/>
    <w:rsid w:val="00410C35"/>
    <w:rsid w:val="00410DA8"/>
    <w:rsid w:val="00410E1F"/>
    <w:rsid w:val="00410F7D"/>
    <w:rsid w:val="00411C83"/>
    <w:rsid w:val="00411E93"/>
    <w:rsid w:val="00411EF6"/>
    <w:rsid w:val="0041251F"/>
    <w:rsid w:val="004126E2"/>
    <w:rsid w:val="00412791"/>
    <w:rsid w:val="00412853"/>
    <w:rsid w:val="00412B61"/>
    <w:rsid w:val="00412D3F"/>
    <w:rsid w:val="00412FAD"/>
    <w:rsid w:val="00412FDD"/>
    <w:rsid w:val="00413073"/>
    <w:rsid w:val="004130BB"/>
    <w:rsid w:val="004134F5"/>
    <w:rsid w:val="004136DE"/>
    <w:rsid w:val="0041383B"/>
    <w:rsid w:val="00413B4A"/>
    <w:rsid w:val="00413B56"/>
    <w:rsid w:val="00413CDA"/>
    <w:rsid w:val="00413D56"/>
    <w:rsid w:val="004141A4"/>
    <w:rsid w:val="00414421"/>
    <w:rsid w:val="004145D9"/>
    <w:rsid w:val="00414766"/>
    <w:rsid w:val="004147B1"/>
    <w:rsid w:val="004148AC"/>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9"/>
    <w:rsid w:val="004173AB"/>
    <w:rsid w:val="004173DE"/>
    <w:rsid w:val="0041766B"/>
    <w:rsid w:val="0041767C"/>
    <w:rsid w:val="004178DB"/>
    <w:rsid w:val="004179AB"/>
    <w:rsid w:val="00417A5F"/>
    <w:rsid w:val="00417B69"/>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36"/>
    <w:rsid w:val="00422BED"/>
    <w:rsid w:val="00422E43"/>
    <w:rsid w:val="004233B6"/>
    <w:rsid w:val="0042396B"/>
    <w:rsid w:val="00423B4D"/>
    <w:rsid w:val="00423C95"/>
    <w:rsid w:val="00423E62"/>
    <w:rsid w:val="00424057"/>
    <w:rsid w:val="004243F4"/>
    <w:rsid w:val="00424467"/>
    <w:rsid w:val="004244A5"/>
    <w:rsid w:val="00424810"/>
    <w:rsid w:val="004249EC"/>
    <w:rsid w:val="00424B01"/>
    <w:rsid w:val="00424B74"/>
    <w:rsid w:val="00424BB9"/>
    <w:rsid w:val="00425000"/>
    <w:rsid w:val="00425044"/>
    <w:rsid w:val="0042546A"/>
    <w:rsid w:val="004255AC"/>
    <w:rsid w:val="00425783"/>
    <w:rsid w:val="00425925"/>
    <w:rsid w:val="00425A5E"/>
    <w:rsid w:val="00426011"/>
    <w:rsid w:val="0042602F"/>
    <w:rsid w:val="004261C8"/>
    <w:rsid w:val="00426282"/>
    <w:rsid w:val="0042653E"/>
    <w:rsid w:val="00426552"/>
    <w:rsid w:val="004265F1"/>
    <w:rsid w:val="0042669E"/>
    <w:rsid w:val="004267A7"/>
    <w:rsid w:val="004269A5"/>
    <w:rsid w:val="00426D86"/>
    <w:rsid w:val="0042710E"/>
    <w:rsid w:val="00427184"/>
    <w:rsid w:val="00427656"/>
    <w:rsid w:val="00427729"/>
    <w:rsid w:val="0042799D"/>
    <w:rsid w:val="00427A7A"/>
    <w:rsid w:val="00427FED"/>
    <w:rsid w:val="0043089C"/>
    <w:rsid w:val="0043098D"/>
    <w:rsid w:val="00430D21"/>
    <w:rsid w:val="00431129"/>
    <w:rsid w:val="0043153F"/>
    <w:rsid w:val="00431689"/>
    <w:rsid w:val="004316B7"/>
    <w:rsid w:val="00431798"/>
    <w:rsid w:val="004317E1"/>
    <w:rsid w:val="0043183E"/>
    <w:rsid w:val="00431B80"/>
    <w:rsid w:val="00431C32"/>
    <w:rsid w:val="00431FC5"/>
    <w:rsid w:val="00432455"/>
    <w:rsid w:val="00432725"/>
    <w:rsid w:val="004327A4"/>
    <w:rsid w:val="0043284D"/>
    <w:rsid w:val="00432971"/>
    <w:rsid w:val="00432AD7"/>
    <w:rsid w:val="00432ADE"/>
    <w:rsid w:val="00432BE2"/>
    <w:rsid w:val="00432E75"/>
    <w:rsid w:val="00433129"/>
    <w:rsid w:val="00433990"/>
    <w:rsid w:val="00433A22"/>
    <w:rsid w:val="00433A62"/>
    <w:rsid w:val="00433F41"/>
    <w:rsid w:val="004340CC"/>
    <w:rsid w:val="004340F5"/>
    <w:rsid w:val="004343FF"/>
    <w:rsid w:val="004345CF"/>
    <w:rsid w:val="00434782"/>
    <w:rsid w:val="004347E4"/>
    <w:rsid w:val="004349A0"/>
    <w:rsid w:val="004349EB"/>
    <w:rsid w:val="00434AFC"/>
    <w:rsid w:val="00434F41"/>
    <w:rsid w:val="00435062"/>
    <w:rsid w:val="00435262"/>
    <w:rsid w:val="004355AD"/>
    <w:rsid w:val="0043587F"/>
    <w:rsid w:val="00435965"/>
    <w:rsid w:val="004359FE"/>
    <w:rsid w:val="00436037"/>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7F"/>
    <w:rsid w:val="00440361"/>
    <w:rsid w:val="00440594"/>
    <w:rsid w:val="004405CB"/>
    <w:rsid w:val="004405D4"/>
    <w:rsid w:val="00440778"/>
    <w:rsid w:val="004407EB"/>
    <w:rsid w:val="00440AB1"/>
    <w:rsid w:val="0044118F"/>
    <w:rsid w:val="00441324"/>
    <w:rsid w:val="0044143B"/>
    <w:rsid w:val="004416F6"/>
    <w:rsid w:val="00441A74"/>
    <w:rsid w:val="00441D9E"/>
    <w:rsid w:val="00441DD1"/>
    <w:rsid w:val="00441F1F"/>
    <w:rsid w:val="0044206E"/>
    <w:rsid w:val="004420DF"/>
    <w:rsid w:val="004421F8"/>
    <w:rsid w:val="00442518"/>
    <w:rsid w:val="004428C7"/>
    <w:rsid w:val="00442AAE"/>
    <w:rsid w:val="00442E0F"/>
    <w:rsid w:val="00443096"/>
    <w:rsid w:val="0044313B"/>
    <w:rsid w:val="00443356"/>
    <w:rsid w:val="004435F7"/>
    <w:rsid w:val="004437F2"/>
    <w:rsid w:val="00443851"/>
    <w:rsid w:val="004439AE"/>
    <w:rsid w:val="00443B32"/>
    <w:rsid w:val="00443CD6"/>
    <w:rsid w:val="00443E3B"/>
    <w:rsid w:val="0044406B"/>
    <w:rsid w:val="004444CC"/>
    <w:rsid w:val="0044450B"/>
    <w:rsid w:val="004447DA"/>
    <w:rsid w:val="00444823"/>
    <w:rsid w:val="00444AE3"/>
    <w:rsid w:val="0044509C"/>
    <w:rsid w:val="0044510A"/>
    <w:rsid w:val="0044540A"/>
    <w:rsid w:val="0044567A"/>
    <w:rsid w:val="004456A4"/>
    <w:rsid w:val="00445752"/>
    <w:rsid w:val="00445846"/>
    <w:rsid w:val="004460E7"/>
    <w:rsid w:val="0044651C"/>
    <w:rsid w:val="00446545"/>
    <w:rsid w:val="0044684B"/>
    <w:rsid w:val="004468E9"/>
    <w:rsid w:val="00446AA4"/>
    <w:rsid w:val="00446B5F"/>
    <w:rsid w:val="00446C70"/>
    <w:rsid w:val="004471A7"/>
    <w:rsid w:val="0044721A"/>
    <w:rsid w:val="004474E5"/>
    <w:rsid w:val="00447FA9"/>
    <w:rsid w:val="004501A4"/>
    <w:rsid w:val="00450314"/>
    <w:rsid w:val="00450542"/>
    <w:rsid w:val="004509D4"/>
    <w:rsid w:val="00450CCA"/>
    <w:rsid w:val="00450EA8"/>
    <w:rsid w:val="00450F3B"/>
    <w:rsid w:val="00450F56"/>
    <w:rsid w:val="0045105C"/>
    <w:rsid w:val="00451147"/>
    <w:rsid w:val="004515EE"/>
    <w:rsid w:val="00451638"/>
    <w:rsid w:val="00451860"/>
    <w:rsid w:val="004519FB"/>
    <w:rsid w:val="00451BC8"/>
    <w:rsid w:val="00451CD7"/>
    <w:rsid w:val="00451F17"/>
    <w:rsid w:val="00452041"/>
    <w:rsid w:val="00452209"/>
    <w:rsid w:val="004522B4"/>
    <w:rsid w:val="00452316"/>
    <w:rsid w:val="0045239B"/>
    <w:rsid w:val="004524EB"/>
    <w:rsid w:val="00453306"/>
    <w:rsid w:val="0045332D"/>
    <w:rsid w:val="00453492"/>
    <w:rsid w:val="00453773"/>
    <w:rsid w:val="00453775"/>
    <w:rsid w:val="004537CB"/>
    <w:rsid w:val="004537F5"/>
    <w:rsid w:val="00453917"/>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5A7"/>
    <w:rsid w:val="004567C4"/>
    <w:rsid w:val="00456820"/>
    <w:rsid w:val="00456853"/>
    <w:rsid w:val="00456BA3"/>
    <w:rsid w:val="00456BD2"/>
    <w:rsid w:val="00456C32"/>
    <w:rsid w:val="00456FEE"/>
    <w:rsid w:val="00457074"/>
    <w:rsid w:val="004571AA"/>
    <w:rsid w:val="0045766D"/>
    <w:rsid w:val="00457699"/>
    <w:rsid w:val="00457A3E"/>
    <w:rsid w:val="00457EFA"/>
    <w:rsid w:val="004602D7"/>
    <w:rsid w:val="00460556"/>
    <w:rsid w:val="00460997"/>
    <w:rsid w:val="00460B11"/>
    <w:rsid w:val="00460B43"/>
    <w:rsid w:val="00460EA1"/>
    <w:rsid w:val="00460EBB"/>
    <w:rsid w:val="004611C8"/>
    <w:rsid w:val="0046178E"/>
    <w:rsid w:val="00461970"/>
    <w:rsid w:val="00461CF4"/>
    <w:rsid w:val="00461EA3"/>
    <w:rsid w:val="00461FD2"/>
    <w:rsid w:val="00462070"/>
    <w:rsid w:val="00462928"/>
    <w:rsid w:val="0046292C"/>
    <w:rsid w:val="00462A31"/>
    <w:rsid w:val="00462BDA"/>
    <w:rsid w:val="00462EDD"/>
    <w:rsid w:val="004635FA"/>
    <w:rsid w:val="00463717"/>
    <w:rsid w:val="00463740"/>
    <w:rsid w:val="00463946"/>
    <w:rsid w:val="00463E75"/>
    <w:rsid w:val="0046422D"/>
    <w:rsid w:val="00464458"/>
    <w:rsid w:val="0046453A"/>
    <w:rsid w:val="00464554"/>
    <w:rsid w:val="00464642"/>
    <w:rsid w:val="004647FC"/>
    <w:rsid w:val="00464D57"/>
    <w:rsid w:val="00464EB2"/>
    <w:rsid w:val="00464FAA"/>
    <w:rsid w:val="00465394"/>
    <w:rsid w:val="004653EA"/>
    <w:rsid w:val="00465702"/>
    <w:rsid w:val="00465BB2"/>
    <w:rsid w:val="00465F0A"/>
    <w:rsid w:val="00466623"/>
    <w:rsid w:val="00466786"/>
    <w:rsid w:val="00467039"/>
    <w:rsid w:val="0046722E"/>
    <w:rsid w:val="004678EE"/>
    <w:rsid w:val="00467A8B"/>
    <w:rsid w:val="00467AB5"/>
    <w:rsid w:val="00467AFF"/>
    <w:rsid w:val="00467C4F"/>
    <w:rsid w:val="00467DCE"/>
    <w:rsid w:val="004708DD"/>
    <w:rsid w:val="00470957"/>
    <w:rsid w:val="00470B4D"/>
    <w:rsid w:val="00470B58"/>
    <w:rsid w:val="00470C44"/>
    <w:rsid w:val="00471055"/>
    <w:rsid w:val="00471666"/>
    <w:rsid w:val="00471779"/>
    <w:rsid w:val="0047197D"/>
    <w:rsid w:val="00471BCF"/>
    <w:rsid w:val="00471C28"/>
    <w:rsid w:val="00471F99"/>
    <w:rsid w:val="004720A0"/>
    <w:rsid w:val="00472275"/>
    <w:rsid w:val="00472327"/>
    <w:rsid w:val="004724D1"/>
    <w:rsid w:val="00472E74"/>
    <w:rsid w:val="00472EF9"/>
    <w:rsid w:val="004730D0"/>
    <w:rsid w:val="00473370"/>
    <w:rsid w:val="00473891"/>
    <w:rsid w:val="00473A08"/>
    <w:rsid w:val="00473ECE"/>
    <w:rsid w:val="004741D7"/>
    <w:rsid w:val="00474406"/>
    <w:rsid w:val="0047440B"/>
    <w:rsid w:val="00474694"/>
    <w:rsid w:val="00474979"/>
    <w:rsid w:val="0047497F"/>
    <w:rsid w:val="00474B43"/>
    <w:rsid w:val="00475023"/>
    <w:rsid w:val="0047546B"/>
    <w:rsid w:val="00475733"/>
    <w:rsid w:val="00475735"/>
    <w:rsid w:val="004760BF"/>
    <w:rsid w:val="004761A8"/>
    <w:rsid w:val="0047639E"/>
    <w:rsid w:val="004766FF"/>
    <w:rsid w:val="0047674E"/>
    <w:rsid w:val="004772AB"/>
    <w:rsid w:val="004776B4"/>
    <w:rsid w:val="004776C5"/>
    <w:rsid w:val="004777BE"/>
    <w:rsid w:val="00477D40"/>
    <w:rsid w:val="00477DF2"/>
    <w:rsid w:val="00477FDC"/>
    <w:rsid w:val="004803EC"/>
    <w:rsid w:val="00480506"/>
    <w:rsid w:val="00480650"/>
    <w:rsid w:val="00480726"/>
    <w:rsid w:val="00480795"/>
    <w:rsid w:val="00480953"/>
    <w:rsid w:val="00480A00"/>
    <w:rsid w:val="00480B23"/>
    <w:rsid w:val="00480EC1"/>
    <w:rsid w:val="00481012"/>
    <w:rsid w:val="00481562"/>
    <w:rsid w:val="0048198B"/>
    <w:rsid w:val="00481A5E"/>
    <w:rsid w:val="00481B81"/>
    <w:rsid w:val="00481D24"/>
    <w:rsid w:val="004826C7"/>
    <w:rsid w:val="00482AC3"/>
    <w:rsid w:val="00482D84"/>
    <w:rsid w:val="004833B7"/>
    <w:rsid w:val="00483466"/>
    <w:rsid w:val="004834B6"/>
    <w:rsid w:val="00483533"/>
    <w:rsid w:val="004836B0"/>
    <w:rsid w:val="00483AA3"/>
    <w:rsid w:val="00483D8E"/>
    <w:rsid w:val="00484102"/>
    <w:rsid w:val="0048430D"/>
    <w:rsid w:val="0048448B"/>
    <w:rsid w:val="00484B74"/>
    <w:rsid w:val="00484CEB"/>
    <w:rsid w:val="00484E56"/>
    <w:rsid w:val="00484EEC"/>
    <w:rsid w:val="00485046"/>
    <w:rsid w:val="004850D8"/>
    <w:rsid w:val="00485109"/>
    <w:rsid w:val="004852FD"/>
    <w:rsid w:val="004853B9"/>
    <w:rsid w:val="0048553F"/>
    <w:rsid w:val="00485566"/>
    <w:rsid w:val="004859BA"/>
    <w:rsid w:val="00485A25"/>
    <w:rsid w:val="00485A79"/>
    <w:rsid w:val="00485AA9"/>
    <w:rsid w:val="00485B60"/>
    <w:rsid w:val="00485B9E"/>
    <w:rsid w:val="00485D81"/>
    <w:rsid w:val="00486042"/>
    <w:rsid w:val="004860E7"/>
    <w:rsid w:val="00486728"/>
    <w:rsid w:val="00486730"/>
    <w:rsid w:val="0048677C"/>
    <w:rsid w:val="004867FC"/>
    <w:rsid w:val="00486858"/>
    <w:rsid w:val="004868B2"/>
    <w:rsid w:val="00486BBB"/>
    <w:rsid w:val="00486F48"/>
    <w:rsid w:val="00487507"/>
    <w:rsid w:val="00487BBF"/>
    <w:rsid w:val="00490070"/>
    <w:rsid w:val="00490150"/>
    <w:rsid w:val="004902B6"/>
    <w:rsid w:val="0049059F"/>
    <w:rsid w:val="00490809"/>
    <w:rsid w:val="00490AA3"/>
    <w:rsid w:val="00490C0D"/>
    <w:rsid w:val="00490CE6"/>
    <w:rsid w:val="00490EA5"/>
    <w:rsid w:val="00490FEE"/>
    <w:rsid w:val="00491266"/>
    <w:rsid w:val="004915F0"/>
    <w:rsid w:val="0049161C"/>
    <w:rsid w:val="0049169F"/>
    <w:rsid w:val="00491799"/>
    <w:rsid w:val="0049194C"/>
    <w:rsid w:val="004919E9"/>
    <w:rsid w:val="00492932"/>
    <w:rsid w:val="004929E6"/>
    <w:rsid w:val="004929EC"/>
    <w:rsid w:val="00492EB5"/>
    <w:rsid w:val="0049333D"/>
    <w:rsid w:val="004933D4"/>
    <w:rsid w:val="004933FC"/>
    <w:rsid w:val="004934C5"/>
    <w:rsid w:val="00493688"/>
    <w:rsid w:val="00493726"/>
    <w:rsid w:val="004938E7"/>
    <w:rsid w:val="004939FE"/>
    <w:rsid w:val="00493B6C"/>
    <w:rsid w:val="00493C92"/>
    <w:rsid w:val="00494025"/>
    <w:rsid w:val="004942BE"/>
    <w:rsid w:val="0049469F"/>
    <w:rsid w:val="004946D5"/>
    <w:rsid w:val="00494804"/>
    <w:rsid w:val="00494C2B"/>
    <w:rsid w:val="00494C2F"/>
    <w:rsid w:val="00494E3E"/>
    <w:rsid w:val="00494F93"/>
    <w:rsid w:val="004950CF"/>
    <w:rsid w:val="004950F6"/>
    <w:rsid w:val="00495221"/>
    <w:rsid w:val="004956C5"/>
    <w:rsid w:val="00495704"/>
    <w:rsid w:val="00495706"/>
    <w:rsid w:val="00495841"/>
    <w:rsid w:val="00495874"/>
    <w:rsid w:val="00495ADE"/>
    <w:rsid w:val="00496356"/>
    <w:rsid w:val="00496626"/>
    <w:rsid w:val="00496B54"/>
    <w:rsid w:val="00496C12"/>
    <w:rsid w:val="00496D1E"/>
    <w:rsid w:val="00496DB4"/>
    <w:rsid w:val="004974C5"/>
    <w:rsid w:val="00497673"/>
    <w:rsid w:val="0049776F"/>
    <w:rsid w:val="0049777F"/>
    <w:rsid w:val="004979A6"/>
    <w:rsid w:val="00497B78"/>
    <w:rsid w:val="00497D86"/>
    <w:rsid w:val="00497EDD"/>
    <w:rsid w:val="00497F6C"/>
    <w:rsid w:val="004A02F4"/>
    <w:rsid w:val="004A038F"/>
    <w:rsid w:val="004A06D0"/>
    <w:rsid w:val="004A0754"/>
    <w:rsid w:val="004A0774"/>
    <w:rsid w:val="004A091F"/>
    <w:rsid w:val="004A0BB9"/>
    <w:rsid w:val="004A0BD0"/>
    <w:rsid w:val="004A0CC0"/>
    <w:rsid w:val="004A0FAC"/>
    <w:rsid w:val="004A1201"/>
    <w:rsid w:val="004A144A"/>
    <w:rsid w:val="004A146C"/>
    <w:rsid w:val="004A146F"/>
    <w:rsid w:val="004A16FC"/>
    <w:rsid w:val="004A1751"/>
    <w:rsid w:val="004A1A26"/>
    <w:rsid w:val="004A1A87"/>
    <w:rsid w:val="004A1D0B"/>
    <w:rsid w:val="004A1FC5"/>
    <w:rsid w:val="004A21E9"/>
    <w:rsid w:val="004A2530"/>
    <w:rsid w:val="004A2AC1"/>
    <w:rsid w:val="004A2BB2"/>
    <w:rsid w:val="004A30F0"/>
    <w:rsid w:val="004A311F"/>
    <w:rsid w:val="004A3313"/>
    <w:rsid w:val="004A34E9"/>
    <w:rsid w:val="004A35F1"/>
    <w:rsid w:val="004A35F4"/>
    <w:rsid w:val="004A38C0"/>
    <w:rsid w:val="004A396A"/>
    <w:rsid w:val="004A3B7E"/>
    <w:rsid w:val="004A3C50"/>
    <w:rsid w:val="004A3D77"/>
    <w:rsid w:val="004A3EB7"/>
    <w:rsid w:val="004A3F47"/>
    <w:rsid w:val="004A3FDA"/>
    <w:rsid w:val="004A405E"/>
    <w:rsid w:val="004A40BF"/>
    <w:rsid w:val="004A4538"/>
    <w:rsid w:val="004A48C9"/>
    <w:rsid w:val="004A4904"/>
    <w:rsid w:val="004A496B"/>
    <w:rsid w:val="004A4BF6"/>
    <w:rsid w:val="004A4D29"/>
    <w:rsid w:val="004A4F27"/>
    <w:rsid w:val="004A5073"/>
    <w:rsid w:val="004A5260"/>
    <w:rsid w:val="004A52F3"/>
    <w:rsid w:val="004A5A61"/>
    <w:rsid w:val="004A5CD5"/>
    <w:rsid w:val="004A5ED2"/>
    <w:rsid w:val="004A627A"/>
    <w:rsid w:val="004A63D3"/>
    <w:rsid w:val="004A646A"/>
    <w:rsid w:val="004A6999"/>
    <w:rsid w:val="004A6B54"/>
    <w:rsid w:val="004A6C02"/>
    <w:rsid w:val="004A74F2"/>
    <w:rsid w:val="004A7695"/>
    <w:rsid w:val="004A76FF"/>
    <w:rsid w:val="004A792D"/>
    <w:rsid w:val="004A7C63"/>
    <w:rsid w:val="004A7C9F"/>
    <w:rsid w:val="004B017C"/>
    <w:rsid w:val="004B0294"/>
    <w:rsid w:val="004B067B"/>
    <w:rsid w:val="004B082D"/>
    <w:rsid w:val="004B100A"/>
    <w:rsid w:val="004B10CD"/>
    <w:rsid w:val="004B1543"/>
    <w:rsid w:val="004B1A71"/>
    <w:rsid w:val="004B1F77"/>
    <w:rsid w:val="004B1F99"/>
    <w:rsid w:val="004B2418"/>
    <w:rsid w:val="004B253C"/>
    <w:rsid w:val="004B26B2"/>
    <w:rsid w:val="004B28FD"/>
    <w:rsid w:val="004B29BB"/>
    <w:rsid w:val="004B2C57"/>
    <w:rsid w:val="004B2D97"/>
    <w:rsid w:val="004B34C3"/>
    <w:rsid w:val="004B3771"/>
    <w:rsid w:val="004B37F3"/>
    <w:rsid w:val="004B3880"/>
    <w:rsid w:val="004B38B8"/>
    <w:rsid w:val="004B3CC7"/>
    <w:rsid w:val="004B3E9E"/>
    <w:rsid w:val="004B3FF3"/>
    <w:rsid w:val="004B42E0"/>
    <w:rsid w:val="004B4307"/>
    <w:rsid w:val="004B441D"/>
    <w:rsid w:val="004B49C1"/>
    <w:rsid w:val="004B4D37"/>
    <w:rsid w:val="004B4D4D"/>
    <w:rsid w:val="004B530E"/>
    <w:rsid w:val="004B5328"/>
    <w:rsid w:val="004B54EC"/>
    <w:rsid w:val="004B5658"/>
    <w:rsid w:val="004B56BA"/>
    <w:rsid w:val="004B5715"/>
    <w:rsid w:val="004B57A5"/>
    <w:rsid w:val="004B5895"/>
    <w:rsid w:val="004B59B3"/>
    <w:rsid w:val="004B5C69"/>
    <w:rsid w:val="004B5EE2"/>
    <w:rsid w:val="004B62FD"/>
    <w:rsid w:val="004B641D"/>
    <w:rsid w:val="004B66EB"/>
    <w:rsid w:val="004B68DB"/>
    <w:rsid w:val="004B6D6A"/>
    <w:rsid w:val="004B6F28"/>
    <w:rsid w:val="004B7264"/>
    <w:rsid w:val="004B73C8"/>
    <w:rsid w:val="004B7791"/>
    <w:rsid w:val="004B7922"/>
    <w:rsid w:val="004B7B0D"/>
    <w:rsid w:val="004B7BE5"/>
    <w:rsid w:val="004B7CBA"/>
    <w:rsid w:val="004B7CC5"/>
    <w:rsid w:val="004B7DD0"/>
    <w:rsid w:val="004B7E21"/>
    <w:rsid w:val="004B7E91"/>
    <w:rsid w:val="004B7F34"/>
    <w:rsid w:val="004C04F6"/>
    <w:rsid w:val="004C0D32"/>
    <w:rsid w:val="004C0E17"/>
    <w:rsid w:val="004C119F"/>
    <w:rsid w:val="004C129A"/>
    <w:rsid w:val="004C1495"/>
    <w:rsid w:val="004C14FC"/>
    <w:rsid w:val="004C170F"/>
    <w:rsid w:val="004C1B07"/>
    <w:rsid w:val="004C1E30"/>
    <w:rsid w:val="004C1F24"/>
    <w:rsid w:val="004C224E"/>
    <w:rsid w:val="004C269A"/>
    <w:rsid w:val="004C26FB"/>
    <w:rsid w:val="004C28AF"/>
    <w:rsid w:val="004C2E4D"/>
    <w:rsid w:val="004C35E3"/>
    <w:rsid w:val="004C386B"/>
    <w:rsid w:val="004C3D75"/>
    <w:rsid w:val="004C3D98"/>
    <w:rsid w:val="004C3DDE"/>
    <w:rsid w:val="004C3FBE"/>
    <w:rsid w:val="004C4240"/>
    <w:rsid w:val="004C4247"/>
    <w:rsid w:val="004C4286"/>
    <w:rsid w:val="004C430E"/>
    <w:rsid w:val="004C460F"/>
    <w:rsid w:val="004C4885"/>
    <w:rsid w:val="004C493C"/>
    <w:rsid w:val="004C4FDC"/>
    <w:rsid w:val="004C50C9"/>
    <w:rsid w:val="004C51C1"/>
    <w:rsid w:val="004C5269"/>
    <w:rsid w:val="004C52DD"/>
    <w:rsid w:val="004C53E9"/>
    <w:rsid w:val="004C540E"/>
    <w:rsid w:val="004C59DA"/>
    <w:rsid w:val="004C5DE4"/>
    <w:rsid w:val="004C60BC"/>
    <w:rsid w:val="004C620E"/>
    <w:rsid w:val="004C6321"/>
    <w:rsid w:val="004C6534"/>
    <w:rsid w:val="004C65E8"/>
    <w:rsid w:val="004C666C"/>
    <w:rsid w:val="004C6D03"/>
    <w:rsid w:val="004C6DAC"/>
    <w:rsid w:val="004C6E43"/>
    <w:rsid w:val="004C6E7A"/>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2EA5"/>
    <w:rsid w:val="004D307E"/>
    <w:rsid w:val="004D30DA"/>
    <w:rsid w:val="004D33F6"/>
    <w:rsid w:val="004D3648"/>
    <w:rsid w:val="004D3BC0"/>
    <w:rsid w:val="004D3C17"/>
    <w:rsid w:val="004D3E8E"/>
    <w:rsid w:val="004D3FC6"/>
    <w:rsid w:val="004D4045"/>
    <w:rsid w:val="004D417E"/>
    <w:rsid w:val="004D428E"/>
    <w:rsid w:val="004D4488"/>
    <w:rsid w:val="004D46F3"/>
    <w:rsid w:val="004D47F9"/>
    <w:rsid w:val="004D4BD9"/>
    <w:rsid w:val="004D4D6B"/>
    <w:rsid w:val="004D4EB2"/>
    <w:rsid w:val="004D5131"/>
    <w:rsid w:val="004D527C"/>
    <w:rsid w:val="004D528D"/>
    <w:rsid w:val="004D54D2"/>
    <w:rsid w:val="004D5509"/>
    <w:rsid w:val="004D5672"/>
    <w:rsid w:val="004D578A"/>
    <w:rsid w:val="004D5B95"/>
    <w:rsid w:val="004D5BB7"/>
    <w:rsid w:val="004D5C8F"/>
    <w:rsid w:val="004D6194"/>
    <w:rsid w:val="004D6354"/>
    <w:rsid w:val="004D655C"/>
    <w:rsid w:val="004D6594"/>
    <w:rsid w:val="004D65A8"/>
    <w:rsid w:val="004D6991"/>
    <w:rsid w:val="004D6B24"/>
    <w:rsid w:val="004D6B44"/>
    <w:rsid w:val="004D6EF1"/>
    <w:rsid w:val="004D736B"/>
    <w:rsid w:val="004D753A"/>
    <w:rsid w:val="004D7A19"/>
    <w:rsid w:val="004D7C36"/>
    <w:rsid w:val="004E02CB"/>
    <w:rsid w:val="004E0414"/>
    <w:rsid w:val="004E0888"/>
    <w:rsid w:val="004E0A0A"/>
    <w:rsid w:val="004E0BA1"/>
    <w:rsid w:val="004E1A3E"/>
    <w:rsid w:val="004E202D"/>
    <w:rsid w:val="004E215B"/>
    <w:rsid w:val="004E2381"/>
    <w:rsid w:val="004E2941"/>
    <w:rsid w:val="004E29B6"/>
    <w:rsid w:val="004E2A94"/>
    <w:rsid w:val="004E30B9"/>
    <w:rsid w:val="004E3202"/>
    <w:rsid w:val="004E33DC"/>
    <w:rsid w:val="004E35E3"/>
    <w:rsid w:val="004E3645"/>
    <w:rsid w:val="004E3A6E"/>
    <w:rsid w:val="004E3E77"/>
    <w:rsid w:val="004E3EB9"/>
    <w:rsid w:val="004E3EBA"/>
    <w:rsid w:val="004E3F52"/>
    <w:rsid w:val="004E448D"/>
    <w:rsid w:val="004E4597"/>
    <w:rsid w:val="004E4996"/>
    <w:rsid w:val="004E529A"/>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C0B"/>
    <w:rsid w:val="004E7C49"/>
    <w:rsid w:val="004E7C79"/>
    <w:rsid w:val="004E7DA8"/>
    <w:rsid w:val="004E7E2F"/>
    <w:rsid w:val="004E7FA8"/>
    <w:rsid w:val="004F034E"/>
    <w:rsid w:val="004F0424"/>
    <w:rsid w:val="004F04B1"/>
    <w:rsid w:val="004F04B2"/>
    <w:rsid w:val="004F07AF"/>
    <w:rsid w:val="004F07D2"/>
    <w:rsid w:val="004F132D"/>
    <w:rsid w:val="004F16B4"/>
    <w:rsid w:val="004F1A80"/>
    <w:rsid w:val="004F1B38"/>
    <w:rsid w:val="004F1C1A"/>
    <w:rsid w:val="004F1C53"/>
    <w:rsid w:val="004F1D3C"/>
    <w:rsid w:val="004F1DF0"/>
    <w:rsid w:val="004F1EA5"/>
    <w:rsid w:val="004F1FA7"/>
    <w:rsid w:val="004F24D1"/>
    <w:rsid w:val="004F267B"/>
    <w:rsid w:val="004F26D5"/>
    <w:rsid w:val="004F2744"/>
    <w:rsid w:val="004F276B"/>
    <w:rsid w:val="004F2A78"/>
    <w:rsid w:val="004F2C45"/>
    <w:rsid w:val="004F2CB5"/>
    <w:rsid w:val="004F3056"/>
    <w:rsid w:val="004F306C"/>
    <w:rsid w:val="004F3087"/>
    <w:rsid w:val="004F30F9"/>
    <w:rsid w:val="004F32A1"/>
    <w:rsid w:val="004F3538"/>
    <w:rsid w:val="004F3561"/>
    <w:rsid w:val="004F398F"/>
    <w:rsid w:val="004F3CFB"/>
    <w:rsid w:val="004F3EF9"/>
    <w:rsid w:val="004F4233"/>
    <w:rsid w:val="004F42C1"/>
    <w:rsid w:val="004F4A4B"/>
    <w:rsid w:val="004F4C01"/>
    <w:rsid w:val="004F5068"/>
    <w:rsid w:val="004F50B5"/>
    <w:rsid w:val="004F5291"/>
    <w:rsid w:val="004F53CF"/>
    <w:rsid w:val="004F5484"/>
    <w:rsid w:val="004F5CEC"/>
    <w:rsid w:val="004F5EDE"/>
    <w:rsid w:val="004F6786"/>
    <w:rsid w:val="004F6BCE"/>
    <w:rsid w:val="004F707C"/>
    <w:rsid w:val="004F7086"/>
    <w:rsid w:val="004F73BF"/>
    <w:rsid w:val="004F7443"/>
    <w:rsid w:val="004F74D4"/>
    <w:rsid w:val="004F7810"/>
    <w:rsid w:val="004F78D6"/>
    <w:rsid w:val="004F7A7A"/>
    <w:rsid w:val="004F7C8D"/>
    <w:rsid w:val="004F7F65"/>
    <w:rsid w:val="00500006"/>
    <w:rsid w:val="00500961"/>
    <w:rsid w:val="00500B59"/>
    <w:rsid w:val="00500EB0"/>
    <w:rsid w:val="00500F4A"/>
    <w:rsid w:val="0050118B"/>
    <w:rsid w:val="005011F3"/>
    <w:rsid w:val="0050128A"/>
    <w:rsid w:val="00501749"/>
    <w:rsid w:val="00501A05"/>
    <w:rsid w:val="00501BD7"/>
    <w:rsid w:val="00501D94"/>
    <w:rsid w:val="00501E58"/>
    <w:rsid w:val="00502369"/>
    <w:rsid w:val="00502439"/>
    <w:rsid w:val="005025F7"/>
    <w:rsid w:val="00502CB0"/>
    <w:rsid w:val="00502CB1"/>
    <w:rsid w:val="0050306B"/>
    <w:rsid w:val="0050323F"/>
    <w:rsid w:val="0050327E"/>
    <w:rsid w:val="00503593"/>
    <w:rsid w:val="00503775"/>
    <w:rsid w:val="00503849"/>
    <w:rsid w:val="005039A8"/>
    <w:rsid w:val="00503E22"/>
    <w:rsid w:val="00504151"/>
    <w:rsid w:val="00504258"/>
    <w:rsid w:val="00504815"/>
    <w:rsid w:val="0050496E"/>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E2"/>
    <w:rsid w:val="00506B61"/>
    <w:rsid w:val="00506C22"/>
    <w:rsid w:val="00506DB3"/>
    <w:rsid w:val="00506E1D"/>
    <w:rsid w:val="00506F05"/>
    <w:rsid w:val="00506F57"/>
    <w:rsid w:val="00507422"/>
    <w:rsid w:val="00507675"/>
    <w:rsid w:val="0050782B"/>
    <w:rsid w:val="0050789B"/>
    <w:rsid w:val="00507B03"/>
    <w:rsid w:val="00507CC5"/>
    <w:rsid w:val="00507DDA"/>
    <w:rsid w:val="00507E78"/>
    <w:rsid w:val="005101BE"/>
    <w:rsid w:val="005103A1"/>
    <w:rsid w:val="005103F4"/>
    <w:rsid w:val="0051076E"/>
    <w:rsid w:val="00511178"/>
    <w:rsid w:val="00511411"/>
    <w:rsid w:val="0051181D"/>
    <w:rsid w:val="005119C1"/>
    <w:rsid w:val="00511B5E"/>
    <w:rsid w:val="00511CEE"/>
    <w:rsid w:val="00511EC0"/>
    <w:rsid w:val="005122D0"/>
    <w:rsid w:val="0051230D"/>
    <w:rsid w:val="00512685"/>
    <w:rsid w:val="005127F2"/>
    <w:rsid w:val="00512985"/>
    <w:rsid w:val="00513450"/>
    <w:rsid w:val="005134C1"/>
    <w:rsid w:val="00513592"/>
    <w:rsid w:val="005139F5"/>
    <w:rsid w:val="00513A6C"/>
    <w:rsid w:val="00513BC6"/>
    <w:rsid w:val="00513DD3"/>
    <w:rsid w:val="00513E72"/>
    <w:rsid w:val="005143A4"/>
    <w:rsid w:val="005149E6"/>
    <w:rsid w:val="00514AA9"/>
    <w:rsid w:val="00514B00"/>
    <w:rsid w:val="00514C68"/>
    <w:rsid w:val="00514E9D"/>
    <w:rsid w:val="0051512F"/>
    <w:rsid w:val="00515267"/>
    <w:rsid w:val="005156C7"/>
    <w:rsid w:val="005157CC"/>
    <w:rsid w:val="005157F9"/>
    <w:rsid w:val="0051584C"/>
    <w:rsid w:val="00515A36"/>
    <w:rsid w:val="00515E7F"/>
    <w:rsid w:val="00515FB7"/>
    <w:rsid w:val="00516077"/>
    <w:rsid w:val="005165C5"/>
    <w:rsid w:val="0051661A"/>
    <w:rsid w:val="00516C95"/>
    <w:rsid w:val="00516D44"/>
    <w:rsid w:val="00516D84"/>
    <w:rsid w:val="00516EAC"/>
    <w:rsid w:val="005171FE"/>
    <w:rsid w:val="00517278"/>
    <w:rsid w:val="005178D7"/>
    <w:rsid w:val="00517900"/>
    <w:rsid w:val="00517A52"/>
    <w:rsid w:val="00517A78"/>
    <w:rsid w:val="00520097"/>
    <w:rsid w:val="005204AD"/>
    <w:rsid w:val="005204E6"/>
    <w:rsid w:val="00520646"/>
    <w:rsid w:val="00520736"/>
    <w:rsid w:val="005207B3"/>
    <w:rsid w:val="00520833"/>
    <w:rsid w:val="00520B76"/>
    <w:rsid w:val="00521B01"/>
    <w:rsid w:val="005220B7"/>
    <w:rsid w:val="0052221E"/>
    <w:rsid w:val="00522267"/>
    <w:rsid w:val="00522566"/>
    <w:rsid w:val="00522855"/>
    <w:rsid w:val="00522951"/>
    <w:rsid w:val="00522E8A"/>
    <w:rsid w:val="005231F0"/>
    <w:rsid w:val="0052356F"/>
    <w:rsid w:val="005237CD"/>
    <w:rsid w:val="0052387E"/>
    <w:rsid w:val="00523E60"/>
    <w:rsid w:val="005240BC"/>
    <w:rsid w:val="005241DC"/>
    <w:rsid w:val="00524666"/>
    <w:rsid w:val="0052485C"/>
    <w:rsid w:val="00524CC4"/>
    <w:rsid w:val="00524D60"/>
    <w:rsid w:val="00524F06"/>
    <w:rsid w:val="00524FA1"/>
    <w:rsid w:val="005250DD"/>
    <w:rsid w:val="005253B3"/>
    <w:rsid w:val="0052583D"/>
    <w:rsid w:val="00525BD3"/>
    <w:rsid w:val="00525BDD"/>
    <w:rsid w:val="00525FC2"/>
    <w:rsid w:val="00526397"/>
    <w:rsid w:val="005265EA"/>
    <w:rsid w:val="00526C12"/>
    <w:rsid w:val="00526FCF"/>
    <w:rsid w:val="00526FEC"/>
    <w:rsid w:val="00527079"/>
    <w:rsid w:val="00527194"/>
    <w:rsid w:val="005272A2"/>
    <w:rsid w:val="005272BA"/>
    <w:rsid w:val="005273C3"/>
    <w:rsid w:val="00527B3D"/>
    <w:rsid w:val="00527C11"/>
    <w:rsid w:val="00527EF2"/>
    <w:rsid w:val="00527F83"/>
    <w:rsid w:val="005301E0"/>
    <w:rsid w:val="00530224"/>
    <w:rsid w:val="005306D8"/>
    <w:rsid w:val="00530772"/>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8E9"/>
    <w:rsid w:val="00532917"/>
    <w:rsid w:val="0053298F"/>
    <w:rsid w:val="00532C79"/>
    <w:rsid w:val="00532CA3"/>
    <w:rsid w:val="005334CD"/>
    <w:rsid w:val="00533587"/>
    <w:rsid w:val="005338FF"/>
    <w:rsid w:val="00533A59"/>
    <w:rsid w:val="0053416F"/>
    <w:rsid w:val="00534351"/>
    <w:rsid w:val="00534656"/>
    <w:rsid w:val="005348AF"/>
    <w:rsid w:val="00534ABE"/>
    <w:rsid w:val="00534CC3"/>
    <w:rsid w:val="00534D2F"/>
    <w:rsid w:val="00534D96"/>
    <w:rsid w:val="00534F51"/>
    <w:rsid w:val="00535083"/>
    <w:rsid w:val="0053509C"/>
    <w:rsid w:val="005353D9"/>
    <w:rsid w:val="00535428"/>
    <w:rsid w:val="0053561D"/>
    <w:rsid w:val="00535832"/>
    <w:rsid w:val="005359D5"/>
    <w:rsid w:val="00535DB1"/>
    <w:rsid w:val="0053606C"/>
    <w:rsid w:val="0053612A"/>
    <w:rsid w:val="005364F1"/>
    <w:rsid w:val="00536C40"/>
    <w:rsid w:val="00536DA4"/>
    <w:rsid w:val="00536DEF"/>
    <w:rsid w:val="00536E99"/>
    <w:rsid w:val="0053717B"/>
    <w:rsid w:val="0053723E"/>
    <w:rsid w:val="0053726F"/>
    <w:rsid w:val="0053747D"/>
    <w:rsid w:val="0053755C"/>
    <w:rsid w:val="00537582"/>
    <w:rsid w:val="005375C9"/>
    <w:rsid w:val="00537971"/>
    <w:rsid w:val="00537A09"/>
    <w:rsid w:val="00537C33"/>
    <w:rsid w:val="00537CD2"/>
    <w:rsid w:val="00537FC7"/>
    <w:rsid w:val="00540415"/>
    <w:rsid w:val="005404D9"/>
    <w:rsid w:val="00540889"/>
    <w:rsid w:val="005408CF"/>
    <w:rsid w:val="005409E6"/>
    <w:rsid w:val="00540CCF"/>
    <w:rsid w:val="00540FC0"/>
    <w:rsid w:val="005413DD"/>
    <w:rsid w:val="005416E2"/>
    <w:rsid w:val="005418EA"/>
    <w:rsid w:val="00541D17"/>
    <w:rsid w:val="00541F0A"/>
    <w:rsid w:val="00541F43"/>
    <w:rsid w:val="00542434"/>
    <w:rsid w:val="00542600"/>
    <w:rsid w:val="00542690"/>
    <w:rsid w:val="0054292B"/>
    <w:rsid w:val="00542949"/>
    <w:rsid w:val="00542B69"/>
    <w:rsid w:val="00542CCC"/>
    <w:rsid w:val="00542EF8"/>
    <w:rsid w:val="00542FEA"/>
    <w:rsid w:val="00543140"/>
    <w:rsid w:val="00543370"/>
    <w:rsid w:val="00543578"/>
    <w:rsid w:val="005436F6"/>
    <w:rsid w:val="005437E2"/>
    <w:rsid w:val="00543970"/>
    <w:rsid w:val="00543B9D"/>
    <w:rsid w:val="00543E91"/>
    <w:rsid w:val="00543EF0"/>
    <w:rsid w:val="00544065"/>
    <w:rsid w:val="005442DD"/>
    <w:rsid w:val="005443E3"/>
    <w:rsid w:val="005449FA"/>
    <w:rsid w:val="0054506E"/>
    <w:rsid w:val="005450D6"/>
    <w:rsid w:val="005450FD"/>
    <w:rsid w:val="0054521F"/>
    <w:rsid w:val="00545653"/>
    <w:rsid w:val="005458C5"/>
    <w:rsid w:val="005459B5"/>
    <w:rsid w:val="00545C7F"/>
    <w:rsid w:val="00546163"/>
    <w:rsid w:val="00546256"/>
    <w:rsid w:val="00546346"/>
    <w:rsid w:val="0054648E"/>
    <w:rsid w:val="005465FB"/>
    <w:rsid w:val="00546968"/>
    <w:rsid w:val="00546B31"/>
    <w:rsid w:val="00546E2C"/>
    <w:rsid w:val="00546E6B"/>
    <w:rsid w:val="00546EFF"/>
    <w:rsid w:val="005470CE"/>
    <w:rsid w:val="005471B1"/>
    <w:rsid w:val="00547224"/>
    <w:rsid w:val="00547492"/>
    <w:rsid w:val="00547902"/>
    <w:rsid w:val="00547B44"/>
    <w:rsid w:val="00547B7E"/>
    <w:rsid w:val="00547BD0"/>
    <w:rsid w:val="00547E14"/>
    <w:rsid w:val="00547E27"/>
    <w:rsid w:val="0055032A"/>
    <w:rsid w:val="005504AB"/>
    <w:rsid w:val="005504FA"/>
    <w:rsid w:val="005507C3"/>
    <w:rsid w:val="00550DE4"/>
    <w:rsid w:val="00551555"/>
    <w:rsid w:val="0055167D"/>
    <w:rsid w:val="00551852"/>
    <w:rsid w:val="0055186B"/>
    <w:rsid w:val="00551872"/>
    <w:rsid w:val="00551A54"/>
    <w:rsid w:val="00551D4B"/>
    <w:rsid w:val="00551DC6"/>
    <w:rsid w:val="005520B8"/>
    <w:rsid w:val="0055225F"/>
    <w:rsid w:val="00552300"/>
    <w:rsid w:val="0055234F"/>
    <w:rsid w:val="005523E8"/>
    <w:rsid w:val="005524C7"/>
    <w:rsid w:val="005527D1"/>
    <w:rsid w:val="00552881"/>
    <w:rsid w:val="00552AA0"/>
    <w:rsid w:val="00552BD8"/>
    <w:rsid w:val="00552C14"/>
    <w:rsid w:val="00552C57"/>
    <w:rsid w:val="00552D9F"/>
    <w:rsid w:val="00552E7E"/>
    <w:rsid w:val="005533FB"/>
    <w:rsid w:val="00553A29"/>
    <w:rsid w:val="00553D48"/>
    <w:rsid w:val="00554230"/>
    <w:rsid w:val="0055426A"/>
    <w:rsid w:val="0055427B"/>
    <w:rsid w:val="00554298"/>
    <w:rsid w:val="005542D1"/>
    <w:rsid w:val="0055465D"/>
    <w:rsid w:val="00554932"/>
    <w:rsid w:val="00554945"/>
    <w:rsid w:val="0055497B"/>
    <w:rsid w:val="00554E90"/>
    <w:rsid w:val="00555088"/>
    <w:rsid w:val="00555219"/>
    <w:rsid w:val="00555237"/>
    <w:rsid w:val="00555648"/>
    <w:rsid w:val="0055582F"/>
    <w:rsid w:val="00555851"/>
    <w:rsid w:val="00555B33"/>
    <w:rsid w:val="00555D8F"/>
    <w:rsid w:val="00555D94"/>
    <w:rsid w:val="00555FBD"/>
    <w:rsid w:val="005560C2"/>
    <w:rsid w:val="00556302"/>
    <w:rsid w:val="005567DF"/>
    <w:rsid w:val="005568EB"/>
    <w:rsid w:val="00556C46"/>
    <w:rsid w:val="00556D5C"/>
    <w:rsid w:val="00556D9A"/>
    <w:rsid w:val="00557111"/>
    <w:rsid w:val="00557343"/>
    <w:rsid w:val="0055768E"/>
    <w:rsid w:val="00557C40"/>
    <w:rsid w:val="005601E9"/>
    <w:rsid w:val="005603C3"/>
    <w:rsid w:val="005606C2"/>
    <w:rsid w:val="00560B37"/>
    <w:rsid w:val="00560C97"/>
    <w:rsid w:val="00560F05"/>
    <w:rsid w:val="00560F4C"/>
    <w:rsid w:val="005611F6"/>
    <w:rsid w:val="00561A4C"/>
    <w:rsid w:val="00561CF3"/>
    <w:rsid w:val="00561DB2"/>
    <w:rsid w:val="00561F62"/>
    <w:rsid w:val="005624A4"/>
    <w:rsid w:val="00562721"/>
    <w:rsid w:val="0056294B"/>
    <w:rsid w:val="005629CA"/>
    <w:rsid w:val="00562B2E"/>
    <w:rsid w:val="00562BF4"/>
    <w:rsid w:val="00562C59"/>
    <w:rsid w:val="00562DB0"/>
    <w:rsid w:val="00563265"/>
    <w:rsid w:val="005632F7"/>
    <w:rsid w:val="005633F7"/>
    <w:rsid w:val="00563630"/>
    <w:rsid w:val="0056370A"/>
    <w:rsid w:val="00563C53"/>
    <w:rsid w:val="00563EE7"/>
    <w:rsid w:val="00563F3B"/>
    <w:rsid w:val="00563F76"/>
    <w:rsid w:val="00564170"/>
    <w:rsid w:val="00564302"/>
    <w:rsid w:val="00564459"/>
    <w:rsid w:val="005647DF"/>
    <w:rsid w:val="00564E3D"/>
    <w:rsid w:val="00565460"/>
    <w:rsid w:val="00565490"/>
    <w:rsid w:val="00565703"/>
    <w:rsid w:val="00565915"/>
    <w:rsid w:val="0056594A"/>
    <w:rsid w:val="005659A7"/>
    <w:rsid w:val="00565E39"/>
    <w:rsid w:val="00566319"/>
    <w:rsid w:val="00566BE3"/>
    <w:rsid w:val="00566C28"/>
    <w:rsid w:val="00566CF4"/>
    <w:rsid w:val="00566E85"/>
    <w:rsid w:val="00566F84"/>
    <w:rsid w:val="0056703E"/>
    <w:rsid w:val="005670FB"/>
    <w:rsid w:val="005672D2"/>
    <w:rsid w:val="005673DC"/>
    <w:rsid w:val="0056749A"/>
    <w:rsid w:val="00567893"/>
    <w:rsid w:val="005678DB"/>
    <w:rsid w:val="00567E29"/>
    <w:rsid w:val="00567F5A"/>
    <w:rsid w:val="00570258"/>
    <w:rsid w:val="005702D7"/>
    <w:rsid w:val="0057056A"/>
    <w:rsid w:val="005708EB"/>
    <w:rsid w:val="00570B5F"/>
    <w:rsid w:val="0057109E"/>
    <w:rsid w:val="0057120A"/>
    <w:rsid w:val="005716BA"/>
    <w:rsid w:val="00571838"/>
    <w:rsid w:val="005718C3"/>
    <w:rsid w:val="00571AD2"/>
    <w:rsid w:val="00571D5C"/>
    <w:rsid w:val="00571DF6"/>
    <w:rsid w:val="00571E53"/>
    <w:rsid w:val="005724F3"/>
    <w:rsid w:val="00572779"/>
    <w:rsid w:val="005727A9"/>
    <w:rsid w:val="00572984"/>
    <w:rsid w:val="00572A55"/>
    <w:rsid w:val="00572B2A"/>
    <w:rsid w:val="00572B31"/>
    <w:rsid w:val="00572BCE"/>
    <w:rsid w:val="00572C9F"/>
    <w:rsid w:val="00572FEC"/>
    <w:rsid w:val="005736B8"/>
    <w:rsid w:val="00573851"/>
    <w:rsid w:val="00573A60"/>
    <w:rsid w:val="00573DA3"/>
    <w:rsid w:val="00574189"/>
    <w:rsid w:val="00574306"/>
    <w:rsid w:val="00574729"/>
    <w:rsid w:val="005748C5"/>
    <w:rsid w:val="005748D0"/>
    <w:rsid w:val="00574B0F"/>
    <w:rsid w:val="005755D5"/>
    <w:rsid w:val="00575705"/>
    <w:rsid w:val="00575D63"/>
    <w:rsid w:val="00576015"/>
    <w:rsid w:val="00576258"/>
    <w:rsid w:val="00576278"/>
    <w:rsid w:val="005764E8"/>
    <w:rsid w:val="0057656A"/>
    <w:rsid w:val="005768AF"/>
    <w:rsid w:val="005769AF"/>
    <w:rsid w:val="00576AB1"/>
    <w:rsid w:val="00576C4A"/>
    <w:rsid w:val="00576E4B"/>
    <w:rsid w:val="00577306"/>
    <w:rsid w:val="005774F0"/>
    <w:rsid w:val="00577F17"/>
    <w:rsid w:val="0058055C"/>
    <w:rsid w:val="005805A6"/>
    <w:rsid w:val="00580674"/>
    <w:rsid w:val="0058067A"/>
    <w:rsid w:val="00580B89"/>
    <w:rsid w:val="00580B9C"/>
    <w:rsid w:val="005810E9"/>
    <w:rsid w:val="00581440"/>
    <w:rsid w:val="005816EB"/>
    <w:rsid w:val="00581920"/>
    <w:rsid w:val="005819A8"/>
    <w:rsid w:val="005819D6"/>
    <w:rsid w:val="00581BA1"/>
    <w:rsid w:val="00581C17"/>
    <w:rsid w:val="00581C8A"/>
    <w:rsid w:val="00581D0E"/>
    <w:rsid w:val="00581D34"/>
    <w:rsid w:val="00581D8E"/>
    <w:rsid w:val="00581FA5"/>
    <w:rsid w:val="005821BC"/>
    <w:rsid w:val="00582394"/>
    <w:rsid w:val="00582FFB"/>
    <w:rsid w:val="005831D1"/>
    <w:rsid w:val="005831F3"/>
    <w:rsid w:val="00583201"/>
    <w:rsid w:val="00583CFF"/>
    <w:rsid w:val="00584003"/>
    <w:rsid w:val="0058412F"/>
    <w:rsid w:val="00584569"/>
    <w:rsid w:val="0058472C"/>
    <w:rsid w:val="005847EE"/>
    <w:rsid w:val="00584905"/>
    <w:rsid w:val="005849CD"/>
    <w:rsid w:val="00584A2D"/>
    <w:rsid w:val="00584ACD"/>
    <w:rsid w:val="00584B23"/>
    <w:rsid w:val="00584B85"/>
    <w:rsid w:val="00584DA5"/>
    <w:rsid w:val="005852EA"/>
    <w:rsid w:val="0058531D"/>
    <w:rsid w:val="00585798"/>
    <w:rsid w:val="00585860"/>
    <w:rsid w:val="00585942"/>
    <w:rsid w:val="00585957"/>
    <w:rsid w:val="00585C22"/>
    <w:rsid w:val="0058620C"/>
    <w:rsid w:val="005864A9"/>
    <w:rsid w:val="00586981"/>
    <w:rsid w:val="00586B37"/>
    <w:rsid w:val="00586CA4"/>
    <w:rsid w:val="00586F6B"/>
    <w:rsid w:val="0058764B"/>
    <w:rsid w:val="0058789F"/>
    <w:rsid w:val="00587A85"/>
    <w:rsid w:val="00587AE4"/>
    <w:rsid w:val="00587B46"/>
    <w:rsid w:val="00587C02"/>
    <w:rsid w:val="005900AA"/>
    <w:rsid w:val="00590136"/>
    <w:rsid w:val="005902EB"/>
    <w:rsid w:val="005904B9"/>
    <w:rsid w:val="005904F1"/>
    <w:rsid w:val="00590634"/>
    <w:rsid w:val="00591153"/>
    <w:rsid w:val="0059119E"/>
    <w:rsid w:val="00591278"/>
    <w:rsid w:val="00591790"/>
    <w:rsid w:val="00591F68"/>
    <w:rsid w:val="00592673"/>
    <w:rsid w:val="005929C5"/>
    <w:rsid w:val="00592ABA"/>
    <w:rsid w:val="00592B56"/>
    <w:rsid w:val="00592C48"/>
    <w:rsid w:val="00592D72"/>
    <w:rsid w:val="00593240"/>
    <w:rsid w:val="005932EB"/>
    <w:rsid w:val="005934E0"/>
    <w:rsid w:val="00593595"/>
    <w:rsid w:val="005937DA"/>
    <w:rsid w:val="00593873"/>
    <w:rsid w:val="00593D5F"/>
    <w:rsid w:val="00593E21"/>
    <w:rsid w:val="00593E6C"/>
    <w:rsid w:val="00593EC4"/>
    <w:rsid w:val="00594020"/>
    <w:rsid w:val="00594726"/>
    <w:rsid w:val="00594A8C"/>
    <w:rsid w:val="00594AA1"/>
    <w:rsid w:val="00594E86"/>
    <w:rsid w:val="00595281"/>
    <w:rsid w:val="005953E2"/>
    <w:rsid w:val="00595AC8"/>
    <w:rsid w:val="00595B39"/>
    <w:rsid w:val="00595EA4"/>
    <w:rsid w:val="00596038"/>
    <w:rsid w:val="00596377"/>
    <w:rsid w:val="00596670"/>
    <w:rsid w:val="00596ADB"/>
    <w:rsid w:val="00596C91"/>
    <w:rsid w:val="00596D90"/>
    <w:rsid w:val="00596EF7"/>
    <w:rsid w:val="00596F6B"/>
    <w:rsid w:val="00596FB3"/>
    <w:rsid w:val="00597142"/>
    <w:rsid w:val="0059794C"/>
    <w:rsid w:val="005A0448"/>
    <w:rsid w:val="005A044F"/>
    <w:rsid w:val="005A05C1"/>
    <w:rsid w:val="005A0A90"/>
    <w:rsid w:val="005A0C92"/>
    <w:rsid w:val="005A0F70"/>
    <w:rsid w:val="005A17D8"/>
    <w:rsid w:val="005A18E2"/>
    <w:rsid w:val="005A1A48"/>
    <w:rsid w:val="005A1AB5"/>
    <w:rsid w:val="005A1B04"/>
    <w:rsid w:val="005A1CFF"/>
    <w:rsid w:val="005A1EA0"/>
    <w:rsid w:val="005A1EB2"/>
    <w:rsid w:val="005A1ECE"/>
    <w:rsid w:val="005A2099"/>
    <w:rsid w:val="005A2113"/>
    <w:rsid w:val="005A279D"/>
    <w:rsid w:val="005A2830"/>
    <w:rsid w:val="005A28A7"/>
    <w:rsid w:val="005A2C0E"/>
    <w:rsid w:val="005A2C9A"/>
    <w:rsid w:val="005A32C7"/>
    <w:rsid w:val="005A3343"/>
    <w:rsid w:val="005A33C2"/>
    <w:rsid w:val="005A3A4B"/>
    <w:rsid w:val="005A3AE9"/>
    <w:rsid w:val="005A3B90"/>
    <w:rsid w:val="005A3D7A"/>
    <w:rsid w:val="005A3E9E"/>
    <w:rsid w:val="005A4992"/>
    <w:rsid w:val="005A49A9"/>
    <w:rsid w:val="005A4B91"/>
    <w:rsid w:val="005A542D"/>
    <w:rsid w:val="005A5671"/>
    <w:rsid w:val="005A568A"/>
    <w:rsid w:val="005A58E7"/>
    <w:rsid w:val="005A5A76"/>
    <w:rsid w:val="005A5B5E"/>
    <w:rsid w:val="005A5D06"/>
    <w:rsid w:val="005A6148"/>
    <w:rsid w:val="005A617B"/>
    <w:rsid w:val="005A64C3"/>
    <w:rsid w:val="005A6566"/>
    <w:rsid w:val="005A69AB"/>
    <w:rsid w:val="005A6A21"/>
    <w:rsid w:val="005A6C2A"/>
    <w:rsid w:val="005A6D85"/>
    <w:rsid w:val="005A70CA"/>
    <w:rsid w:val="005A718F"/>
    <w:rsid w:val="005A74B2"/>
    <w:rsid w:val="005A780E"/>
    <w:rsid w:val="005A7E2C"/>
    <w:rsid w:val="005A7E2D"/>
    <w:rsid w:val="005A7E6B"/>
    <w:rsid w:val="005B0010"/>
    <w:rsid w:val="005B0012"/>
    <w:rsid w:val="005B02E2"/>
    <w:rsid w:val="005B038C"/>
    <w:rsid w:val="005B0D00"/>
    <w:rsid w:val="005B0DEC"/>
    <w:rsid w:val="005B0EAE"/>
    <w:rsid w:val="005B1108"/>
    <w:rsid w:val="005B1184"/>
    <w:rsid w:val="005B124C"/>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E63"/>
    <w:rsid w:val="005B456F"/>
    <w:rsid w:val="005B487F"/>
    <w:rsid w:val="005B4AC4"/>
    <w:rsid w:val="005B5288"/>
    <w:rsid w:val="005B5354"/>
    <w:rsid w:val="005B5879"/>
    <w:rsid w:val="005B5BAC"/>
    <w:rsid w:val="005B5F87"/>
    <w:rsid w:val="005B6074"/>
    <w:rsid w:val="005B6107"/>
    <w:rsid w:val="005B6440"/>
    <w:rsid w:val="005B69BE"/>
    <w:rsid w:val="005B6CB2"/>
    <w:rsid w:val="005B6CF7"/>
    <w:rsid w:val="005B7BAA"/>
    <w:rsid w:val="005B7C8F"/>
    <w:rsid w:val="005B7DC7"/>
    <w:rsid w:val="005C042F"/>
    <w:rsid w:val="005C0439"/>
    <w:rsid w:val="005C0DDC"/>
    <w:rsid w:val="005C0E50"/>
    <w:rsid w:val="005C1475"/>
    <w:rsid w:val="005C1ADE"/>
    <w:rsid w:val="005C1D11"/>
    <w:rsid w:val="005C1DBF"/>
    <w:rsid w:val="005C20FF"/>
    <w:rsid w:val="005C210C"/>
    <w:rsid w:val="005C2193"/>
    <w:rsid w:val="005C21FB"/>
    <w:rsid w:val="005C243E"/>
    <w:rsid w:val="005C24FD"/>
    <w:rsid w:val="005C2874"/>
    <w:rsid w:val="005C29BD"/>
    <w:rsid w:val="005C2ABD"/>
    <w:rsid w:val="005C2D87"/>
    <w:rsid w:val="005C2F2C"/>
    <w:rsid w:val="005C305B"/>
    <w:rsid w:val="005C35F5"/>
    <w:rsid w:val="005C3AC3"/>
    <w:rsid w:val="005C3CAF"/>
    <w:rsid w:val="005C40A2"/>
    <w:rsid w:val="005C40FE"/>
    <w:rsid w:val="005C42A8"/>
    <w:rsid w:val="005C440F"/>
    <w:rsid w:val="005C45BC"/>
    <w:rsid w:val="005C463A"/>
    <w:rsid w:val="005C4704"/>
    <w:rsid w:val="005C4776"/>
    <w:rsid w:val="005C4877"/>
    <w:rsid w:val="005C4972"/>
    <w:rsid w:val="005C4B96"/>
    <w:rsid w:val="005C4C4E"/>
    <w:rsid w:val="005C4DE1"/>
    <w:rsid w:val="005C4EC0"/>
    <w:rsid w:val="005C4F45"/>
    <w:rsid w:val="005C509C"/>
    <w:rsid w:val="005C50D3"/>
    <w:rsid w:val="005C50E3"/>
    <w:rsid w:val="005C51A8"/>
    <w:rsid w:val="005C51F6"/>
    <w:rsid w:val="005C5355"/>
    <w:rsid w:val="005C53D1"/>
    <w:rsid w:val="005C5781"/>
    <w:rsid w:val="005C5C3E"/>
    <w:rsid w:val="005C5C5F"/>
    <w:rsid w:val="005C5E36"/>
    <w:rsid w:val="005C600C"/>
    <w:rsid w:val="005C662F"/>
    <w:rsid w:val="005C6883"/>
    <w:rsid w:val="005C68A4"/>
    <w:rsid w:val="005C6950"/>
    <w:rsid w:val="005C6AD0"/>
    <w:rsid w:val="005C6DB8"/>
    <w:rsid w:val="005C6DE3"/>
    <w:rsid w:val="005C6FB2"/>
    <w:rsid w:val="005C70B0"/>
    <w:rsid w:val="005C711E"/>
    <w:rsid w:val="005C71D6"/>
    <w:rsid w:val="005C72BF"/>
    <w:rsid w:val="005C7424"/>
    <w:rsid w:val="005C7465"/>
    <w:rsid w:val="005C754F"/>
    <w:rsid w:val="005C7599"/>
    <w:rsid w:val="005C76CC"/>
    <w:rsid w:val="005C7C37"/>
    <w:rsid w:val="005C7DEB"/>
    <w:rsid w:val="005C7E14"/>
    <w:rsid w:val="005D0152"/>
    <w:rsid w:val="005D02BD"/>
    <w:rsid w:val="005D0411"/>
    <w:rsid w:val="005D06B4"/>
    <w:rsid w:val="005D0ED7"/>
    <w:rsid w:val="005D1597"/>
    <w:rsid w:val="005D1638"/>
    <w:rsid w:val="005D17A3"/>
    <w:rsid w:val="005D18C0"/>
    <w:rsid w:val="005D1D42"/>
    <w:rsid w:val="005D1EE5"/>
    <w:rsid w:val="005D2283"/>
    <w:rsid w:val="005D25CB"/>
    <w:rsid w:val="005D271D"/>
    <w:rsid w:val="005D279C"/>
    <w:rsid w:val="005D2AD6"/>
    <w:rsid w:val="005D2CF4"/>
    <w:rsid w:val="005D2D89"/>
    <w:rsid w:val="005D2EE2"/>
    <w:rsid w:val="005D318D"/>
    <w:rsid w:val="005D329F"/>
    <w:rsid w:val="005D352F"/>
    <w:rsid w:val="005D3AF3"/>
    <w:rsid w:val="005D3E43"/>
    <w:rsid w:val="005D40C9"/>
    <w:rsid w:val="005D42A1"/>
    <w:rsid w:val="005D4D5A"/>
    <w:rsid w:val="005D4E53"/>
    <w:rsid w:val="005D5131"/>
    <w:rsid w:val="005D55AC"/>
    <w:rsid w:val="005D5892"/>
    <w:rsid w:val="005D59FF"/>
    <w:rsid w:val="005D5C74"/>
    <w:rsid w:val="005D5E0E"/>
    <w:rsid w:val="005D5E4E"/>
    <w:rsid w:val="005D5FF5"/>
    <w:rsid w:val="005D6993"/>
    <w:rsid w:val="005D6A0A"/>
    <w:rsid w:val="005D6A37"/>
    <w:rsid w:val="005D6B61"/>
    <w:rsid w:val="005D7618"/>
    <w:rsid w:val="005D7B25"/>
    <w:rsid w:val="005D7F0A"/>
    <w:rsid w:val="005E09B0"/>
    <w:rsid w:val="005E0B50"/>
    <w:rsid w:val="005E0F80"/>
    <w:rsid w:val="005E111A"/>
    <w:rsid w:val="005E15A0"/>
    <w:rsid w:val="005E16FF"/>
    <w:rsid w:val="005E1879"/>
    <w:rsid w:val="005E1A75"/>
    <w:rsid w:val="005E1D1F"/>
    <w:rsid w:val="005E1DA9"/>
    <w:rsid w:val="005E20EE"/>
    <w:rsid w:val="005E23BA"/>
    <w:rsid w:val="005E2517"/>
    <w:rsid w:val="005E2685"/>
    <w:rsid w:val="005E27EB"/>
    <w:rsid w:val="005E294E"/>
    <w:rsid w:val="005E299F"/>
    <w:rsid w:val="005E2A24"/>
    <w:rsid w:val="005E2B1A"/>
    <w:rsid w:val="005E2D1D"/>
    <w:rsid w:val="005E35CB"/>
    <w:rsid w:val="005E36D0"/>
    <w:rsid w:val="005E3763"/>
    <w:rsid w:val="005E39A2"/>
    <w:rsid w:val="005E3CAA"/>
    <w:rsid w:val="005E3CEA"/>
    <w:rsid w:val="005E3D8B"/>
    <w:rsid w:val="005E4024"/>
    <w:rsid w:val="005E4185"/>
    <w:rsid w:val="005E4192"/>
    <w:rsid w:val="005E42A2"/>
    <w:rsid w:val="005E4589"/>
    <w:rsid w:val="005E4635"/>
    <w:rsid w:val="005E4C23"/>
    <w:rsid w:val="005E4E3F"/>
    <w:rsid w:val="005E4FD3"/>
    <w:rsid w:val="005E5323"/>
    <w:rsid w:val="005E56A2"/>
    <w:rsid w:val="005E5A96"/>
    <w:rsid w:val="005E5ACE"/>
    <w:rsid w:val="005E5C36"/>
    <w:rsid w:val="005E5CB1"/>
    <w:rsid w:val="005E5D9C"/>
    <w:rsid w:val="005E5EBB"/>
    <w:rsid w:val="005E5EEB"/>
    <w:rsid w:val="005E66C9"/>
    <w:rsid w:val="005E67F6"/>
    <w:rsid w:val="005E6947"/>
    <w:rsid w:val="005E6B4F"/>
    <w:rsid w:val="005E6D35"/>
    <w:rsid w:val="005E6E83"/>
    <w:rsid w:val="005E6FB9"/>
    <w:rsid w:val="005E749E"/>
    <w:rsid w:val="005E7579"/>
    <w:rsid w:val="005E7655"/>
    <w:rsid w:val="005E788A"/>
    <w:rsid w:val="005E7A52"/>
    <w:rsid w:val="005E7B0A"/>
    <w:rsid w:val="005E7FDD"/>
    <w:rsid w:val="005F041D"/>
    <w:rsid w:val="005F07DA"/>
    <w:rsid w:val="005F0E56"/>
    <w:rsid w:val="005F0F5F"/>
    <w:rsid w:val="005F1196"/>
    <w:rsid w:val="005F13DA"/>
    <w:rsid w:val="005F1528"/>
    <w:rsid w:val="005F1A0E"/>
    <w:rsid w:val="005F1D4D"/>
    <w:rsid w:val="005F1E27"/>
    <w:rsid w:val="005F2063"/>
    <w:rsid w:val="005F2206"/>
    <w:rsid w:val="005F2235"/>
    <w:rsid w:val="005F24D5"/>
    <w:rsid w:val="005F2707"/>
    <w:rsid w:val="005F2756"/>
    <w:rsid w:val="005F275F"/>
    <w:rsid w:val="005F293D"/>
    <w:rsid w:val="005F2942"/>
    <w:rsid w:val="005F29A8"/>
    <w:rsid w:val="005F2CBA"/>
    <w:rsid w:val="005F2E08"/>
    <w:rsid w:val="005F3002"/>
    <w:rsid w:val="005F3806"/>
    <w:rsid w:val="005F3AF1"/>
    <w:rsid w:val="005F3BB8"/>
    <w:rsid w:val="005F3CD5"/>
    <w:rsid w:val="005F3D60"/>
    <w:rsid w:val="005F3D64"/>
    <w:rsid w:val="005F3D68"/>
    <w:rsid w:val="005F3F72"/>
    <w:rsid w:val="005F4071"/>
    <w:rsid w:val="005F417C"/>
    <w:rsid w:val="005F41BE"/>
    <w:rsid w:val="005F4375"/>
    <w:rsid w:val="005F46D9"/>
    <w:rsid w:val="005F481C"/>
    <w:rsid w:val="005F4864"/>
    <w:rsid w:val="005F4D25"/>
    <w:rsid w:val="005F4E9A"/>
    <w:rsid w:val="005F4F35"/>
    <w:rsid w:val="005F5032"/>
    <w:rsid w:val="005F5037"/>
    <w:rsid w:val="005F50F6"/>
    <w:rsid w:val="005F51CB"/>
    <w:rsid w:val="005F532B"/>
    <w:rsid w:val="005F59F7"/>
    <w:rsid w:val="005F5E62"/>
    <w:rsid w:val="005F609B"/>
    <w:rsid w:val="005F61D8"/>
    <w:rsid w:val="005F6793"/>
    <w:rsid w:val="005F687D"/>
    <w:rsid w:val="005F6DC6"/>
    <w:rsid w:val="005F7089"/>
    <w:rsid w:val="005F7147"/>
    <w:rsid w:val="005F7658"/>
    <w:rsid w:val="005F790E"/>
    <w:rsid w:val="005F7BDA"/>
    <w:rsid w:val="005F7D32"/>
    <w:rsid w:val="005F7FF2"/>
    <w:rsid w:val="00600095"/>
    <w:rsid w:val="006001DB"/>
    <w:rsid w:val="006004FB"/>
    <w:rsid w:val="00600A19"/>
    <w:rsid w:val="00600A2A"/>
    <w:rsid w:val="00600AD4"/>
    <w:rsid w:val="00600C3C"/>
    <w:rsid w:val="00600EE9"/>
    <w:rsid w:val="00600F2B"/>
    <w:rsid w:val="006011C5"/>
    <w:rsid w:val="0060144A"/>
    <w:rsid w:val="00601546"/>
    <w:rsid w:val="0060159E"/>
    <w:rsid w:val="00601605"/>
    <w:rsid w:val="00601789"/>
    <w:rsid w:val="00601998"/>
    <w:rsid w:val="00601B56"/>
    <w:rsid w:val="00601D29"/>
    <w:rsid w:val="00602099"/>
    <w:rsid w:val="006022DD"/>
    <w:rsid w:val="006024D6"/>
    <w:rsid w:val="0060264F"/>
    <w:rsid w:val="00602851"/>
    <w:rsid w:val="006028B3"/>
    <w:rsid w:val="00602A7A"/>
    <w:rsid w:val="00602AC2"/>
    <w:rsid w:val="00602AC6"/>
    <w:rsid w:val="00602DD5"/>
    <w:rsid w:val="00603632"/>
    <w:rsid w:val="006036EF"/>
    <w:rsid w:val="0060387D"/>
    <w:rsid w:val="00603D81"/>
    <w:rsid w:val="00603E18"/>
    <w:rsid w:val="00603F81"/>
    <w:rsid w:val="00603FC3"/>
    <w:rsid w:val="006041C2"/>
    <w:rsid w:val="00604317"/>
    <w:rsid w:val="0060440F"/>
    <w:rsid w:val="006044F2"/>
    <w:rsid w:val="006046A7"/>
    <w:rsid w:val="006046CA"/>
    <w:rsid w:val="006047EB"/>
    <w:rsid w:val="00604870"/>
    <w:rsid w:val="006048D2"/>
    <w:rsid w:val="006049BF"/>
    <w:rsid w:val="00604D91"/>
    <w:rsid w:val="00604DAD"/>
    <w:rsid w:val="006050B8"/>
    <w:rsid w:val="00605493"/>
    <w:rsid w:val="0060562F"/>
    <w:rsid w:val="00605760"/>
    <w:rsid w:val="0060599D"/>
    <w:rsid w:val="006059C9"/>
    <w:rsid w:val="00605DEE"/>
    <w:rsid w:val="0060625C"/>
    <w:rsid w:val="00606635"/>
    <w:rsid w:val="006066F1"/>
    <w:rsid w:val="006067F8"/>
    <w:rsid w:val="006068FE"/>
    <w:rsid w:val="006069E0"/>
    <w:rsid w:val="00606C9C"/>
    <w:rsid w:val="00606D4B"/>
    <w:rsid w:val="00606DC5"/>
    <w:rsid w:val="00606E7A"/>
    <w:rsid w:val="00607067"/>
    <w:rsid w:val="0060709D"/>
    <w:rsid w:val="0060737C"/>
    <w:rsid w:val="006073F6"/>
    <w:rsid w:val="006074C7"/>
    <w:rsid w:val="00607B0F"/>
    <w:rsid w:val="00607B57"/>
    <w:rsid w:val="00607C44"/>
    <w:rsid w:val="00607E4C"/>
    <w:rsid w:val="0061045A"/>
    <w:rsid w:val="0061088A"/>
    <w:rsid w:val="00610CFD"/>
    <w:rsid w:val="00610E8C"/>
    <w:rsid w:val="00610EFC"/>
    <w:rsid w:val="00610F09"/>
    <w:rsid w:val="00611071"/>
    <w:rsid w:val="0061151D"/>
    <w:rsid w:val="0061158B"/>
    <w:rsid w:val="0061185B"/>
    <w:rsid w:val="00611BD6"/>
    <w:rsid w:val="00612172"/>
    <w:rsid w:val="00612242"/>
    <w:rsid w:val="0061226D"/>
    <w:rsid w:val="0061254B"/>
    <w:rsid w:val="006125C4"/>
    <w:rsid w:val="0061270A"/>
    <w:rsid w:val="00612855"/>
    <w:rsid w:val="00612B58"/>
    <w:rsid w:val="00612D40"/>
    <w:rsid w:val="00613173"/>
    <w:rsid w:val="006132AB"/>
    <w:rsid w:val="0061349B"/>
    <w:rsid w:val="006134AD"/>
    <w:rsid w:val="006134DA"/>
    <w:rsid w:val="0061359A"/>
    <w:rsid w:val="0061372F"/>
    <w:rsid w:val="0061385E"/>
    <w:rsid w:val="006138C4"/>
    <w:rsid w:val="006139A4"/>
    <w:rsid w:val="00613A4D"/>
    <w:rsid w:val="00613A94"/>
    <w:rsid w:val="006141A7"/>
    <w:rsid w:val="00614385"/>
    <w:rsid w:val="00614673"/>
    <w:rsid w:val="006146AF"/>
    <w:rsid w:val="00614711"/>
    <w:rsid w:val="00614770"/>
    <w:rsid w:val="00614C45"/>
    <w:rsid w:val="00614F5D"/>
    <w:rsid w:val="006152EE"/>
    <w:rsid w:val="006155A5"/>
    <w:rsid w:val="006159BB"/>
    <w:rsid w:val="00615AAB"/>
    <w:rsid w:val="00615AAC"/>
    <w:rsid w:val="00615D9A"/>
    <w:rsid w:val="006164DC"/>
    <w:rsid w:val="006166A9"/>
    <w:rsid w:val="006167C7"/>
    <w:rsid w:val="006167D4"/>
    <w:rsid w:val="006168FF"/>
    <w:rsid w:val="00616D1B"/>
    <w:rsid w:val="00616D58"/>
    <w:rsid w:val="00616D5E"/>
    <w:rsid w:val="0061717F"/>
    <w:rsid w:val="006172F0"/>
    <w:rsid w:val="0061734E"/>
    <w:rsid w:val="006178F6"/>
    <w:rsid w:val="0061792E"/>
    <w:rsid w:val="00617961"/>
    <w:rsid w:val="00617CD6"/>
    <w:rsid w:val="00617D0A"/>
    <w:rsid w:val="00617E17"/>
    <w:rsid w:val="00617F16"/>
    <w:rsid w:val="00617F91"/>
    <w:rsid w:val="006201AF"/>
    <w:rsid w:val="0062055B"/>
    <w:rsid w:val="0062071D"/>
    <w:rsid w:val="00620E45"/>
    <w:rsid w:val="00620FAC"/>
    <w:rsid w:val="006210BB"/>
    <w:rsid w:val="006214C6"/>
    <w:rsid w:val="0062189F"/>
    <w:rsid w:val="00621B6F"/>
    <w:rsid w:val="00621B7D"/>
    <w:rsid w:val="00621BEE"/>
    <w:rsid w:val="00621C4B"/>
    <w:rsid w:val="00621C6F"/>
    <w:rsid w:val="00621D77"/>
    <w:rsid w:val="00622244"/>
    <w:rsid w:val="006223A6"/>
    <w:rsid w:val="0062263C"/>
    <w:rsid w:val="00622823"/>
    <w:rsid w:val="00622AC4"/>
    <w:rsid w:val="0062302D"/>
    <w:rsid w:val="0062306F"/>
    <w:rsid w:val="006230FA"/>
    <w:rsid w:val="00623186"/>
    <w:rsid w:val="0062335B"/>
    <w:rsid w:val="006233F1"/>
    <w:rsid w:val="0062355C"/>
    <w:rsid w:val="006239BD"/>
    <w:rsid w:val="00623B63"/>
    <w:rsid w:val="00623B97"/>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3E8"/>
    <w:rsid w:val="00626532"/>
    <w:rsid w:val="006265AB"/>
    <w:rsid w:val="006267D0"/>
    <w:rsid w:val="006267F7"/>
    <w:rsid w:val="006269A5"/>
    <w:rsid w:val="00626CC9"/>
    <w:rsid w:val="00626DFA"/>
    <w:rsid w:val="00626F65"/>
    <w:rsid w:val="00626F91"/>
    <w:rsid w:val="00626FB1"/>
    <w:rsid w:val="00627003"/>
    <w:rsid w:val="006272EA"/>
    <w:rsid w:val="006273A7"/>
    <w:rsid w:val="006273EC"/>
    <w:rsid w:val="00627B24"/>
    <w:rsid w:val="00630564"/>
    <w:rsid w:val="00630591"/>
    <w:rsid w:val="00630AD0"/>
    <w:rsid w:val="00630D2B"/>
    <w:rsid w:val="00630DDC"/>
    <w:rsid w:val="00630E6F"/>
    <w:rsid w:val="00630EE9"/>
    <w:rsid w:val="00631564"/>
    <w:rsid w:val="006315B1"/>
    <w:rsid w:val="00631657"/>
    <w:rsid w:val="006316D6"/>
    <w:rsid w:val="00631D95"/>
    <w:rsid w:val="00632108"/>
    <w:rsid w:val="00632225"/>
    <w:rsid w:val="00632237"/>
    <w:rsid w:val="0063270C"/>
    <w:rsid w:val="0063287D"/>
    <w:rsid w:val="0063289D"/>
    <w:rsid w:val="006328D5"/>
    <w:rsid w:val="00632940"/>
    <w:rsid w:val="0063297B"/>
    <w:rsid w:val="00632E2E"/>
    <w:rsid w:val="00632E83"/>
    <w:rsid w:val="00632EA6"/>
    <w:rsid w:val="00633251"/>
    <w:rsid w:val="0063329E"/>
    <w:rsid w:val="00633364"/>
    <w:rsid w:val="006333EE"/>
    <w:rsid w:val="0063350C"/>
    <w:rsid w:val="00633A1C"/>
    <w:rsid w:val="00633D18"/>
    <w:rsid w:val="00633E7D"/>
    <w:rsid w:val="00633F6F"/>
    <w:rsid w:val="006340ED"/>
    <w:rsid w:val="00634207"/>
    <w:rsid w:val="006346FB"/>
    <w:rsid w:val="006347EB"/>
    <w:rsid w:val="0063483E"/>
    <w:rsid w:val="00634866"/>
    <w:rsid w:val="0063497C"/>
    <w:rsid w:val="006349B5"/>
    <w:rsid w:val="00634AF1"/>
    <w:rsid w:val="00634B26"/>
    <w:rsid w:val="00634D3D"/>
    <w:rsid w:val="00634F15"/>
    <w:rsid w:val="006357C2"/>
    <w:rsid w:val="00635B79"/>
    <w:rsid w:val="00635F77"/>
    <w:rsid w:val="0063607F"/>
    <w:rsid w:val="0063619F"/>
    <w:rsid w:val="00636464"/>
    <w:rsid w:val="0063666B"/>
    <w:rsid w:val="00636933"/>
    <w:rsid w:val="00636A27"/>
    <w:rsid w:val="006372B6"/>
    <w:rsid w:val="00637327"/>
    <w:rsid w:val="0063756E"/>
    <w:rsid w:val="00637669"/>
    <w:rsid w:val="006377C8"/>
    <w:rsid w:val="00637B77"/>
    <w:rsid w:val="00637EBC"/>
    <w:rsid w:val="00640054"/>
    <w:rsid w:val="006409B0"/>
    <w:rsid w:val="00640AF2"/>
    <w:rsid w:val="00640BCB"/>
    <w:rsid w:val="00640C5B"/>
    <w:rsid w:val="00640CDA"/>
    <w:rsid w:val="00640FF5"/>
    <w:rsid w:val="00641082"/>
    <w:rsid w:val="0064111F"/>
    <w:rsid w:val="00641325"/>
    <w:rsid w:val="00641865"/>
    <w:rsid w:val="0064195D"/>
    <w:rsid w:val="00641A1E"/>
    <w:rsid w:val="006421EE"/>
    <w:rsid w:val="0064233B"/>
    <w:rsid w:val="0064264B"/>
    <w:rsid w:val="0064276D"/>
    <w:rsid w:val="006428AF"/>
    <w:rsid w:val="0064297A"/>
    <w:rsid w:val="00642996"/>
    <w:rsid w:val="006429CC"/>
    <w:rsid w:val="00642B81"/>
    <w:rsid w:val="006439BD"/>
    <w:rsid w:val="00643A89"/>
    <w:rsid w:val="00643BE9"/>
    <w:rsid w:val="006440E1"/>
    <w:rsid w:val="00644602"/>
    <w:rsid w:val="006446FC"/>
    <w:rsid w:val="006447FE"/>
    <w:rsid w:val="00644D14"/>
    <w:rsid w:val="00644FFB"/>
    <w:rsid w:val="006452EA"/>
    <w:rsid w:val="00645305"/>
    <w:rsid w:val="00645609"/>
    <w:rsid w:val="00645696"/>
    <w:rsid w:val="00645DCF"/>
    <w:rsid w:val="00645E72"/>
    <w:rsid w:val="006463FE"/>
    <w:rsid w:val="00646451"/>
    <w:rsid w:val="0064662C"/>
    <w:rsid w:val="00646AAE"/>
    <w:rsid w:val="00646AC7"/>
    <w:rsid w:val="00646E50"/>
    <w:rsid w:val="00646ECF"/>
    <w:rsid w:val="00646F0A"/>
    <w:rsid w:val="006471B3"/>
    <w:rsid w:val="0064731B"/>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D84"/>
    <w:rsid w:val="00651E7C"/>
    <w:rsid w:val="006525E6"/>
    <w:rsid w:val="00652613"/>
    <w:rsid w:val="00652671"/>
    <w:rsid w:val="00652705"/>
    <w:rsid w:val="006529BF"/>
    <w:rsid w:val="00652A5D"/>
    <w:rsid w:val="00652D50"/>
    <w:rsid w:val="00652F62"/>
    <w:rsid w:val="006531CD"/>
    <w:rsid w:val="00653545"/>
    <w:rsid w:val="006537B5"/>
    <w:rsid w:val="006537CB"/>
    <w:rsid w:val="00653AD8"/>
    <w:rsid w:val="006540C2"/>
    <w:rsid w:val="00654121"/>
    <w:rsid w:val="006544C5"/>
    <w:rsid w:val="00654588"/>
    <w:rsid w:val="00654680"/>
    <w:rsid w:val="006547CC"/>
    <w:rsid w:val="00654A5C"/>
    <w:rsid w:val="00654DB5"/>
    <w:rsid w:val="00654E59"/>
    <w:rsid w:val="00654E7E"/>
    <w:rsid w:val="006551BD"/>
    <w:rsid w:val="00655521"/>
    <w:rsid w:val="00655621"/>
    <w:rsid w:val="00655645"/>
    <w:rsid w:val="00656031"/>
    <w:rsid w:val="006560AB"/>
    <w:rsid w:val="006562A8"/>
    <w:rsid w:val="006562CB"/>
    <w:rsid w:val="006575C3"/>
    <w:rsid w:val="0065769A"/>
    <w:rsid w:val="00657A54"/>
    <w:rsid w:val="00657BC5"/>
    <w:rsid w:val="00660030"/>
    <w:rsid w:val="00660103"/>
    <w:rsid w:val="00660112"/>
    <w:rsid w:val="0066020C"/>
    <w:rsid w:val="00660CC6"/>
    <w:rsid w:val="00660F16"/>
    <w:rsid w:val="00660F1B"/>
    <w:rsid w:val="00661045"/>
    <w:rsid w:val="00661283"/>
    <w:rsid w:val="00661925"/>
    <w:rsid w:val="00661BC7"/>
    <w:rsid w:val="00661C17"/>
    <w:rsid w:val="00661E6D"/>
    <w:rsid w:val="00661E8E"/>
    <w:rsid w:val="00661E9E"/>
    <w:rsid w:val="00661EAB"/>
    <w:rsid w:val="00662256"/>
    <w:rsid w:val="006622C1"/>
    <w:rsid w:val="00662323"/>
    <w:rsid w:val="00662623"/>
    <w:rsid w:val="00662696"/>
    <w:rsid w:val="0066270D"/>
    <w:rsid w:val="006627C5"/>
    <w:rsid w:val="00662A63"/>
    <w:rsid w:val="00662D44"/>
    <w:rsid w:val="00663044"/>
    <w:rsid w:val="00663296"/>
    <w:rsid w:val="00663A44"/>
    <w:rsid w:val="00663C0F"/>
    <w:rsid w:val="006644C5"/>
    <w:rsid w:val="006645DA"/>
    <w:rsid w:val="006646A8"/>
    <w:rsid w:val="00664922"/>
    <w:rsid w:val="00664B79"/>
    <w:rsid w:val="00664D51"/>
    <w:rsid w:val="00664DFA"/>
    <w:rsid w:val="00664DFF"/>
    <w:rsid w:val="00664E43"/>
    <w:rsid w:val="00664FA8"/>
    <w:rsid w:val="00665257"/>
    <w:rsid w:val="00665275"/>
    <w:rsid w:val="00665688"/>
    <w:rsid w:val="00665ABF"/>
    <w:rsid w:val="00665B5B"/>
    <w:rsid w:val="00665B7F"/>
    <w:rsid w:val="00666046"/>
    <w:rsid w:val="00666488"/>
    <w:rsid w:val="00666491"/>
    <w:rsid w:val="0066658E"/>
    <w:rsid w:val="00666A5C"/>
    <w:rsid w:val="00666A70"/>
    <w:rsid w:val="00666CB7"/>
    <w:rsid w:val="00666DB2"/>
    <w:rsid w:val="00666DF1"/>
    <w:rsid w:val="006671D3"/>
    <w:rsid w:val="00667289"/>
    <w:rsid w:val="00667379"/>
    <w:rsid w:val="00667433"/>
    <w:rsid w:val="0066759B"/>
    <w:rsid w:val="00667A0D"/>
    <w:rsid w:val="00667A64"/>
    <w:rsid w:val="00667A8A"/>
    <w:rsid w:val="00667B99"/>
    <w:rsid w:val="00667E0A"/>
    <w:rsid w:val="006700F7"/>
    <w:rsid w:val="00670195"/>
    <w:rsid w:val="006701B8"/>
    <w:rsid w:val="006701E3"/>
    <w:rsid w:val="00670329"/>
    <w:rsid w:val="006703E0"/>
    <w:rsid w:val="0067062C"/>
    <w:rsid w:val="006706EA"/>
    <w:rsid w:val="006707CA"/>
    <w:rsid w:val="0067087D"/>
    <w:rsid w:val="00670E2F"/>
    <w:rsid w:val="00670F82"/>
    <w:rsid w:val="00671105"/>
    <w:rsid w:val="00671168"/>
    <w:rsid w:val="006714CF"/>
    <w:rsid w:val="00671785"/>
    <w:rsid w:val="006719D5"/>
    <w:rsid w:val="00671F24"/>
    <w:rsid w:val="00671FA6"/>
    <w:rsid w:val="006720A0"/>
    <w:rsid w:val="0067257A"/>
    <w:rsid w:val="0067262E"/>
    <w:rsid w:val="00672D73"/>
    <w:rsid w:val="00673350"/>
    <w:rsid w:val="006733AE"/>
    <w:rsid w:val="0067342E"/>
    <w:rsid w:val="00673554"/>
    <w:rsid w:val="00673CF5"/>
    <w:rsid w:val="006740A5"/>
    <w:rsid w:val="006740EF"/>
    <w:rsid w:val="0067442E"/>
    <w:rsid w:val="00674686"/>
    <w:rsid w:val="0067471C"/>
    <w:rsid w:val="00674F3B"/>
    <w:rsid w:val="00675064"/>
    <w:rsid w:val="0067525E"/>
    <w:rsid w:val="006753C3"/>
    <w:rsid w:val="006754F5"/>
    <w:rsid w:val="00675623"/>
    <w:rsid w:val="006758A9"/>
    <w:rsid w:val="006758DA"/>
    <w:rsid w:val="006759A8"/>
    <w:rsid w:val="00676034"/>
    <w:rsid w:val="00676417"/>
    <w:rsid w:val="006767C4"/>
    <w:rsid w:val="00676BD1"/>
    <w:rsid w:val="00676F68"/>
    <w:rsid w:val="006771A0"/>
    <w:rsid w:val="00677317"/>
    <w:rsid w:val="006776BA"/>
    <w:rsid w:val="00677747"/>
    <w:rsid w:val="0067779F"/>
    <w:rsid w:val="00677A5A"/>
    <w:rsid w:val="00677CC5"/>
    <w:rsid w:val="00677F21"/>
    <w:rsid w:val="00677F24"/>
    <w:rsid w:val="0068023D"/>
    <w:rsid w:val="0068046C"/>
    <w:rsid w:val="006804FF"/>
    <w:rsid w:val="00680585"/>
    <w:rsid w:val="00680951"/>
    <w:rsid w:val="00680979"/>
    <w:rsid w:val="00680EF7"/>
    <w:rsid w:val="0068108D"/>
    <w:rsid w:val="006810ED"/>
    <w:rsid w:val="0068154B"/>
    <w:rsid w:val="00681606"/>
    <w:rsid w:val="006817C5"/>
    <w:rsid w:val="006818CE"/>
    <w:rsid w:val="006819B1"/>
    <w:rsid w:val="00681E96"/>
    <w:rsid w:val="00682023"/>
    <w:rsid w:val="00682107"/>
    <w:rsid w:val="006823AF"/>
    <w:rsid w:val="0068247A"/>
    <w:rsid w:val="0068267F"/>
    <w:rsid w:val="006829A8"/>
    <w:rsid w:val="00682AA5"/>
    <w:rsid w:val="006830B7"/>
    <w:rsid w:val="00683424"/>
    <w:rsid w:val="0068352B"/>
    <w:rsid w:val="0068399C"/>
    <w:rsid w:val="0068415F"/>
    <w:rsid w:val="0068436F"/>
    <w:rsid w:val="00684491"/>
    <w:rsid w:val="00684586"/>
    <w:rsid w:val="00684A36"/>
    <w:rsid w:val="00684CE2"/>
    <w:rsid w:val="00684D65"/>
    <w:rsid w:val="006850D9"/>
    <w:rsid w:val="00685534"/>
    <w:rsid w:val="0068563D"/>
    <w:rsid w:val="00685774"/>
    <w:rsid w:val="006857E0"/>
    <w:rsid w:val="00685807"/>
    <w:rsid w:val="00685825"/>
    <w:rsid w:val="00685A1B"/>
    <w:rsid w:val="00685AA6"/>
    <w:rsid w:val="00685D24"/>
    <w:rsid w:val="00685F40"/>
    <w:rsid w:val="00686104"/>
    <w:rsid w:val="006861B7"/>
    <w:rsid w:val="0068628E"/>
    <w:rsid w:val="006864A4"/>
    <w:rsid w:val="006864BD"/>
    <w:rsid w:val="00686504"/>
    <w:rsid w:val="0068688C"/>
    <w:rsid w:val="006868F7"/>
    <w:rsid w:val="00686999"/>
    <w:rsid w:val="00687153"/>
    <w:rsid w:val="006873B0"/>
    <w:rsid w:val="0068774A"/>
    <w:rsid w:val="0068787E"/>
    <w:rsid w:val="0068793F"/>
    <w:rsid w:val="00687DBD"/>
    <w:rsid w:val="00687F89"/>
    <w:rsid w:val="00687FD6"/>
    <w:rsid w:val="006900F0"/>
    <w:rsid w:val="00690499"/>
    <w:rsid w:val="00690577"/>
    <w:rsid w:val="00690E27"/>
    <w:rsid w:val="00691894"/>
    <w:rsid w:val="006919DB"/>
    <w:rsid w:val="00691A15"/>
    <w:rsid w:val="0069244A"/>
    <w:rsid w:val="00692572"/>
    <w:rsid w:val="0069267F"/>
    <w:rsid w:val="00692AA7"/>
    <w:rsid w:val="00692ADE"/>
    <w:rsid w:val="00692B86"/>
    <w:rsid w:val="00692CF9"/>
    <w:rsid w:val="00692D6C"/>
    <w:rsid w:val="00692E2F"/>
    <w:rsid w:val="00693102"/>
    <w:rsid w:val="00693261"/>
    <w:rsid w:val="006937A3"/>
    <w:rsid w:val="00693864"/>
    <w:rsid w:val="00693AE3"/>
    <w:rsid w:val="00693B8F"/>
    <w:rsid w:val="00693BA8"/>
    <w:rsid w:val="00693D63"/>
    <w:rsid w:val="00693E54"/>
    <w:rsid w:val="0069426C"/>
    <w:rsid w:val="0069439D"/>
    <w:rsid w:val="0069491B"/>
    <w:rsid w:val="00694A29"/>
    <w:rsid w:val="00694C36"/>
    <w:rsid w:val="00694E84"/>
    <w:rsid w:val="00694F8B"/>
    <w:rsid w:val="006950A4"/>
    <w:rsid w:val="006955C4"/>
    <w:rsid w:val="006955E4"/>
    <w:rsid w:val="0069564B"/>
    <w:rsid w:val="006956EC"/>
    <w:rsid w:val="00695764"/>
    <w:rsid w:val="00695766"/>
    <w:rsid w:val="006958AE"/>
    <w:rsid w:val="0069609E"/>
    <w:rsid w:val="00696465"/>
    <w:rsid w:val="006964E1"/>
    <w:rsid w:val="0069652B"/>
    <w:rsid w:val="00696AC8"/>
    <w:rsid w:val="00696B59"/>
    <w:rsid w:val="00696E96"/>
    <w:rsid w:val="00697127"/>
    <w:rsid w:val="0069726F"/>
    <w:rsid w:val="00697329"/>
    <w:rsid w:val="0069734E"/>
    <w:rsid w:val="006975FF"/>
    <w:rsid w:val="00697B02"/>
    <w:rsid w:val="00697BA8"/>
    <w:rsid w:val="00697FA1"/>
    <w:rsid w:val="006A0008"/>
    <w:rsid w:val="006A0015"/>
    <w:rsid w:val="006A01BC"/>
    <w:rsid w:val="006A02EF"/>
    <w:rsid w:val="006A067A"/>
    <w:rsid w:val="006A0724"/>
    <w:rsid w:val="006A0740"/>
    <w:rsid w:val="006A0A52"/>
    <w:rsid w:val="006A0AC7"/>
    <w:rsid w:val="006A0BD5"/>
    <w:rsid w:val="006A0E1C"/>
    <w:rsid w:val="006A0E29"/>
    <w:rsid w:val="006A0E41"/>
    <w:rsid w:val="006A0F2E"/>
    <w:rsid w:val="006A11EF"/>
    <w:rsid w:val="006A12AB"/>
    <w:rsid w:val="006A153B"/>
    <w:rsid w:val="006A1952"/>
    <w:rsid w:val="006A1BF0"/>
    <w:rsid w:val="006A1DB4"/>
    <w:rsid w:val="006A1E3D"/>
    <w:rsid w:val="006A1F42"/>
    <w:rsid w:val="006A2056"/>
    <w:rsid w:val="006A21B0"/>
    <w:rsid w:val="006A244A"/>
    <w:rsid w:val="006A247C"/>
    <w:rsid w:val="006A2750"/>
    <w:rsid w:val="006A27DB"/>
    <w:rsid w:val="006A3162"/>
    <w:rsid w:val="006A3733"/>
    <w:rsid w:val="006A3862"/>
    <w:rsid w:val="006A3A5B"/>
    <w:rsid w:val="006A3A6A"/>
    <w:rsid w:val="006A3C48"/>
    <w:rsid w:val="006A3DC4"/>
    <w:rsid w:val="006A4013"/>
    <w:rsid w:val="006A4338"/>
    <w:rsid w:val="006A4388"/>
    <w:rsid w:val="006A4594"/>
    <w:rsid w:val="006A480F"/>
    <w:rsid w:val="006A4B24"/>
    <w:rsid w:val="006A5216"/>
    <w:rsid w:val="006A56FF"/>
    <w:rsid w:val="006A5B12"/>
    <w:rsid w:val="006A6044"/>
    <w:rsid w:val="006A6296"/>
    <w:rsid w:val="006A62F1"/>
    <w:rsid w:val="006A64CD"/>
    <w:rsid w:val="006A64F4"/>
    <w:rsid w:val="006A6594"/>
    <w:rsid w:val="006A665A"/>
    <w:rsid w:val="006A6C18"/>
    <w:rsid w:val="006A6E37"/>
    <w:rsid w:val="006A70F2"/>
    <w:rsid w:val="006A7463"/>
    <w:rsid w:val="006A7508"/>
    <w:rsid w:val="006A78F3"/>
    <w:rsid w:val="006A79F1"/>
    <w:rsid w:val="006A7B94"/>
    <w:rsid w:val="006A7BC0"/>
    <w:rsid w:val="006A7D6F"/>
    <w:rsid w:val="006A7DCD"/>
    <w:rsid w:val="006B03AA"/>
    <w:rsid w:val="006B05F7"/>
    <w:rsid w:val="006B07B4"/>
    <w:rsid w:val="006B0838"/>
    <w:rsid w:val="006B086D"/>
    <w:rsid w:val="006B08E9"/>
    <w:rsid w:val="006B09DD"/>
    <w:rsid w:val="006B0A27"/>
    <w:rsid w:val="006B0D1A"/>
    <w:rsid w:val="006B0EDA"/>
    <w:rsid w:val="006B1185"/>
    <w:rsid w:val="006B11B7"/>
    <w:rsid w:val="006B124B"/>
    <w:rsid w:val="006B1471"/>
    <w:rsid w:val="006B1525"/>
    <w:rsid w:val="006B18C5"/>
    <w:rsid w:val="006B1C2E"/>
    <w:rsid w:val="006B2052"/>
    <w:rsid w:val="006B216E"/>
    <w:rsid w:val="006B228E"/>
    <w:rsid w:val="006B2442"/>
    <w:rsid w:val="006B2511"/>
    <w:rsid w:val="006B26C6"/>
    <w:rsid w:val="006B28CB"/>
    <w:rsid w:val="006B2A33"/>
    <w:rsid w:val="006B2C30"/>
    <w:rsid w:val="006B2CCB"/>
    <w:rsid w:val="006B3055"/>
    <w:rsid w:val="006B3460"/>
    <w:rsid w:val="006B3683"/>
    <w:rsid w:val="006B4128"/>
    <w:rsid w:val="006B414A"/>
    <w:rsid w:val="006B47A4"/>
    <w:rsid w:val="006B4B28"/>
    <w:rsid w:val="006B5194"/>
    <w:rsid w:val="006B54C0"/>
    <w:rsid w:val="006B555E"/>
    <w:rsid w:val="006B5AAD"/>
    <w:rsid w:val="006B5B12"/>
    <w:rsid w:val="006B5C6B"/>
    <w:rsid w:val="006B5FCF"/>
    <w:rsid w:val="006B6297"/>
    <w:rsid w:val="006B636E"/>
    <w:rsid w:val="006B63EA"/>
    <w:rsid w:val="006B6438"/>
    <w:rsid w:val="006B64DB"/>
    <w:rsid w:val="006B6634"/>
    <w:rsid w:val="006B6911"/>
    <w:rsid w:val="006B6BB3"/>
    <w:rsid w:val="006B6C2E"/>
    <w:rsid w:val="006B6CFE"/>
    <w:rsid w:val="006B6D45"/>
    <w:rsid w:val="006B728F"/>
    <w:rsid w:val="006B7AAD"/>
    <w:rsid w:val="006B7E26"/>
    <w:rsid w:val="006C00E1"/>
    <w:rsid w:val="006C02A7"/>
    <w:rsid w:val="006C0346"/>
    <w:rsid w:val="006C062F"/>
    <w:rsid w:val="006C063F"/>
    <w:rsid w:val="006C064B"/>
    <w:rsid w:val="006C0A14"/>
    <w:rsid w:val="006C0B00"/>
    <w:rsid w:val="006C1178"/>
    <w:rsid w:val="006C15B5"/>
    <w:rsid w:val="006C1A18"/>
    <w:rsid w:val="006C1A33"/>
    <w:rsid w:val="006C20AB"/>
    <w:rsid w:val="006C20B6"/>
    <w:rsid w:val="006C215D"/>
    <w:rsid w:val="006C2420"/>
    <w:rsid w:val="006C26D8"/>
    <w:rsid w:val="006C27E9"/>
    <w:rsid w:val="006C3059"/>
    <w:rsid w:val="006C317E"/>
    <w:rsid w:val="006C372D"/>
    <w:rsid w:val="006C3B5B"/>
    <w:rsid w:val="006C421A"/>
    <w:rsid w:val="006C4458"/>
    <w:rsid w:val="006C4CEB"/>
    <w:rsid w:val="006C4E85"/>
    <w:rsid w:val="006C581D"/>
    <w:rsid w:val="006C595F"/>
    <w:rsid w:val="006C5B9A"/>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812"/>
    <w:rsid w:val="006D09C6"/>
    <w:rsid w:val="006D0D24"/>
    <w:rsid w:val="006D0FCC"/>
    <w:rsid w:val="006D11C0"/>
    <w:rsid w:val="006D1305"/>
    <w:rsid w:val="006D133D"/>
    <w:rsid w:val="006D1375"/>
    <w:rsid w:val="006D13E5"/>
    <w:rsid w:val="006D148D"/>
    <w:rsid w:val="006D161F"/>
    <w:rsid w:val="006D16E4"/>
    <w:rsid w:val="006D189D"/>
    <w:rsid w:val="006D1DA0"/>
    <w:rsid w:val="006D1E4E"/>
    <w:rsid w:val="006D2009"/>
    <w:rsid w:val="006D213B"/>
    <w:rsid w:val="006D252B"/>
    <w:rsid w:val="006D26BF"/>
    <w:rsid w:val="006D2C19"/>
    <w:rsid w:val="006D303A"/>
    <w:rsid w:val="006D31FD"/>
    <w:rsid w:val="006D3613"/>
    <w:rsid w:val="006D3AD0"/>
    <w:rsid w:val="006D3C6D"/>
    <w:rsid w:val="006D3FCB"/>
    <w:rsid w:val="006D40C8"/>
    <w:rsid w:val="006D434B"/>
    <w:rsid w:val="006D4534"/>
    <w:rsid w:val="006D461B"/>
    <w:rsid w:val="006D48B9"/>
    <w:rsid w:val="006D4CA5"/>
    <w:rsid w:val="006D4D18"/>
    <w:rsid w:val="006D518F"/>
    <w:rsid w:val="006D5547"/>
    <w:rsid w:val="006D596F"/>
    <w:rsid w:val="006D61C5"/>
    <w:rsid w:val="006D62C3"/>
    <w:rsid w:val="006D62C5"/>
    <w:rsid w:val="006D6347"/>
    <w:rsid w:val="006D63A1"/>
    <w:rsid w:val="006D6863"/>
    <w:rsid w:val="006D6BFA"/>
    <w:rsid w:val="006D70A5"/>
    <w:rsid w:val="006D729A"/>
    <w:rsid w:val="006D7655"/>
    <w:rsid w:val="006D7969"/>
    <w:rsid w:val="006D7C0B"/>
    <w:rsid w:val="006D7E3F"/>
    <w:rsid w:val="006E015B"/>
    <w:rsid w:val="006E023F"/>
    <w:rsid w:val="006E0242"/>
    <w:rsid w:val="006E0411"/>
    <w:rsid w:val="006E0531"/>
    <w:rsid w:val="006E0C44"/>
    <w:rsid w:val="006E0EDF"/>
    <w:rsid w:val="006E1226"/>
    <w:rsid w:val="006E1261"/>
    <w:rsid w:val="006E1450"/>
    <w:rsid w:val="006E17D0"/>
    <w:rsid w:val="006E1C24"/>
    <w:rsid w:val="006E1E7D"/>
    <w:rsid w:val="006E2092"/>
    <w:rsid w:val="006E20C1"/>
    <w:rsid w:val="006E22B4"/>
    <w:rsid w:val="006E255E"/>
    <w:rsid w:val="006E275A"/>
    <w:rsid w:val="006E2BCA"/>
    <w:rsid w:val="006E2C0E"/>
    <w:rsid w:val="006E2CAA"/>
    <w:rsid w:val="006E2D63"/>
    <w:rsid w:val="006E2E7C"/>
    <w:rsid w:val="006E2EEC"/>
    <w:rsid w:val="006E2FC3"/>
    <w:rsid w:val="006E3655"/>
    <w:rsid w:val="006E39AE"/>
    <w:rsid w:val="006E3B88"/>
    <w:rsid w:val="006E3CD5"/>
    <w:rsid w:val="006E3D07"/>
    <w:rsid w:val="006E3EF7"/>
    <w:rsid w:val="006E3FFB"/>
    <w:rsid w:val="006E40B4"/>
    <w:rsid w:val="006E466F"/>
    <w:rsid w:val="006E4784"/>
    <w:rsid w:val="006E47B4"/>
    <w:rsid w:val="006E489E"/>
    <w:rsid w:val="006E4A6C"/>
    <w:rsid w:val="006E4F12"/>
    <w:rsid w:val="006E5030"/>
    <w:rsid w:val="006E5285"/>
    <w:rsid w:val="006E551F"/>
    <w:rsid w:val="006E6188"/>
    <w:rsid w:val="006E61F3"/>
    <w:rsid w:val="006E6343"/>
    <w:rsid w:val="006E6559"/>
    <w:rsid w:val="006E66F2"/>
    <w:rsid w:val="006E67A8"/>
    <w:rsid w:val="006E6F2F"/>
    <w:rsid w:val="006E73CF"/>
    <w:rsid w:val="006E75B0"/>
    <w:rsid w:val="006E75B7"/>
    <w:rsid w:val="006E77A5"/>
    <w:rsid w:val="006E79ED"/>
    <w:rsid w:val="006E7FC1"/>
    <w:rsid w:val="006F024D"/>
    <w:rsid w:val="006F02FB"/>
    <w:rsid w:val="006F034D"/>
    <w:rsid w:val="006F05FE"/>
    <w:rsid w:val="006F0987"/>
    <w:rsid w:val="006F0998"/>
    <w:rsid w:val="006F0AB9"/>
    <w:rsid w:val="006F0C6F"/>
    <w:rsid w:val="006F11CB"/>
    <w:rsid w:val="006F1A6F"/>
    <w:rsid w:val="006F1D52"/>
    <w:rsid w:val="006F1D75"/>
    <w:rsid w:val="006F1D99"/>
    <w:rsid w:val="006F1D9A"/>
    <w:rsid w:val="006F208E"/>
    <w:rsid w:val="006F21B2"/>
    <w:rsid w:val="006F229E"/>
    <w:rsid w:val="006F22A9"/>
    <w:rsid w:val="006F23FC"/>
    <w:rsid w:val="006F2815"/>
    <w:rsid w:val="006F284E"/>
    <w:rsid w:val="006F286D"/>
    <w:rsid w:val="006F29E5"/>
    <w:rsid w:val="006F2EA1"/>
    <w:rsid w:val="006F3247"/>
    <w:rsid w:val="006F33E4"/>
    <w:rsid w:val="006F347B"/>
    <w:rsid w:val="006F3515"/>
    <w:rsid w:val="006F37FC"/>
    <w:rsid w:val="006F390C"/>
    <w:rsid w:val="006F443D"/>
    <w:rsid w:val="006F4519"/>
    <w:rsid w:val="006F4803"/>
    <w:rsid w:val="006F483B"/>
    <w:rsid w:val="006F4B24"/>
    <w:rsid w:val="006F4DB8"/>
    <w:rsid w:val="006F553E"/>
    <w:rsid w:val="006F56F0"/>
    <w:rsid w:val="006F57B4"/>
    <w:rsid w:val="006F5963"/>
    <w:rsid w:val="006F5B9D"/>
    <w:rsid w:val="006F63FD"/>
    <w:rsid w:val="006F64D6"/>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5C8"/>
    <w:rsid w:val="00703932"/>
    <w:rsid w:val="00703A66"/>
    <w:rsid w:val="007041C5"/>
    <w:rsid w:val="0070440D"/>
    <w:rsid w:val="007044B0"/>
    <w:rsid w:val="00704604"/>
    <w:rsid w:val="00704A70"/>
    <w:rsid w:val="00704CF5"/>
    <w:rsid w:val="00704D4A"/>
    <w:rsid w:val="00704FCC"/>
    <w:rsid w:val="00704FE4"/>
    <w:rsid w:val="0070559C"/>
    <w:rsid w:val="00705813"/>
    <w:rsid w:val="00705981"/>
    <w:rsid w:val="00705A46"/>
    <w:rsid w:val="00705CB5"/>
    <w:rsid w:val="00705E6E"/>
    <w:rsid w:val="00705E76"/>
    <w:rsid w:val="00706136"/>
    <w:rsid w:val="0070633A"/>
    <w:rsid w:val="007063E1"/>
    <w:rsid w:val="0070666B"/>
    <w:rsid w:val="00706A2E"/>
    <w:rsid w:val="00707010"/>
    <w:rsid w:val="00707583"/>
    <w:rsid w:val="007076B3"/>
    <w:rsid w:val="007078A2"/>
    <w:rsid w:val="0070793C"/>
    <w:rsid w:val="00707A88"/>
    <w:rsid w:val="00707D6D"/>
    <w:rsid w:val="0071045B"/>
    <w:rsid w:val="00710559"/>
    <w:rsid w:val="00710562"/>
    <w:rsid w:val="007105C8"/>
    <w:rsid w:val="00710691"/>
    <w:rsid w:val="00710A7E"/>
    <w:rsid w:val="007111B8"/>
    <w:rsid w:val="00711305"/>
    <w:rsid w:val="0071154A"/>
    <w:rsid w:val="00711859"/>
    <w:rsid w:val="00711A83"/>
    <w:rsid w:val="007122F9"/>
    <w:rsid w:val="0071230B"/>
    <w:rsid w:val="007123E7"/>
    <w:rsid w:val="0071267B"/>
    <w:rsid w:val="00712693"/>
    <w:rsid w:val="007126BA"/>
    <w:rsid w:val="007128D9"/>
    <w:rsid w:val="00712CEC"/>
    <w:rsid w:val="0071309B"/>
    <w:rsid w:val="00713198"/>
    <w:rsid w:val="007135CA"/>
    <w:rsid w:val="00713737"/>
    <w:rsid w:val="00713767"/>
    <w:rsid w:val="00713B94"/>
    <w:rsid w:val="00713D53"/>
    <w:rsid w:val="00713DA7"/>
    <w:rsid w:val="00713DF0"/>
    <w:rsid w:val="00713E3C"/>
    <w:rsid w:val="00713E6F"/>
    <w:rsid w:val="00713EBC"/>
    <w:rsid w:val="00713ECC"/>
    <w:rsid w:val="0071424D"/>
    <w:rsid w:val="00714344"/>
    <w:rsid w:val="007143AF"/>
    <w:rsid w:val="0071529B"/>
    <w:rsid w:val="007152BA"/>
    <w:rsid w:val="0071531E"/>
    <w:rsid w:val="0071559A"/>
    <w:rsid w:val="00715606"/>
    <w:rsid w:val="00715620"/>
    <w:rsid w:val="00715631"/>
    <w:rsid w:val="0071581D"/>
    <w:rsid w:val="0071583F"/>
    <w:rsid w:val="00715AC1"/>
    <w:rsid w:val="0071637E"/>
    <w:rsid w:val="0071672E"/>
    <w:rsid w:val="007169B9"/>
    <w:rsid w:val="007169C9"/>
    <w:rsid w:val="00716CD1"/>
    <w:rsid w:val="00716E35"/>
    <w:rsid w:val="0071704F"/>
    <w:rsid w:val="007170A9"/>
    <w:rsid w:val="007171CF"/>
    <w:rsid w:val="0071751A"/>
    <w:rsid w:val="0071775A"/>
    <w:rsid w:val="007177A1"/>
    <w:rsid w:val="0071788D"/>
    <w:rsid w:val="0071792B"/>
    <w:rsid w:val="00717944"/>
    <w:rsid w:val="00717A7F"/>
    <w:rsid w:val="00717E58"/>
    <w:rsid w:val="00717E63"/>
    <w:rsid w:val="00717FAD"/>
    <w:rsid w:val="00720697"/>
    <w:rsid w:val="00720B7E"/>
    <w:rsid w:val="007211CA"/>
    <w:rsid w:val="007211F4"/>
    <w:rsid w:val="0072124C"/>
    <w:rsid w:val="007216D1"/>
    <w:rsid w:val="007217E2"/>
    <w:rsid w:val="00721BE3"/>
    <w:rsid w:val="00721BE5"/>
    <w:rsid w:val="00721CFC"/>
    <w:rsid w:val="00721D77"/>
    <w:rsid w:val="007224D6"/>
    <w:rsid w:val="00722B91"/>
    <w:rsid w:val="00722F8A"/>
    <w:rsid w:val="00722FAE"/>
    <w:rsid w:val="007230B5"/>
    <w:rsid w:val="00723219"/>
    <w:rsid w:val="00723392"/>
    <w:rsid w:val="007233B0"/>
    <w:rsid w:val="0072358F"/>
    <w:rsid w:val="007235A7"/>
    <w:rsid w:val="00723799"/>
    <w:rsid w:val="007239C8"/>
    <w:rsid w:val="00723EA4"/>
    <w:rsid w:val="0072479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D3D"/>
    <w:rsid w:val="00726FDF"/>
    <w:rsid w:val="00727017"/>
    <w:rsid w:val="00727101"/>
    <w:rsid w:val="00727425"/>
    <w:rsid w:val="007278B7"/>
    <w:rsid w:val="00727B67"/>
    <w:rsid w:val="0073013F"/>
    <w:rsid w:val="0073083B"/>
    <w:rsid w:val="00730892"/>
    <w:rsid w:val="00730AC0"/>
    <w:rsid w:val="0073110E"/>
    <w:rsid w:val="007316EB"/>
    <w:rsid w:val="00731AA5"/>
    <w:rsid w:val="00731B34"/>
    <w:rsid w:val="00731FCE"/>
    <w:rsid w:val="007323BD"/>
    <w:rsid w:val="00732545"/>
    <w:rsid w:val="0073286D"/>
    <w:rsid w:val="00733219"/>
    <w:rsid w:val="007334A3"/>
    <w:rsid w:val="007334C5"/>
    <w:rsid w:val="0073361B"/>
    <w:rsid w:val="00733801"/>
    <w:rsid w:val="00733A14"/>
    <w:rsid w:val="00733B7D"/>
    <w:rsid w:val="00734A5A"/>
    <w:rsid w:val="00734B26"/>
    <w:rsid w:val="00734D12"/>
    <w:rsid w:val="0073516F"/>
    <w:rsid w:val="007352C7"/>
    <w:rsid w:val="007353C9"/>
    <w:rsid w:val="00735579"/>
    <w:rsid w:val="00735E69"/>
    <w:rsid w:val="007361D0"/>
    <w:rsid w:val="00736544"/>
    <w:rsid w:val="00736579"/>
    <w:rsid w:val="00736871"/>
    <w:rsid w:val="00736ACF"/>
    <w:rsid w:val="00736B55"/>
    <w:rsid w:val="00736DB7"/>
    <w:rsid w:val="00736F31"/>
    <w:rsid w:val="00736F51"/>
    <w:rsid w:val="0073708D"/>
    <w:rsid w:val="007371EB"/>
    <w:rsid w:val="007371F3"/>
    <w:rsid w:val="007372BB"/>
    <w:rsid w:val="00737341"/>
    <w:rsid w:val="0073776A"/>
    <w:rsid w:val="00737940"/>
    <w:rsid w:val="00737D45"/>
    <w:rsid w:val="00737EA9"/>
    <w:rsid w:val="00740178"/>
    <w:rsid w:val="007403E3"/>
    <w:rsid w:val="007407F5"/>
    <w:rsid w:val="00740891"/>
    <w:rsid w:val="007409C7"/>
    <w:rsid w:val="00740D77"/>
    <w:rsid w:val="007412D3"/>
    <w:rsid w:val="0074143F"/>
    <w:rsid w:val="00741620"/>
    <w:rsid w:val="0074192A"/>
    <w:rsid w:val="00741B0C"/>
    <w:rsid w:val="00741DCC"/>
    <w:rsid w:val="00741E01"/>
    <w:rsid w:val="00742089"/>
    <w:rsid w:val="007420F1"/>
    <w:rsid w:val="00742263"/>
    <w:rsid w:val="00742341"/>
    <w:rsid w:val="00742548"/>
    <w:rsid w:val="0074283E"/>
    <w:rsid w:val="00742B68"/>
    <w:rsid w:val="00742CC8"/>
    <w:rsid w:val="00742D07"/>
    <w:rsid w:val="00742DD0"/>
    <w:rsid w:val="00743231"/>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5863"/>
    <w:rsid w:val="00745DD1"/>
    <w:rsid w:val="00745DFA"/>
    <w:rsid w:val="00745E41"/>
    <w:rsid w:val="007461CB"/>
    <w:rsid w:val="00746214"/>
    <w:rsid w:val="00746470"/>
    <w:rsid w:val="007466F1"/>
    <w:rsid w:val="007469C7"/>
    <w:rsid w:val="00746A93"/>
    <w:rsid w:val="00746A9C"/>
    <w:rsid w:val="00746D15"/>
    <w:rsid w:val="00746EE5"/>
    <w:rsid w:val="00746FFB"/>
    <w:rsid w:val="00747067"/>
    <w:rsid w:val="00747309"/>
    <w:rsid w:val="007473CF"/>
    <w:rsid w:val="00747541"/>
    <w:rsid w:val="007477B3"/>
    <w:rsid w:val="00747A05"/>
    <w:rsid w:val="00747EE9"/>
    <w:rsid w:val="007508E1"/>
    <w:rsid w:val="0075093C"/>
    <w:rsid w:val="00750A49"/>
    <w:rsid w:val="00750AC5"/>
    <w:rsid w:val="00750C33"/>
    <w:rsid w:val="00750E7B"/>
    <w:rsid w:val="007510FE"/>
    <w:rsid w:val="007513F2"/>
    <w:rsid w:val="0075143E"/>
    <w:rsid w:val="00751481"/>
    <w:rsid w:val="00751ACF"/>
    <w:rsid w:val="00751BF6"/>
    <w:rsid w:val="00751DD2"/>
    <w:rsid w:val="00751E85"/>
    <w:rsid w:val="007520E2"/>
    <w:rsid w:val="0075239A"/>
    <w:rsid w:val="007529C9"/>
    <w:rsid w:val="00752B03"/>
    <w:rsid w:val="00752B13"/>
    <w:rsid w:val="00752DA2"/>
    <w:rsid w:val="00753312"/>
    <w:rsid w:val="00753562"/>
    <w:rsid w:val="0075391C"/>
    <w:rsid w:val="0075426F"/>
    <w:rsid w:val="007547D1"/>
    <w:rsid w:val="00754AA2"/>
    <w:rsid w:val="00754C3B"/>
    <w:rsid w:val="00755136"/>
    <w:rsid w:val="0075523F"/>
    <w:rsid w:val="007554AD"/>
    <w:rsid w:val="007554CE"/>
    <w:rsid w:val="0075579D"/>
    <w:rsid w:val="00755B12"/>
    <w:rsid w:val="00755C16"/>
    <w:rsid w:val="00755E2D"/>
    <w:rsid w:val="0075635A"/>
    <w:rsid w:val="007563E6"/>
    <w:rsid w:val="00756638"/>
    <w:rsid w:val="00756A10"/>
    <w:rsid w:val="00756B13"/>
    <w:rsid w:val="00756F1D"/>
    <w:rsid w:val="0075718B"/>
    <w:rsid w:val="007571E4"/>
    <w:rsid w:val="00757345"/>
    <w:rsid w:val="007575F3"/>
    <w:rsid w:val="00757668"/>
    <w:rsid w:val="00757B0D"/>
    <w:rsid w:val="00757D73"/>
    <w:rsid w:val="00760573"/>
    <w:rsid w:val="0076057F"/>
    <w:rsid w:val="007605B5"/>
    <w:rsid w:val="00760701"/>
    <w:rsid w:val="00760A06"/>
    <w:rsid w:val="00760A0D"/>
    <w:rsid w:val="00760C59"/>
    <w:rsid w:val="00760D12"/>
    <w:rsid w:val="007610F5"/>
    <w:rsid w:val="0076153C"/>
    <w:rsid w:val="00761695"/>
    <w:rsid w:val="007617E4"/>
    <w:rsid w:val="00761804"/>
    <w:rsid w:val="0076182F"/>
    <w:rsid w:val="00761A5C"/>
    <w:rsid w:val="00761AD4"/>
    <w:rsid w:val="00761FA3"/>
    <w:rsid w:val="00762044"/>
    <w:rsid w:val="00762538"/>
    <w:rsid w:val="00762B25"/>
    <w:rsid w:val="00762BFF"/>
    <w:rsid w:val="00763209"/>
    <w:rsid w:val="007635D1"/>
    <w:rsid w:val="007636AE"/>
    <w:rsid w:val="007638A2"/>
    <w:rsid w:val="00763932"/>
    <w:rsid w:val="00763F09"/>
    <w:rsid w:val="00763F46"/>
    <w:rsid w:val="00763FCF"/>
    <w:rsid w:val="00763FE2"/>
    <w:rsid w:val="007640F4"/>
    <w:rsid w:val="00764120"/>
    <w:rsid w:val="0076415A"/>
    <w:rsid w:val="00764267"/>
    <w:rsid w:val="00764288"/>
    <w:rsid w:val="007642E8"/>
    <w:rsid w:val="00764323"/>
    <w:rsid w:val="007643F1"/>
    <w:rsid w:val="007645DD"/>
    <w:rsid w:val="007646B3"/>
    <w:rsid w:val="00764845"/>
    <w:rsid w:val="0076486C"/>
    <w:rsid w:val="00764E4B"/>
    <w:rsid w:val="00765098"/>
    <w:rsid w:val="00765637"/>
    <w:rsid w:val="00765768"/>
    <w:rsid w:val="00765A76"/>
    <w:rsid w:val="00765B83"/>
    <w:rsid w:val="00765BE7"/>
    <w:rsid w:val="00765BED"/>
    <w:rsid w:val="00765BF8"/>
    <w:rsid w:val="00765CFA"/>
    <w:rsid w:val="00766134"/>
    <w:rsid w:val="00766354"/>
    <w:rsid w:val="007665D3"/>
    <w:rsid w:val="00766662"/>
    <w:rsid w:val="0076698B"/>
    <w:rsid w:val="0076699B"/>
    <w:rsid w:val="00766D59"/>
    <w:rsid w:val="00766FCC"/>
    <w:rsid w:val="0076709A"/>
    <w:rsid w:val="007674A7"/>
    <w:rsid w:val="007675FD"/>
    <w:rsid w:val="00767744"/>
    <w:rsid w:val="00767ABA"/>
    <w:rsid w:val="00767D13"/>
    <w:rsid w:val="00767F54"/>
    <w:rsid w:val="0077007E"/>
    <w:rsid w:val="00770125"/>
    <w:rsid w:val="0077037E"/>
    <w:rsid w:val="00770476"/>
    <w:rsid w:val="00770625"/>
    <w:rsid w:val="0077071D"/>
    <w:rsid w:val="00770FD4"/>
    <w:rsid w:val="00771003"/>
    <w:rsid w:val="00771269"/>
    <w:rsid w:val="007712E7"/>
    <w:rsid w:val="00771660"/>
    <w:rsid w:val="007717C7"/>
    <w:rsid w:val="00771861"/>
    <w:rsid w:val="007719C3"/>
    <w:rsid w:val="00771B41"/>
    <w:rsid w:val="00771CBB"/>
    <w:rsid w:val="00771FEB"/>
    <w:rsid w:val="00772420"/>
    <w:rsid w:val="00772609"/>
    <w:rsid w:val="0077278F"/>
    <w:rsid w:val="00772963"/>
    <w:rsid w:val="00772A16"/>
    <w:rsid w:val="00772ADF"/>
    <w:rsid w:val="00772FFD"/>
    <w:rsid w:val="00773053"/>
    <w:rsid w:val="007730D8"/>
    <w:rsid w:val="00773366"/>
    <w:rsid w:val="00773385"/>
    <w:rsid w:val="007735EB"/>
    <w:rsid w:val="007736F6"/>
    <w:rsid w:val="0077377F"/>
    <w:rsid w:val="007738B5"/>
    <w:rsid w:val="00773BF2"/>
    <w:rsid w:val="007741B7"/>
    <w:rsid w:val="00774725"/>
    <w:rsid w:val="007748CB"/>
    <w:rsid w:val="007748E4"/>
    <w:rsid w:val="0077492F"/>
    <w:rsid w:val="00774A81"/>
    <w:rsid w:val="00774AB4"/>
    <w:rsid w:val="007752F6"/>
    <w:rsid w:val="007755C6"/>
    <w:rsid w:val="0077571C"/>
    <w:rsid w:val="00775838"/>
    <w:rsid w:val="00775BCE"/>
    <w:rsid w:val="00776426"/>
    <w:rsid w:val="007766AF"/>
    <w:rsid w:val="007766B2"/>
    <w:rsid w:val="007768A5"/>
    <w:rsid w:val="00776981"/>
    <w:rsid w:val="007769CC"/>
    <w:rsid w:val="00776CBE"/>
    <w:rsid w:val="00776D8D"/>
    <w:rsid w:val="00776E14"/>
    <w:rsid w:val="00776EC7"/>
    <w:rsid w:val="007774CF"/>
    <w:rsid w:val="007776B9"/>
    <w:rsid w:val="007779DB"/>
    <w:rsid w:val="00777A0F"/>
    <w:rsid w:val="00777D3E"/>
    <w:rsid w:val="00777D82"/>
    <w:rsid w:val="00777E90"/>
    <w:rsid w:val="007802B5"/>
    <w:rsid w:val="00780445"/>
    <w:rsid w:val="007804E7"/>
    <w:rsid w:val="0078091D"/>
    <w:rsid w:val="00780B79"/>
    <w:rsid w:val="00780BAF"/>
    <w:rsid w:val="00780C24"/>
    <w:rsid w:val="00780D99"/>
    <w:rsid w:val="007811F0"/>
    <w:rsid w:val="00781631"/>
    <w:rsid w:val="00781840"/>
    <w:rsid w:val="007819B7"/>
    <w:rsid w:val="00781ADE"/>
    <w:rsid w:val="00781C79"/>
    <w:rsid w:val="0078225A"/>
    <w:rsid w:val="007824AD"/>
    <w:rsid w:val="00782812"/>
    <w:rsid w:val="00782C62"/>
    <w:rsid w:val="00782CCA"/>
    <w:rsid w:val="00782D8D"/>
    <w:rsid w:val="00782F94"/>
    <w:rsid w:val="00783631"/>
    <w:rsid w:val="0078374A"/>
    <w:rsid w:val="00783F13"/>
    <w:rsid w:val="00783F82"/>
    <w:rsid w:val="00784026"/>
    <w:rsid w:val="00784276"/>
    <w:rsid w:val="00784318"/>
    <w:rsid w:val="00784383"/>
    <w:rsid w:val="00784782"/>
    <w:rsid w:val="007847D8"/>
    <w:rsid w:val="00784896"/>
    <w:rsid w:val="00784BEF"/>
    <w:rsid w:val="00784EBE"/>
    <w:rsid w:val="0078514E"/>
    <w:rsid w:val="007852FC"/>
    <w:rsid w:val="0078548B"/>
    <w:rsid w:val="007855E6"/>
    <w:rsid w:val="00785A88"/>
    <w:rsid w:val="00785C94"/>
    <w:rsid w:val="007865E0"/>
    <w:rsid w:val="007869F5"/>
    <w:rsid w:val="00786CB3"/>
    <w:rsid w:val="00786D76"/>
    <w:rsid w:val="00786F6B"/>
    <w:rsid w:val="007878BE"/>
    <w:rsid w:val="00787A87"/>
    <w:rsid w:val="00787ADB"/>
    <w:rsid w:val="00787C11"/>
    <w:rsid w:val="00787C83"/>
    <w:rsid w:val="00787D2A"/>
    <w:rsid w:val="00787F43"/>
    <w:rsid w:val="007900EF"/>
    <w:rsid w:val="007902D9"/>
    <w:rsid w:val="007903FF"/>
    <w:rsid w:val="0079044A"/>
    <w:rsid w:val="007909C0"/>
    <w:rsid w:val="00790AA5"/>
    <w:rsid w:val="0079107B"/>
    <w:rsid w:val="00791082"/>
    <w:rsid w:val="00791194"/>
    <w:rsid w:val="0079127D"/>
    <w:rsid w:val="0079138D"/>
    <w:rsid w:val="0079146C"/>
    <w:rsid w:val="00791555"/>
    <w:rsid w:val="00791582"/>
    <w:rsid w:val="0079198A"/>
    <w:rsid w:val="00791D6B"/>
    <w:rsid w:val="00791DEF"/>
    <w:rsid w:val="00791E9D"/>
    <w:rsid w:val="0079273F"/>
    <w:rsid w:val="00792AD3"/>
    <w:rsid w:val="00792C4E"/>
    <w:rsid w:val="00792F13"/>
    <w:rsid w:val="00793202"/>
    <w:rsid w:val="00793876"/>
    <w:rsid w:val="00793898"/>
    <w:rsid w:val="00793A5D"/>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2C3"/>
    <w:rsid w:val="0079642A"/>
    <w:rsid w:val="007964BC"/>
    <w:rsid w:val="007965CC"/>
    <w:rsid w:val="007967BD"/>
    <w:rsid w:val="007967C3"/>
    <w:rsid w:val="00796A0F"/>
    <w:rsid w:val="0079728E"/>
    <w:rsid w:val="0079771F"/>
    <w:rsid w:val="0079782C"/>
    <w:rsid w:val="00797AC6"/>
    <w:rsid w:val="00797BBC"/>
    <w:rsid w:val="007A0661"/>
    <w:rsid w:val="007A086D"/>
    <w:rsid w:val="007A0AA3"/>
    <w:rsid w:val="007A0B1E"/>
    <w:rsid w:val="007A0D05"/>
    <w:rsid w:val="007A11E8"/>
    <w:rsid w:val="007A12F7"/>
    <w:rsid w:val="007A1779"/>
    <w:rsid w:val="007A1945"/>
    <w:rsid w:val="007A1FDE"/>
    <w:rsid w:val="007A2A53"/>
    <w:rsid w:val="007A2AD2"/>
    <w:rsid w:val="007A2B79"/>
    <w:rsid w:val="007A2D30"/>
    <w:rsid w:val="007A2EF6"/>
    <w:rsid w:val="007A2F27"/>
    <w:rsid w:val="007A3259"/>
    <w:rsid w:val="007A3275"/>
    <w:rsid w:val="007A32FF"/>
    <w:rsid w:val="007A337D"/>
    <w:rsid w:val="007A3CDD"/>
    <w:rsid w:val="007A3EEE"/>
    <w:rsid w:val="007A411E"/>
    <w:rsid w:val="007A4452"/>
    <w:rsid w:val="007A45DD"/>
    <w:rsid w:val="007A47A7"/>
    <w:rsid w:val="007A49EC"/>
    <w:rsid w:val="007A4EB9"/>
    <w:rsid w:val="007A51B4"/>
    <w:rsid w:val="007A51DF"/>
    <w:rsid w:val="007A5363"/>
    <w:rsid w:val="007A55CA"/>
    <w:rsid w:val="007A55E3"/>
    <w:rsid w:val="007A5603"/>
    <w:rsid w:val="007A581B"/>
    <w:rsid w:val="007A5A17"/>
    <w:rsid w:val="007A5AD0"/>
    <w:rsid w:val="007A5D16"/>
    <w:rsid w:val="007A5F9C"/>
    <w:rsid w:val="007A5FDE"/>
    <w:rsid w:val="007A6177"/>
    <w:rsid w:val="007A63F6"/>
    <w:rsid w:val="007A652E"/>
    <w:rsid w:val="007A6E59"/>
    <w:rsid w:val="007A6F52"/>
    <w:rsid w:val="007A7022"/>
    <w:rsid w:val="007A7313"/>
    <w:rsid w:val="007A794E"/>
    <w:rsid w:val="007A7CFD"/>
    <w:rsid w:val="007A7E09"/>
    <w:rsid w:val="007A7E61"/>
    <w:rsid w:val="007A7E75"/>
    <w:rsid w:val="007A7F3D"/>
    <w:rsid w:val="007B00E8"/>
    <w:rsid w:val="007B0146"/>
    <w:rsid w:val="007B026D"/>
    <w:rsid w:val="007B046B"/>
    <w:rsid w:val="007B061C"/>
    <w:rsid w:val="007B094D"/>
    <w:rsid w:val="007B0ABF"/>
    <w:rsid w:val="007B16AC"/>
    <w:rsid w:val="007B16BD"/>
    <w:rsid w:val="007B1865"/>
    <w:rsid w:val="007B18E7"/>
    <w:rsid w:val="007B1A9A"/>
    <w:rsid w:val="007B211F"/>
    <w:rsid w:val="007B21DF"/>
    <w:rsid w:val="007B234D"/>
    <w:rsid w:val="007B2450"/>
    <w:rsid w:val="007B25F0"/>
    <w:rsid w:val="007B2B08"/>
    <w:rsid w:val="007B2C0C"/>
    <w:rsid w:val="007B2CD9"/>
    <w:rsid w:val="007B2CFF"/>
    <w:rsid w:val="007B2E98"/>
    <w:rsid w:val="007B2ECA"/>
    <w:rsid w:val="007B341E"/>
    <w:rsid w:val="007B3440"/>
    <w:rsid w:val="007B34B0"/>
    <w:rsid w:val="007B3797"/>
    <w:rsid w:val="007B3BA0"/>
    <w:rsid w:val="007B3BDB"/>
    <w:rsid w:val="007B3C08"/>
    <w:rsid w:val="007B3CC3"/>
    <w:rsid w:val="007B4056"/>
    <w:rsid w:val="007B42F9"/>
    <w:rsid w:val="007B4655"/>
    <w:rsid w:val="007B4965"/>
    <w:rsid w:val="007B4C9B"/>
    <w:rsid w:val="007B4F25"/>
    <w:rsid w:val="007B4F65"/>
    <w:rsid w:val="007B4F7F"/>
    <w:rsid w:val="007B5073"/>
    <w:rsid w:val="007B5145"/>
    <w:rsid w:val="007B5403"/>
    <w:rsid w:val="007B5437"/>
    <w:rsid w:val="007B5E4C"/>
    <w:rsid w:val="007B6583"/>
    <w:rsid w:val="007B66A3"/>
    <w:rsid w:val="007B67C3"/>
    <w:rsid w:val="007B6910"/>
    <w:rsid w:val="007B6B9A"/>
    <w:rsid w:val="007B7102"/>
    <w:rsid w:val="007B7204"/>
    <w:rsid w:val="007C019D"/>
    <w:rsid w:val="007C045C"/>
    <w:rsid w:val="007C060E"/>
    <w:rsid w:val="007C0619"/>
    <w:rsid w:val="007C0976"/>
    <w:rsid w:val="007C0C09"/>
    <w:rsid w:val="007C0C5A"/>
    <w:rsid w:val="007C0C60"/>
    <w:rsid w:val="007C0F62"/>
    <w:rsid w:val="007C1209"/>
    <w:rsid w:val="007C122C"/>
    <w:rsid w:val="007C1299"/>
    <w:rsid w:val="007C1905"/>
    <w:rsid w:val="007C1974"/>
    <w:rsid w:val="007C1DDD"/>
    <w:rsid w:val="007C1F01"/>
    <w:rsid w:val="007C21BE"/>
    <w:rsid w:val="007C23C5"/>
    <w:rsid w:val="007C2465"/>
    <w:rsid w:val="007C2473"/>
    <w:rsid w:val="007C2669"/>
    <w:rsid w:val="007C26B1"/>
    <w:rsid w:val="007C26F4"/>
    <w:rsid w:val="007C2CBA"/>
    <w:rsid w:val="007C2D40"/>
    <w:rsid w:val="007C2D6F"/>
    <w:rsid w:val="007C2E30"/>
    <w:rsid w:val="007C2ED4"/>
    <w:rsid w:val="007C2FEA"/>
    <w:rsid w:val="007C3134"/>
    <w:rsid w:val="007C3300"/>
    <w:rsid w:val="007C3396"/>
    <w:rsid w:val="007C3494"/>
    <w:rsid w:val="007C3503"/>
    <w:rsid w:val="007C39F3"/>
    <w:rsid w:val="007C3D03"/>
    <w:rsid w:val="007C3DD1"/>
    <w:rsid w:val="007C3F4C"/>
    <w:rsid w:val="007C4053"/>
    <w:rsid w:val="007C4201"/>
    <w:rsid w:val="007C45C8"/>
    <w:rsid w:val="007C4E84"/>
    <w:rsid w:val="007C4FD6"/>
    <w:rsid w:val="007C532C"/>
    <w:rsid w:val="007C53D6"/>
    <w:rsid w:val="007C5419"/>
    <w:rsid w:val="007C5524"/>
    <w:rsid w:val="007C57C7"/>
    <w:rsid w:val="007C5B79"/>
    <w:rsid w:val="007C5D23"/>
    <w:rsid w:val="007C5D57"/>
    <w:rsid w:val="007C5EAD"/>
    <w:rsid w:val="007C5EB6"/>
    <w:rsid w:val="007C5FAF"/>
    <w:rsid w:val="007C5FDE"/>
    <w:rsid w:val="007C5FEC"/>
    <w:rsid w:val="007C63E7"/>
    <w:rsid w:val="007C6433"/>
    <w:rsid w:val="007C6581"/>
    <w:rsid w:val="007C66F9"/>
    <w:rsid w:val="007C6A40"/>
    <w:rsid w:val="007C6F56"/>
    <w:rsid w:val="007C6FBD"/>
    <w:rsid w:val="007C7043"/>
    <w:rsid w:val="007C7407"/>
    <w:rsid w:val="007C771A"/>
    <w:rsid w:val="007C7851"/>
    <w:rsid w:val="007C7F08"/>
    <w:rsid w:val="007C7F2A"/>
    <w:rsid w:val="007C7F82"/>
    <w:rsid w:val="007D02E5"/>
    <w:rsid w:val="007D09E8"/>
    <w:rsid w:val="007D0B7C"/>
    <w:rsid w:val="007D0EBF"/>
    <w:rsid w:val="007D0F7C"/>
    <w:rsid w:val="007D0FF3"/>
    <w:rsid w:val="007D1330"/>
    <w:rsid w:val="007D17AA"/>
    <w:rsid w:val="007D18EB"/>
    <w:rsid w:val="007D1938"/>
    <w:rsid w:val="007D1AB3"/>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0C4"/>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C38"/>
    <w:rsid w:val="007D7DB9"/>
    <w:rsid w:val="007E0189"/>
    <w:rsid w:val="007E04DD"/>
    <w:rsid w:val="007E086E"/>
    <w:rsid w:val="007E0E39"/>
    <w:rsid w:val="007E0EED"/>
    <w:rsid w:val="007E0EF6"/>
    <w:rsid w:val="007E0FDB"/>
    <w:rsid w:val="007E147A"/>
    <w:rsid w:val="007E14C2"/>
    <w:rsid w:val="007E1868"/>
    <w:rsid w:val="007E1B0B"/>
    <w:rsid w:val="007E1D12"/>
    <w:rsid w:val="007E1FA7"/>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8A3"/>
    <w:rsid w:val="007E59E1"/>
    <w:rsid w:val="007E5B45"/>
    <w:rsid w:val="007E5DE1"/>
    <w:rsid w:val="007E5F30"/>
    <w:rsid w:val="007E607B"/>
    <w:rsid w:val="007E60B8"/>
    <w:rsid w:val="007E64E0"/>
    <w:rsid w:val="007E6540"/>
    <w:rsid w:val="007E69FE"/>
    <w:rsid w:val="007E6A08"/>
    <w:rsid w:val="007E70FA"/>
    <w:rsid w:val="007E71C8"/>
    <w:rsid w:val="007E73FC"/>
    <w:rsid w:val="007E755B"/>
    <w:rsid w:val="007E7583"/>
    <w:rsid w:val="007E7873"/>
    <w:rsid w:val="007E7C52"/>
    <w:rsid w:val="007E7C79"/>
    <w:rsid w:val="007F0117"/>
    <w:rsid w:val="007F086F"/>
    <w:rsid w:val="007F0A99"/>
    <w:rsid w:val="007F0FF2"/>
    <w:rsid w:val="007F105C"/>
    <w:rsid w:val="007F1165"/>
    <w:rsid w:val="007F11C0"/>
    <w:rsid w:val="007F11CE"/>
    <w:rsid w:val="007F11F6"/>
    <w:rsid w:val="007F15C8"/>
    <w:rsid w:val="007F16F1"/>
    <w:rsid w:val="007F189E"/>
    <w:rsid w:val="007F1909"/>
    <w:rsid w:val="007F1CBA"/>
    <w:rsid w:val="007F2471"/>
    <w:rsid w:val="007F27A2"/>
    <w:rsid w:val="007F284E"/>
    <w:rsid w:val="007F2A38"/>
    <w:rsid w:val="007F2D60"/>
    <w:rsid w:val="007F311B"/>
    <w:rsid w:val="007F3262"/>
    <w:rsid w:val="007F34FC"/>
    <w:rsid w:val="007F37C2"/>
    <w:rsid w:val="007F38B9"/>
    <w:rsid w:val="007F3D81"/>
    <w:rsid w:val="007F3DE8"/>
    <w:rsid w:val="007F3F96"/>
    <w:rsid w:val="007F4172"/>
    <w:rsid w:val="007F4962"/>
    <w:rsid w:val="007F4C4F"/>
    <w:rsid w:val="007F4DA2"/>
    <w:rsid w:val="007F4ED9"/>
    <w:rsid w:val="007F5300"/>
    <w:rsid w:val="007F5406"/>
    <w:rsid w:val="007F555E"/>
    <w:rsid w:val="007F5796"/>
    <w:rsid w:val="007F5834"/>
    <w:rsid w:val="007F58E2"/>
    <w:rsid w:val="007F598D"/>
    <w:rsid w:val="007F5B5C"/>
    <w:rsid w:val="007F5DC6"/>
    <w:rsid w:val="007F6638"/>
    <w:rsid w:val="007F6763"/>
    <w:rsid w:val="007F68E2"/>
    <w:rsid w:val="007F695B"/>
    <w:rsid w:val="007F6CC3"/>
    <w:rsid w:val="007F747F"/>
    <w:rsid w:val="007F7CAD"/>
    <w:rsid w:val="007F7CC8"/>
    <w:rsid w:val="007F7CD6"/>
    <w:rsid w:val="007F7F48"/>
    <w:rsid w:val="007F7FCF"/>
    <w:rsid w:val="008000BD"/>
    <w:rsid w:val="00800155"/>
    <w:rsid w:val="008006ED"/>
    <w:rsid w:val="00800886"/>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665"/>
    <w:rsid w:val="00802CC8"/>
    <w:rsid w:val="00802E8B"/>
    <w:rsid w:val="008031B1"/>
    <w:rsid w:val="008031B6"/>
    <w:rsid w:val="0080369F"/>
    <w:rsid w:val="008036A2"/>
    <w:rsid w:val="008039C0"/>
    <w:rsid w:val="008048DF"/>
    <w:rsid w:val="0080494C"/>
    <w:rsid w:val="00804A63"/>
    <w:rsid w:val="00804B9E"/>
    <w:rsid w:val="00804DCC"/>
    <w:rsid w:val="00804E4A"/>
    <w:rsid w:val="00804E53"/>
    <w:rsid w:val="00804E9D"/>
    <w:rsid w:val="00804F6A"/>
    <w:rsid w:val="008052A1"/>
    <w:rsid w:val="00805661"/>
    <w:rsid w:val="00805700"/>
    <w:rsid w:val="008063EC"/>
    <w:rsid w:val="0080671D"/>
    <w:rsid w:val="00806B5C"/>
    <w:rsid w:val="00806C34"/>
    <w:rsid w:val="00806CB1"/>
    <w:rsid w:val="00806D94"/>
    <w:rsid w:val="00806F31"/>
    <w:rsid w:val="0080715F"/>
    <w:rsid w:val="00807172"/>
    <w:rsid w:val="0080721D"/>
    <w:rsid w:val="008074AB"/>
    <w:rsid w:val="0080759A"/>
    <w:rsid w:val="00807709"/>
    <w:rsid w:val="00807BB5"/>
    <w:rsid w:val="00807D0D"/>
    <w:rsid w:val="00807DEB"/>
    <w:rsid w:val="00810309"/>
    <w:rsid w:val="008104AE"/>
    <w:rsid w:val="008106A6"/>
    <w:rsid w:val="008108C4"/>
    <w:rsid w:val="008108C6"/>
    <w:rsid w:val="00810931"/>
    <w:rsid w:val="00810AA2"/>
    <w:rsid w:val="00810BEA"/>
    <w:rsid w:val="00810C12"/>
    <w:rsid w:val="008110DF"/>
    <w:rsid w:val="00811196"/>
    <w:rsid w:val="0081148B"/>
    <w:rsid w:val="00811550"/>
    <w:rsid w:val="00811555"/>
    <w:rsid w:val="00811B6D"/>
    <w:rsid w:val="008120B9"/>
    <w:rsid w:val="008121E1"/>
    <w:rsid w:val="00812208"/>
    <w:rsid w:val="0081260A"/>
    <w:rsid w:val="0081288C"/>
    <w:rsid w:val="0081290B"/>
    <w:rsid w:val="00812E91"/>
    <w:rsid w:val="00812F54"/>
    <w:rsid w:val="00813000"/>
    <w:rsid w:val="00813217"/>
    <w:rsid w:val="0081336D"/>
    <w:rsid w:val="00813674"/>
    <w:rsid w:val="00813C53"/>
    <w:rsid w:val="00813EE2"/>
    <w:rsid w:val="00813FD7"/>
    <w:rsid w:val="0081402B"/>
    <w:rsid w:val="00814148"/>
    <w:rsid w:val="00814341"/>
    <w:rsid w:val="0081437E"/>
    <w:rsid w:val="0081472C"/>
    <w:rsid w:val="0081487E"/>
    <w:rsid w:val="00814C70"/>
    <w:rsid w:val="00814DC7"/>
    <w:rsid w:val="00814EA0"/>
    <w:rsid w:val="00814FA2"/>
    <w:rsid w:val="0081522D"/>
    <w:rsid w:val="008152DB"/>
    <w:rsid w:val="008152F4"/>
    <w:rsid w:val="00815510"/>
    <w:rsid w:val="00815584"/>
    <w:rsid w:val="00815DA6"/>
    <w:rsid w:val="00815DCA"/>
    <w:rsid w:val="00816082"/>
    <w:rsid w:val="00816133"/>
    <w:rsid w:val="0081618D"/>
    <w:rsid w:val="00816310"/>
    <w:rsid w:val="008163F4"/>
    <w:rsid w:val="0081657B"/>
    <w:rsid w:val="00816848"/>
    <w:rsid w:val="00816852"/>
    <w:rsid w:val="008168B3"/>
    <w:rsid w:val="00816A9E"/>
    <w:rsid w:val="00816AF5"/>
    <w:rsid w:val="00816B4A"/>
    <w:rsid w:val="00816BCA"/>
    <w:rsid w:val="00816D7A"/>
    <w:rsid w:val="00816DFF"/>
    <w:rsid w:val="00816FB5"/>
    <w:rsid w:val="00817119"/>
    <w:rsid w:val="00817745"/>
    <w:rsid w:val="00817910"/>
    <w:rsid w:val="008179B6"/>
    <w:rsid w:val="00817EB9"/>
    <w:rsid w:val="00817F3F"/>
    <w:rsid w:val="00817FCE"/>
    <w:rsid w:val="0082007D"/>
    <w:rsid w:val="00820315"/>
    <w:rsid w:val="00820B6D"/>
    <w:rsid w:val="00820D12"/>
    <w:rsid w:val="00820FD7"/>
    <w:rsid w:val="0082100A"/>
    <w:rsid w:val="00821085"/>
    <w:rsid w:val="008212E4"/>
    <w:rsid w:val="008218BB"/>
    <w:rsid w:val="00821DC3"/>
    <w:rsid w:val="00822051"/>
    <w:rsid w:val="008222BE"/>
    <w:rsid w:val="008227E2"/>
    <w:rsid w:val="00822995"/>
    <w:rsid w:val="00822D82"/>
    <w:rsid w:val="00822DED"/>
    <w:rsid w:val="00822EE9"/>
    <w:rsid w:val="0082303F"/>
    <w:rsid w:val="00823154"/>
    <w:rsid w:val="00823590"/>
    <w:rsid w:val="00823965"/>
    <w:rsid w:val="00823994"/>
    <w:rsid w:val="00823C0D"/>
    <w:rsid w:val="00823F34"/>
    <w:rsid w:val="00823FBC"/>
    <w:rsid w:val="008243CE"/>
    <w:rsid w:val="008244BF"/>
    <w:rsid w:val="00824547"/>
    <w:rsid w:val="00824AC8"/>
    <w:rsid w:val="00824EB2"/>
    <w:rsid w:val="00824F86"/>
    <w:rsid w:val="00825428"/>
    <w:rsid w:val="0082548D"/>
    <w:rsid w:val="00825A8B"/>
    <w:rsid w:val="00825E57"/>
    <w:rsid w:val="00825F2A"/>
    <w:rsid w:val="00826163"/>
    <w:rsid w:val="008264F7"/>
    <w:rsid w:val="00826562"/>
    <w:rsid w:val="00826BAC"/>
    <w:rsid w:val="008271D4"/>
    <w:rsid w:val="008272BE"/>
    <w:rsid w:val="00827493"/>
    <w:rsid w:val="008275B3"/>
    <w:rsid w:val="00827618"/>
    <w:rsid w:val="00827786"/>
    <w:rsid w:val="008278AC"/>
    <w:rsid w:val="00827A15"/>
    <w:rsid w:val="00827B4F"/>
    <w:rsid w:val="00827FE7"/>
    <w:rsid w:val="0083043B"/>
    <w:rsid w:val="00830A73"/>
    <w:rsid w:val="00830A77"/>
    <w:rsid w:val="00830A81"/>
    <w:rsid w:val="00830B9E"/>
    <w:rsid w:val="00830BD7"/>
    <w:rsid w:val="00830CEB"/>
    <w:rsid w:val="008314A1"/>
    <w:rsid w:val="00831674"/>
    <w:rsid w:val="00831ADF"/>
    <w:rsid w:val="00831BDD"/>
    <w:rsid w:val="00831FCD"/>
    <w:rsid w:val="00832197"/>
    <w:rsid w:val="00832210"/>
    <w:rsid w:val="008322AA"/>
    <w:rsid w:val="008329C5"/>
    <w:rsid w:val="00832BFD"/>
    <w:rsid w:val="00832F68"/>
    <w:rsid w:val="00833191"/>
    <w:rsid w:val="008336AF"/>
    <w:rsid w:val="00833B5D"/>
    <w:rsid w:val="00833EAF"/>
    <w:rsid w:val="008340C9"/>
    <w:rsid w:val="008340F5"/>
    <w:rsid w:val="00834190"/>
    <w:rsid w:val="00834E0C"/>
    <w:rsid w:val="00835184"/>
    <w:rsid w:val="008351F7"/>
    <w:rsid w:val="0083525B"/>
    <w:rsid w:val="00835607"/>
    <w:rsid w:val="00835925"/>
    <w:rsid w:val="008359B6"/>
    <w:rsid w:val="00835A42"/>
    <w:rsid w:val="00835D7B"/>
    <w:rsid w:val="0083606C"/>
    <w:rsid w:val="0083649B"/>
    <w:rsid w:val="008365FF"/>
    <w:rsid w:val="008366F8"/>
    <w:rsid w:val="008369A1"/>
    <w:rsid w:val="00836C92"/>
    <w:rsid w:val="00836CF5"/>
    <w:rsid w:val="00836DF1"/>
    <w:rsid w:val="00837204"/>
    <w:rsid w:val="00837234"/>
    <w:rsid w:val="00837321"/>
    <w:rsid w:val="00837566"/>
    <w:rsid w:val="008376CE"/>
    <w:rsid w:val="008377C8"/>
    <w:rsid w:val="00837956"/>
    <w:rsid w:val="00837B78"/>
    <w:rsid w:val="00840208"/>
    <w:rsid w:val="0084068A"/>
    <w:rsid w:val="00840696"/>
    <w:rsid w:val="0084089A"/>
    <w:rsid w:val="00840985"/>
    <w:rsid w:val="00840D2E"/>
    <w:rsid w:val="00840E65"/>
    <w:rsid w:val="00841011"/>
    <w:rsid w:val="00841343"/>
    <w:rsid w:val="00841462"/>
    <w:rsid w:val="008414FB"/>
    <w:rsid w:val="00841737"/>
    <w:rsid w:val="00841AFD"/>
    <w:rsid w:val="00841B5B"/>
    <w:rsid w:val="00841B7C"/>
    <w:rsid w:val="00841B9D"/>
    <w:rsid w:val="00841E30"/>
    <w:rsid w:val="00841E62"/>
    <w:rsid w:val="00841F62"/>
    <w:rsid w:val="0084233F"/>
    <w:rsid w:val="00843097"/>
    <w:rsid w:val="008433BB"/>
    <w:rsid w:val="008435BE"/>
    <w:rsid w:val="00843888"/>
    <w:rsid w:val="00843899"/>
    <w:rsid w:val="00843938"/>
    <w:rsid w:val="0084394C"/>
    <w:rsid w:val="00843959"/>
    <w:rsid w:val="008439B7"/>
    <w:rsid w:val="00843CEB"/>
    <w:rsid w:val="00843FF3"/>
    <w:rsid w:val="0084420C"/>
    <w:rsid w:val="0084466C"/>
    <w:rsid w:val="008446DC"/>
    <w:rsid w:val="00844E7D"/>
    <w:rsid w:val="00845031"/>
    <w:rsid w:val="0084515B"/>
    <w:rsid w:val="00845502"/>
    <w:rsid w:val="0084562C"/>
    <w:rsid w:val="00845BCE"/>
    <w:rsid w:val="00845D6E"/>
    <w:rsid w:val="00845E4C"/>
    <w:rsid w:val="00846242"/>
    <w:rsid w:val="00846990"/>
    <w:rsid w:val="00846A1E"/>
    <w:rsid w:val="00846B59"/>
    <w:rsid w:val="00846DD0"/>
    <w:rsid w:val="00847067"/>
    <w:rsid w:val="008470F2"/>
    <w:rsid w:val="0084751E"/>
    <w:rsid w:val="00847529"/>
    <w:rsid w:val="00847883"/>
    <w:rsid w:val="008478AE"/>
    <w:rsid w:val="008479D6"/>
    <w:rsid w:val="00847DC6"/>
    <w:rsid w:val="00847F36"/>
    <w:rsid w:val="008501E5"/>
    <w:rsid w:val="008503A5"/>
    <w:rsid w:val="008505F1"/>
    <w:rsid w:val="0085073F"/>
    <w:rsid w:val="00850757"/>
    <w:rsid w:val="00850F8F"/>
    <w:rsid w:val="0085109F"/>
    <w:rsid w:val="00851413"/>
    <w:rsid w:val="0085145F"/>
    <w:rsid w:val="008519F1"/>
    <w:rsid w:val="00851A29"/>
    <w:rsid w:val="00851AE3"/>
    <w:rsid w:val="00851D0E"/>
    <w:rsid w:val="00851EA1"/>
    <w:rsid w:val="00852025"/>
    <w:rsid w:val="00852395"/>
    <w:rsid w:val="008525B3"/>
    <w:rsid w:val="0085275D"/>
    <w:rsid w:val="008528B1"/>
    <w:rsid w:val="00852A96"/>
    <w:rsid w:val="00852D51"/>
    <w:rsid w:val="00852DD0"/>
    <w:rsid w:val="00853049"/>
    <w:rsid w:val="008530BB"/>
    <w:rsid w:val="00853173"/>
    <w:rsid w:val="0085331D"/>
    <w:rsid w:val="00853320"/>
    <w:rsid w:val="008533E6"/>
    <w:rsid w:val="00853454"/>
    <w:rsid w:val="00853536"/>
    <w:rsid w:val="00853620"/>
    <w:rsid w:val="00853BE0"/>
    <w:rsid w:val="00853D09"/>
    <w:rsid w:val="00853DE4"/>
    <w:rsid w:val="008540C9"/>
    <w:rsid w:val="00854257"/>
    <w:rsid w:val="0085440D"/>
    <w:rsid w:val="0085460A"/>
    <w:rsid w:val="00854873"/>
    <w:rsid w:val="008549DC"/>
    <w:rsid w:val="00854A67"/>
    <w:rsid w:val="00854B6D"/>
    <w:rsid w:val="00854D92"/>
    <w:rsid w:val="00854DCA"/>
    <w:rsid w:val="00854ECC"/>
    <w:rsid w:val="00854F5B"/>
    <w:rsid w:val="00854FFF"/>
    <w:rsid w:val="008550E1"/>
    <w:rsid w:val="008551D5"/>
    <w:rsid w:val="0085538F"/>
    <w:rsid w:val="00855486"/>
    <w:rsid w:val="00855680"/>
    <w:rsid w:val="00855886"/>
    <w:rsid w:val="008558FF"/>
    <w:rsid w:val="00855BCF"/>
    <w:rsid w:val="008561B3"/>
    <w:rsid w:val="008561FE"/>
    <w:rsid w:val="008569A6"/>
    <w:rsid w:val="00856AC0"/>
    <w:rsid w:val="00856B72"/>
    <w:rsid w:val="00856F3D"/>
    <w:rsid w:val="0085718D"/>
    <w:rsid w:val="0085728F"/>
    <w:rsid w:val="00857A47"/>
    <w:rsid w:val="00857AD7"/>
    <w:rsid w:val="00857B5A"/>
    <w:rsid w:val="00857C0D"/>
    <w:rsid w:val="00857D8F"/>
    <w:rsid w:val="00857F0B"/>
    <w:rsid w:val="0086098A"/>
    <w:rsid w:val="00860A65"/>
    <w:rsid w:val="00860A68"/>
    <w:rsid w:val="00860B0F"/>
    <w:rsid w:val="00860C24"/>
    <w:rsid w:val="00860DB6"/>
    <w:rsid w:val="00860ED6"/>
    <w:rsid w:val="00861050"/>
    <w:rsid w:val="0086178A"/>
    <w:rsid w:val="0086185C"/>
    <w:rsid w:val="00861A9B"/>
    <w:rsid w:val="00861DC9"/>
    <w:rsid w:val="0086236F"/>
    <w:rsid w:val="00862D31"/>
    <w:rsid w:val="00862F75"/>
    <w:rsid w:val="0086302F"/>
    <w:rsid w:val="008630EB"/>
    <w:rsid w:val="008631E5"/>
    <w:rsid w:val="008632F4"/>
    <w:rsid w:val="00863752"/>
    <w:rsid w:val="008638E1"/>
    <w:rsid w:val="00863949"/>
    <w:rsid w:val="00863AE4"/>
    <w:rsid w:val="00863C54"/>
    <w:rsid w:val="00863D05"/>
    <w:rsid w:val="00863EB2"/>
    <w:rsid w:val="0086401E"/>
    <w:rsid w:val="00864043"/>
    <w:rsid w:val="008641BD"/>
    <w:rsid w:val="008641C0"/>
    <w:rsid w:val="00865D14"/>
    <w:rsid w:val="0086665A"/>
    <w:rsid w:val="008667F8"/>
    <w:rsid w:val="0086693C"/>
    <w:rsid w:val="00866D5F"/>
    <w:rsid w:val="00866E26"/>
    <w:rsid w:val="00866FE6"/>
    <w:rsid w:val="0086780A"/>
    <w:rsid w:val="00867941"/>
    <w:rsid w:val="00867CA1"/>
    <w:rsid w:val="00867E56"/>
    <w:rsid w:val="00867F4F"/>
    <w:rsid w:val="00870280"/>
    <w:rsid w:val="008702F4"/>
    <w:rsid w:val="008703CF"/>
    <w:rsid w:val="00870612"/>
    <w:rsid w:val="00870666"/>
    <w:rsid w:val="00870820"/>
    <w:rsid w:val="00870A19"/>
    <w:rsid w:val="00870B94"/>
    <w:rsid w:val="00870C13"/>
    <w:rsid w:val="00870E64"/>
    <w:rsid w:val="00871157"/>
    <w:rsid w:val="00871266"/>
    <w:rsid w:val="008712F6"/>
    <w:rsid w:val="008715B4"/>
    <w:rsid w:val="00871955"/>
    <w:rsid w:val="00871A48"/>
    <w:rsid w:val="00871C98"/>
    <w:rsid w:val="00871D45"/>
    <w:rsid w:val="00871DCE"/>
    <w:rsid w:val="0087231D"/>
    <w:rsid w:val="008724B8"/>
    <w:rsid w:val="008729B7"/>
    <w:rsid w:val="00872AD7"/>
    <w:rsid w:val="00872DD7"/>
    <w:rsid w:val="00872E62"/>
    <w:rsid w:val="00873025"/>
    <w:rsid w:val="0087334D"/>
    <w:rsid w:val="00873460"/>
    <w:rsid w:val="00873523"/>
    <w:rsid w:val="008736C1"/>
    <w:rsid w:val="00873700"/>
    <w:rsid w:val="00873B38"/>
    <w:rsid w:val="00873B7F"/>
    <w:rsid w:val="00873DFF"/>
    <w:rsid w:val="00873EBC"/>
    <w:rsid w:val="00874160"/>
    <w:rsid w:val="00874822"/>
    <w:rsid w:val="0087482C"/>
    <w:rsid w:val="0087499C"/>
    <w:rsid w:val="00874DCF"/>
    <w:rsid w:val="00874FD8"/>
    <w:rsid w:val="0087504E"/>
    <w:rsid w:val="00875408"/>
    <w:rsid w:val="00875798"/>
    <w:rsid w:val="0087586D"/>
    <w:rsid w:val="008759B8"/>
    <w:rsid w:val="00875B3B"/>
    <w:rsid w:val="00875ED7"/>
    <w:rsid w:val="00876295"/>
    <w:rsid w:val="00876374"/>
    <w:rsid w:val="00876808"/>
    <w:rsid w:val="008768A4"/>
    <w:rsid w:val="00876B1F"/>
    <w:rsid w:val="00876B97"/>
    <w:rsid w:val="00876BA2"/>
    <w:rsid w:val="00876FB7"/>
    <w:rsid w:val="008770F0"/>
    <w:rsid w:val="008770F5"/>
    <w:rsid w:val="00877106"/>
    <w:rsid w:val="00877275"/>
    <w:rsid w:val="0087731A"/>
    <w:rsid w:val="00877403"/>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0A"/>
    <w:rsid w:val="00882C58"/>
    <w:rsid w:val="00883230"/>
    <w:rsid w:val="008832F4"/>
    <w:rsid w:val="00883367"/>
    <w:rsid w:val="00883643"/>
    <w:rsid w:val="0088373D"/>
    <w:rsid w:val="00883796"/>
    <w:rsid w:val="008839D4"/>
    <w:rsid w:val="00883AE7"/>
    <w:rsid w:val="0088479B"/>
    <w:rsid w:val="00884923"/>
    <w:rsid w:val="00884A6F"/>
    <w:rsid w:val="00884A90"/>
    <w:rsid w:val="00884C5A"/>
    <w:rsid w:val="00884E33"/>
    <w:rsid w:val="00884ED0"/>
    <w:rsid w:val="00884EDB"/>
    <w:rsid w:val="00884FBB"/>
    <w:rsid w:val="00885219"/>
    <w:rsid w:val="008856FE"/>
    <w:rsid w:val="008857A8"/>
    <w:rsid w:val="00885F24"/>
    <w:rsid w:val="00886157"/>
    <w:rsid w:val="00886298"/>
    <w:rsid w:val="008865B5"/>
    <w:rsid w:val="008866AF"/>
    <w:rsid w:val="00886CA0"/>
    <w:rsid w:val="008870AF"/>
    <w:rsid w:val="00887251"/>
    <w:rsid w:val="008872C9"/>
    <w:rsid w:val="00887437"/>
    <w:rsid w:val="00887818"/>
    <w:rsid w:val="00887EE6"/>
    <w:rsid w:val="00887F51"/>
    <w:rsid w:val="008902BC"/>
    <w:rsid w:val="008906F0"/>
    <w:rsid w:val="008907F0"/>
    <w:rsid w:val="00890F77"/>
    <w:rsid w:val="00890FA8"/>
    <w:rsid w:val="00891026"/>
    <w:rsid w:val="00891092"/>
    <w:rsid w:val="008911D5"/>
    <w:rsid w:val="00891234"/>
    <w:rsid w:val="008912D7"/>
    <w:rsid w:val="008913F9"/>
    <w:rsid w:val="008915A5"/>
    <w:rsid w:val="008919A6"/>
    <w:rsid w:val="00891B2F"/>
    <w:rsid w:val="00891E97"/>
    <w:rsid w:val="00891F00"/>
    <w:rsid w:val="0089219B"/>
    <w:rsid w:val="008922C1"/>
    <w:rsid w:val="00892539"/>
    <w:rsid w:val="0089273A"/>
    <w:rsid w:val="008928A9"/>
    <w:rsid w:val="008929F2"/>
    <w:rsid w:val="00892A59"/>
    <w:rsid w:val="00892E04"/>
    <w:rsid w:val="00892F51"/>
    <w:rsid w:val="00892FF3"/>
    <w:rsid w:val="00893007"/>
    <w:rsid w:val="00893741"/>
    <w:rsid w:val="00893E56"/>
    <w:rsid w:val="00893F6C"/>
    <w:rsid w:val="008943E0"/>
    <w:rsid w:val="00894DE1"/>
    <w:rsid w:val="00894FB6"/>
    <w:rsid w:val="008955E3"/>
    <w:rsid w:val="008958CB"/>
    <w:rsid w:val="0089592D"/>
    <w:rsid w:val="00895BF0"/>
    <w:rsid w:val="00895D3D"/>
    <w:rsid w:val="00895E19"/>
    <w:rsid w:val="00895FA3"/>
    <w:rsid w:val="008962DC"/>
    <w:rsid w:val="00896452"/>
    <w:rsid w:val="0089661C"/>
    <w:rsid w:val="0089663F"/>
    <w:rsid w:val="00896BB7"/>
    <w:rsid w:val="00896D10"/>
    <w:rsid w:val="00896F4B"/>
    <w:rsid w:val="00896F59"/>
    <w:rsid w:val="00896F72"/>
    <w:rsid w:val="00896FFF"/>
    <w:rsid w:val="00897024"/>
    <w:rsid w:val="0089784A"/>
    <w:rsid w:val="008979E1"/>
    <w:rsid w:val="00897D88"/>
    <w:rsid w:val="008A0270"/>
    <w:rsid w:val="008A0456"/>
    <w:rsid w:val="008A046C"/>
    <w:rsid w:val="008A05B2"/>
    <w:rsid w:val="008A05B6"/>
    <w:rsid w:val="008A06A7"/>
    <w:rsid w:val="008A0716"/>
    <w:rsid w:val="008A0CEA"/>
    <w:rsid w:val="008A1133"/>
    <w:rsid w:val="008A1431"/>
    <w:rsid w:val="008A154F"/>
    <w:rsid w:val="008A1692"/>
    <w:rsid w:val="008A19AC"/>
    <w:rsid w:val="008A1AF4"/>
    <w:rsid w:val="008A1C4F"/>
    <w:rsid w:val="008A1ED3"/>
    <w:rsid w:val="008A2153"/>
    <w:rsid w:val="008A21B4"/>
    <w:rsid w:val="008A223E"/>
    <w:rsid w:val="008A24AA"/>
    <w:rsid w:val="008A26EA"/>
    <w:rsid w:val="008A2AFB"/>
    <w:rsid w:val="008A2C6B"/>
    <w:rsid w:val="008A2ED2"/>
    <w:rsid w:val="008A3125"/>
    <w:rsid w:val="008A31D2"/>
    <w:rsid w:val="008A31DB"/>
    <w:rsid w:val="008A32E1"/>
    <w:rsid w:val="008A34D9"/>
    <w:rsid w:val="008A3590"/>
    <w:rsid w:val="008A37A2"/>
    <w:rsid w:val="008A37CE"/>
    <w:rsid w:val="008A3A03"/>
    <w:rsid w:val="008A3B91"/>
    <w:rsid w:val="008A3CA4"/>
    <w:rsid w:val="008A4A93"/>
    <w:rsid w:val="008A4B78"/>
    <w:rsid w:val="008A4B7E"/>
    <w:rsid w:val="008A4E03"/>
    <w:rsid w:val="008A51EB"/>
    <w:rsid w:val="008A562C"/>
    <w:rsid w:val="008A571C"/>
    <w:rsid w:val="008A5956"/>
    <w:rsid w:val="008A5CDE"/>
    <w:rsid w:val="008A5E34"/>
    <w:rsid w:val="008A6717"/>
    <w:rsid w:val="008A6B8C"/>
    <w:rsid w:val="008A6BB4"/>
    <w:rsid w:val="008A7059"/>
    <w:rsid w:val="008A71CE"/>
    <w:rsid w:val="008A74FD"/>
    <w:rsid w:val="008A79E0"/>
    <w:rsid w:val="008A7F30"/>
    <w:rsid w:val="008B0DED"/>
    <w:rsid w:val="008B0F5E"/>
    <w:rsid w:val="008B10E5"/>
    <w:rsid w:val="008B11FB"/>
    <w:rsid w:val="008B1241"/>
    <w:rsid w:val="008B1359"/>
    <w:rsid w:val="008B158F"/>
    <w:rsid w:val="008B16A2"/>
    <w:rsid w:val="008B1758"/>
    <w:rsid w:val="008B1799"/>
    <w:rsid w:val="008B1B9C"/>
    <w:rsid w:val="008B1C18"/>
    <w:rsid w:val="008B1F4E"/>
    <w:rsid w:val="008B1FCB"/>
    <w:rsid w:val="008B212B"/>
    <w:rsid w:val="008B2341"/>
    <w:rsid w:val="008B244C"/>
    <w:rsid w:val="008B24E9"/>
    <w:rsid w:val="008B269C"/>
    <w:rsid w:val="008B2BBB"/>
    <w:rsid w:val="008B2C24"/>
    <w:rsid w:val="008B2EC8"/>
    <w:rsid w:val="008B2F2D"/>
    <w:rsid w:val="008B304A"/>
    <w:rsid w:val="008B3388"/>
    <w:rsid w:val="008B3765"/>
    <w:rsid w:val="008B3843"/>
    <w:rsid w:val="008B3C1C"/>
    <w:rsid w:val="008B3EFF"/>
    <w:rsid w:val="008B3F7A"/>
    <w:rsid w:val="008B412E"/>
    <w:rsid w:val="008B4227"/>
    <w:rsid w:val="008B4437"/>
    <w:rsid w:val="008B4644"/>
    <w:rsid w:val="008B474D"/>
    <w:rsid w:val="008B4987"/>
    <w:rsid w:val="008B49F4"/>
    <w:rsid w:val="008B4C55"/>
    <w:rsid w:val="008B4D3E"/>
    <w:rsid w:val="008B4D69"/>
    <w:rsid w:val="008B4D9D"/>
    <w:rsid w:val="008B4E3C"/>
    <w:rsid w:val="008B518C"/>
    <w:rsid w:val="008B538E"/>
    <w:rsid w:val="008B5701"/>
    <w:rsid w:val="008B5BB8"/>
    <w:rsid w:val="008B5CB5"/>
    <w:rsid w:val="008B5CC6"/>
    <w:rsid w:val="008B5DE1"/>
    <w:rsid w:val="008B6087"/>
    <w:rsid w:val="008B62BE"/>
    <w:rsid w:val="008B63FE"/>
    <w:rsid w:val="008B66BF"/>
    <w:rsid w:val="008B6A6A"/>
    <w:rsid w:val="008B6B6A"/>
    <w:rsid w:val="008B6C52"/>
    <w:rsid w:val="008B7085"/>
    <w:rsid w:val="008B7102"/>
    <w:rsid w:val="008B7309"/>
    <w:rsid w:val="008B747D"/>
    <w:rsid w:val="008B768D"/>
    <w:rsid w:val="008B7C8A"/>
    <w:rsid w:val="008C0173"/>
    <w:rsid w:val="008C0206"/>
    <w:rsid w:val="008C03BD"/>
    <w:rsid w:val="008C03F5"/>
    <w:rsid w:val="008C055D"/>
    <w:rsid w:val="008C09FF"/>
    <w:rsid w:val="008C0B6A"/>
    <w:rsid w:val="008C0D77"/>
    <w:rsid w:val="008C0ECB"/>
    <w:rsid w:val="008C16BE"/>
    <w:rsid w:val="008C1A01"/>
    <w:rsid w:val="008C1DD1"/>
    <w:rsid w:val="008C1DDE"/>
    <w:rsid w:val="008C1E46"/>
    <w:rsid w:val="008C1E5D"/>
    <w:rsid w:val="008C2BDC"/>
    <w:rsid w:val="008C2DDD"/>
    <w:rsid w:val="008C3289"/>
    <w:rsid w:val="008C3350"/>
    <w:rsid w:val="008C35FE"/>
    <w:rsid w:val="008C36C1"/>
    <w:rsid w:val="008C39B0"/>
    <w:rsid w:val="008C3A7D"/>
    <w:rsid w:val="008C3CBE"/>
    <w:rsid w:val="008C4076"/>
    <w:rsid w:val="008C43AE"/>
    <w:rsid w:val="008C43D0"/>
    <w:rsid w:val="008C466C"/>
    <w:rsid w:val="008C485C"/>
    <w:rsid w:val="008C4D55"/>
    <w:rsid w:val="008C4F6B"/>
    <w:rsid w:val="008C54D5"/>
    <w:rsid w:val="008C5926"/>
    <w:rsid w:val="008C5D09"/>
    <w:rsid w:val="008C5F53"/>
    <w:rsid w:val="008C603C"/>
    <w:rsid w:val="008C648F"/>
    <w:rsid w:val="008C69F0"/>
    <w:rsid w:val="008C6BBC"/>
    <w:rsid w:val="008C6DC1"/>
    <w:rsid w:val="008C7991"/>
    <w:rsid w:val="008C7B0F"/>
    <w:rsid w:val="008D00D2"/>
    <w:rsid w:val="008D014E"/>
    <w:rsid w:val="008D035E"/>
    <w:rsid w:val="008D0423"/>
    <w:rsid w:val="008D0488"/>
    <w:rsid w:val="008D07E0"/>
    <w:rsid w:val="008D0B96"/>
    <w:rsid w:val="008D0CA7"/>
    <w:rsid w:val="008D0CF0"/>
    <w:rsid w:val="008D0D1C"/>
    <w:rsid w:val="008D113D"/>
    <w:rsid w:val="008D1169"/>
    <w:rsid w:val="008D1307"/>
    <w:rsid w:val="008D1480"/>
    <w:rsid w:val="008D14F8"/>
    <w:rsid w:val="008D1BFB"/>
    <w:rsid w:val="008D1D80"/>
    <w:rsid w:val="008D1F09"/>
    <w:rsid w:val="008D24A5"/>
    <w:rsid w:val="008D2764"/>
    <w:rsid w:val="008D2C7E"/>
    <w:rsid w:val="008D2EF9"/>
    <w:rsid w:val="008D31AA"/>
    <w:rsid w:val="008D3296"/>
    <w:rsid w:val="008D364C"/>
    <w:rsid w:val="008D3651"/>
    <w:rsid w:val="008D3BD8"/>
    <w:rsid w:val="008D4166"/>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E60"/>
    <w:rsid w:val="008E0F45"/>
    <w:rsid w:val="008E10FE"/>
    <w:rsid w:val="008E12E7"/>
    <w:rsid w:val="008E1552"/>
    <w:rsid w:val="008E1AFE"/>
    <w:rsid w:val="008E1CC2"/>
    <w:rsid w:val="008E1F00"/>
    <w:rsid w:val="008E2262"/>
    <w:rsid w:val="008E25DF"/>
    <w:rsid w:val="008E262C"/>
    <w:rsid w:val="008E263A"/>
    <w:rsid w:val="008E26C8"/>
    <w:rsid w:val="008E2E40"/>
    <w:rsid w:val="008E2FCB"/>
    <w:rsid w:val="008E3023"/>
    <w:rsid w:val="008E3244"/>
    <w:rsid w:val="008E340B"/>
    <w:rsid w:val="008E35DC"/>
    <w:rsid w:val="008E396B"/>
    <w:rsid w:val="008E3A6B"/>
    <w:rsid w:val="008E3AB4"/>
    <w:rsid w:val="008E4060"/>
    <w:rsid w:val="008E4266"/>
    <w:rsid w:val="008E4DA5"/>
    <w:rsid w:val="008E4E11"/>
    <w:rsid w:val="008E4EC3"/>
    <w:rsid w:val="008E508E"/>
    <w:rsid w:val="008E50D3"/>
    <w:rsid w:val="008E513D"/>
    <w:rsid w:val="008E51E7"/>
    <w:rsid w:val="008E51F2"/>
    <w:rsid w:val="008E52D3"/>
    <w:rsid w:val="008E5378"/>
    <w:rsid w:val="008E537F"/>
    <w:rsid w:val="008E5515"/>
    <w:rsid w:val="008E56D9"/>
    <w:rsid w:val="008E57C8"/>
    <w:rsid w:val="008E57EB"/>
    <w:rsid w:val="008E5B13"/>
    <w:rsid w:val="008E5FCF"/>
    <w:rsid w:val="008E600C"/>
    <w:rsid w:val="008E6290"/>
    <w:rsid w:val="008E654A"/>
    <w:rsid w:val="008E6956"/>
    <w:rsid w:val="008E6A0A"/>
    <w:rsid w:val="008E6B79"/>
    <w:rsid w:val="008E6F09"/>
    <w:rsid w:val="008E7169"/>
    <w:rsid w:val="008E7210"/>
    <w:rsid w:val="008E7512"/>
    <w:rsid w:val="008E771A"/>
    <w:rsid w:val="008E784A"/>
    <w:rsid w:val="008E78CD"/>
    <w:rsid w:val="008F0023"/>
    <w:rsid w:val="008F063A"/>
    <w:rsid w:val="008F0A82"/>
    <w:rsid w:val="008F0B0B"/>
    <w:rsid w:val="008F0D6B"/>
    <w:rsid w:val="008F0F9C"/>
    <w:rsid w:val="008F0FE8"/>
    <w:rsid w:val="008F10AA"/>
    <w:rsid w:val="008F1196"/>
    <w:rsid w:val="008F12DB"/>
    <w:rsid w:val="008F13EE"/>
    <w:rsid w:val="008F1CD0"/>
    <w:rsid w:val="008F1D37"/>
    <w:rsid w:val="008F1E38"/>
    <w:rsid w:val="008F1F99"/>
    <w:rsid w:val="008F2455"/>
    <w:rsid w:val="008F25D7"/>
    <w:rsid w:val="008F289D"/>
    <w:rsid w:val="008F2C7C"/>
    <w:rsid w:val="008F2C97"/>
    <w:rsid w:val="008F2D07"/>
    <w:rsid w:val="008F2DB0"/>
    <w:rsid w:val="008F3184"/>
    <w:rsid w:val="008F34F1"/>
    <w:rsid w:val="008F36C8"/>
    <w:rsid w:val="008F3AAE"/>
    <w:rsid w:val="008F3E12"/>
    <w:rsid w:val="008F489C"/>
    <w:rsid w:val="008F499E"/>
    <w:rsid w:val="008F4AE3"/>
    <w:rsid w:val="008F4C50"/>
    <w:rsid w:val="008F4DF4"/>
    <w:rsid w:val="008F5067"/>
    <w:rsid w:val="008F545C"/>
    <w:rsid w:val="008F54D0"/>
    <w:rsid w:val="008F55CB"/>
    <w:rsid w:val="008F5706"/>
    <w:rsid w:val="008F5794"/>
    <w:rsid w:val="008F57C9"/>
    <w:rsid w:val="008F5E58"/>
    <w:rsid w:val="008F61C5"/>
    <w:rsid w:val="008F64FF"/>
    <w:rsid w:val="008F6592"/>
    <w:rsid w:val="008F69DD"/>
    <w:rsid w:val="008F69E3"/>
    <w:rsid w:val="008F6F11"/>
    <w:rsid w:val="008F722F"/>
    <w:rsid w:val="008F764B"/>
    <w:rsid w:val="008F795E"/>
    <w:rsid w:val="00900472"/>
    <w:rsid w:val="009008D0"/>
    <w:rsid w:val="0090091A"/>
    <w:rsid w:val="009009DE"/>
    <w:rsid w:val="00900C98"/>
    <w:rsid w:val="00900DAE"/>
    <w:rsid w:val="00900EE2"/>
    <w:rsid w:val="00901035"/>
    <w:rsid w:val="009013CF"/>
    <w:rsid w:val="009014F3"/>
    <w:rsid w:val="00901513"/>
    <w:rsid w:val="00901C14"/>
    <w:rsid w:val="00901C75"/>
    <w:rsid w:val="00902582"/>
    <w:rsid w:val="00902999"/>
    <w:rsid w:val="00902BD3"/>
    <w:rsid w:val="00902C1C"/>
    <w:rsid w:val="00902C5C"/>
    <w:rsid w:val="00902E2D"/>
    <w:rsid w:val="00902E40"/>
    <w:rsid w:val="00903320"/>
    <w:rsid w:val="0090338D"/>
    <w:rsid w:val="009034FE"/>
    <w:rsid w:val="009039C7"/>
    <w:rsid w:val="00903C55"/>
    <w:rsid w:val="009041B6"/>
    <w:rsid w:val="0090421C"/>
    <w:rsid w:val="0090470D"/>
    <w:rsid w:val="00904AFA"/>
    <w:rsid w:val="00904EBD"/>
    <w:rsid w:val="009056FB"/>
    <w:rsid w:val="009058D2"/>
    <w:rsid w:val="00906411"/>
    <w:rsid w:val="009066F4"/>
    <w:rsid w:val="0090685F"/>
    <w:rsid w:val="00906C00"/>
    <w:rsid w:val="00906CB1"/>
    <w:rsid w:val="00906D2A"/>
    <w:rsid w:val="00906EAB"/>
    <w:rsid w:val="0090710C"/>
    <w:rsid w:val="0090730C"/>
    <w:rsid w:val="00907520"/>
    <w:rsid w:val="00907558"/>
    <w:rsid w:val="0090763E"/>
    <w:rsid w:val="00907725"/>
    <w:rsid w:val="00907819"/>
    <w:rsid w:val="00907F82"/>
    <w:rsid w:val="00907FA6"/>
    <w:rsid w:val="00910494"/>
    <w:rsid w:val="009104C8"/>
    <w:rsid w:val="009106E4"/>
    <w:rsid w:val="00910AD8"/>
    <w:rsid w:val="00910EB1"/>
    <w:rsid w:val="00910EE3"/>
    <w:rsid w:val="00911015"/>
    <w:rsid w:val="0091148A"/>
    <w:rsid w:val="00911712"/>
    <w:rsid w:val="009118F1"/>
    <w:rsid w:val="00911B7A"/>
    <w:rsid w:val="00911F4E"/>
    <w:rsid w:val="0091230A"/>
    <w:rsid w:val="00912498"/>
    <w:rsid w:val="00912604"/>
    <w:rsid w:val="009128B5"/>
    <w:rsid w:val="00912E8D"/>
    <w:rsid w:val="00913005"/>
    <w:rsid w:val="0091306D"/>
    <w:rsid w:val="009133F4"/>
    <w:rsid w:val="009135C6"/>
    <w:rsid w:val="00913748"/>
    <w:rsid w:val="00913759"/>
    <w:rsid w:val="00913ACE"/>
    <w:rsid w:val="00913B2A"/>
    <w:rsid w:val="00913B4C"/>
    <w:rsid w:val="00913D29"/>
    <w:rsid w:val="00913DE8"/>
    <w:rsid w:val="00913DF3"/>
    <w:rsid w:val="00914199"/>
    <w:rsid w:val="009142BA"/>
    <w:rsid w:val="0091452D"/>
    <w:rsid w:val="0091464F"/>
    <w:rsid w:val="00914B67"/>
    <w:rsid w:val="00915411"/>
    <w:rsid w:val="00915432"/>
    <w:rsid w:val="00915513"/>
    <w:rsid w:val="00915637"/>
    <w:rsid w:val="0091587B"/>
    <w:rsid w:val="00915A9B"/>
    <w:rsid w:val="00915B22"/>
    <w:rsid w:val="00915D6E"/>
    <w:rsid w:val="00915FB9"/>
    <w:rsid w:val="00915FF0"/>
    <w:rsid w:val="00916139"/>
    <w:rsid w:val="009161AA"/>
    <w:rsid w:val="0091635B"/>
    <w:rsid w:val="00916449"/>
    <w:rsid w:val="009164D3"/>
    <w:rsid w:val="00916596"/>
    <w:rsid w:val="00916BD8"/>
    <w:rsid w:val="00916EF2"/>
    <w:rsid w:val="009170B7"/>
    <w:rsid w:val="00917464"/>
    <w:rsid w:val="00917658"/>
    <w:rsid w:val="009178C8"/>
    <w:rsid w:val="00917B83"/>
    <w:rsid w:val="00917DB5"/>
    <w:rsid w:val="009202B7"/>
    <w:rsid w:val="00920527"/>
    <w:rsid w:val="009205B2"/>
    <w:rsid w:val="0092086E"/>
    <w:rsid w:val="009211C0"/>
    <w:rsid w:val="0092126F"/>
    <w:rsid w:val="009214FF"/>
    <w:rsid w:val="00921856"/>
    <w:rsid w:val="00921D3C"/>
    <w:rsid w:val="0092200C"/>
    <w:rsid w:val="009220B7"/>
    <w:rsid w:val="0092261D"/>
    <w:rsid w:val="009226A4"/>
    <w:rsid w:val="009226B3"/>
    <w:rsid w:val="009228F5"/>
    <w:rsid w:val="00922975"/>
    <w:rsid w:val="009229B1"/>
    <w:rsid w:val="00922F12"/>
    <w:rsid w:val="0092308A"/>
    <w:rsid w:val="00923742"/>
    <w:rsid w:val="00923827"/>
    <w:rsid w:val="009239BA"/>
    <w:rsid w:val="00923A96"/>
    <w:rsid w:val="00923C5D"/>
    <w:rsid w:val="00923DA4"/>
    <w:rsid w:val="0092417C"/>
    <w:rsid w:val="00924694"/>
    <w:rsid w:val="009247A6"/>
    <w:rsid w:val="00924A23"/>
    <w:rsid w:val="00924B7E"/>
    <w:rsid w:val="009252F5"/>
    <w:rsid w:val="00925419"/>
    <w:rsid w:val="00925447"/>
    <w:rsid w:val="0092574F"/>
    <w:rsid w:val="00925B00"/>
    <w:rsid w:val="00925EAA"/>
    <w:rsid w:val="00926073"/>
    <w:rsid w:val="0092662C"/>
    <w:rsid w:val="0092679E"/>
    <w:rsid w:val="009267BA"/>
    <w:rsid w:val="009268FB"/>
    <w:rsid w:val="009269EC"/>
    <w:rsid w:val="00926A55"/>
    <w:rsid w:val="00926A9B"/>
    <w:rsid w:val="00926AC6"/>
    <w:rsid w:val="00926BBE"/>
    <w:rsid w:val="00927002"/>
    <w:rsid w:val="009273EC"/>
    <w:rsid w:val="009274CF"/>
    <w:rsid w:val="00927567"/>
    <w:rsid w:val="00927BBF"/>
    <w:rsid w:val="00927CB3"/>
    <w:rsid w:val="00927D48"/>
    <w:rsid w:val="00927DD8"/>
    <w:rsid w:val="00927E09"/>
    <w:rsid w:val="00927F75"/>
    <w:rsid w:val="00930261"/>
    <w:rsid w:val="0093030B"/>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432"/>
    <w:rsid w:val="0093459C"/>
    <w:rsid w:val="00934AA0"/>
    <w:rsid w:val="00934EBE"/>
    <w:rsid w:val="00934F61"/>
    <w:rsid w:val="009355FD"/>
    <w:rsid w:val="00935689"/>
    <w:rsid w:val="009356CD"/>
    <w:rsid w:val="009356EE"/>
    <w:rsid w:val="0093576E"/>
    <w:rsid w:val="00935C14"/>
    <w:rsid w:val="00935CAC"/>
    <w:rsid w:val="00935ED0"/>
    <w:rsid w:val="009361CA"/>
    <w:rsid w:val="00936236"/>
    <w:rsid w:val="00936400"/>
    <w:rsid w:val="009366AB"/>
    <w:rsid w:val="009366CE"/>
    <w:rsid w:val="0093682F"/>
    <w:rsid w:val="00936B92"/>
    <w:rsid w:val="00936D01"/>
    <w:rsid w:val="0093734F"/>
    <w:rsid w:val="00937716"/>
    <w:rsid w:val="00937990"/>
    <w:rsid w:val="009401B2"/>
    <w:rsid w:val="009403BD"/>
    <w:rsid w:val="009403C4"/>
    <w:rsid w:val="009406B9"/>
    <w:rsid w:val="00940886"/>
    <w:rsid w:val="00940CA3"/>
    <w:rsid w:val="00940D18"/>
    <w:rsid w:val="00940D71"/>
    <w:rsid w:val="00940DC6"/>
    <w:rsid w:val="009411A4"/>
    <w:rsid w:val="00941687"/>
    <w:rsid w:val="00941C46"/>
    <w:rsid w:val="00941D46"/>
    <w:rsid w:val="00941EFC"/>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70C"/>
    <w:rsid w:val="0094495A"/>
    <w:rsid w:val="00944B69"/>
    <w:rsid w:val="00944C61"/>
    <w:rsid w:val="00944EF6"/>
    <w:rsid w:val="00945683"/>
    <w:rsid w:val="00945A71"/>
    <w:rsid w:val="00945B83"/>
    <w:rsid w:val="00945D40"/>
    <w:rsid w:val="00945F1F"/>
    <w:rsid w:val="0094600B"/>
    <w:rsid w:val="0094636C"/>
    <w:rsid w:val="00946428"/>
    <w:rsid w:val="0094654B"/>
    <w:rsid w:val="009465F2"/>
    <w:rsid w:val="00946688"/>
    <w:rsid w:val="009467C0"/>
    <w:rsid w:val="00946931"/>
    <w:rsid w:val="00946B07"/>
    <w:rsid w:val="00946D12"/>
    <w:rsid w:val="00946E80"/>
    <w:rsid w:val="00947083"/>
    <w:rsid w:val="0094749B"/>
    <w:rsid w:val="00947679"/>
    <w:rsid w:val="00947878"/>
    <w:rsid w:val="00947E2A"/>
    <w:rsid w:val="00947FCF"/>
    <w:rsid w:val="00950079"/>
    <w:rsid w:val="009500A2"/>
    <w:rsid w:val="009501C3"/>
    <w:rsid w:val="0095020B"/>
    <w:rsid w:val="009504DA"/>
    <w:rsid w:val="00950526"/>
    <w:rsid w:val="00950561"/>
    <w:rsid w:val="009507D6"/>
    <w:rsid w:val="00950B41"/>
    <w:rsid w:val="0095115B"/>
    <w:rsid w:val="009512E3"/>
    <w:rsid w:val="009513FB"/>
    <w:rsid w:val="00951576"/>
    <w:rsid w:val="0095166F"/>
    <w:rsid w:val="009517C5"/>
    <w:rsid w:val="00951986"/>
    <w:rsid w:val="00951A55"/>
    <w:rsid w:val="00951ECB"/>
    <w:rsid w:val="0095209F"/>
    <w:rsid w:val="00952138"/>
    <w:rsid w:val="009523DF"/>
    <w:rsid w:val="0095273C"/>
    <w:rsid w:val="009528CA"/>
    <w:rsid w:val="009528E5"/>
    <w:rsid w:val="009529AA"/>
    <w:rsid w:val="009529C8"/>
    <w:rsid w:val="009531D8"/>
    <w:rsid w:val="00953278"/>
    <w:rsid w:val="009532B3"/>
    <w:rsid w:val="00953434"/>
    <w:rsid w:val="0095346F"/>
    <w:rsid w:val="0095388A"/>
    <w:rsid w:val="0095394D"/>
    <w:rsid w:val="00953AE9"/>
    <w:rsid w:val="00953B4F"/>
    <w:rsid w:val="00953C2C"/>
    <w:rsid w:val="00953E69"/>
    <w:rsid w:val="00953F76"/>
    <w:rsid w:val="009541C2"/>
    <w:rsid w:val="009541DA"/>
    <w:rsid w:val="00954692"/>
    <w:rsid w:val="0095494C"/>
    <w:rsid w:val="0095574B"/>
    <w:rsid w:val="0095598A"/>
    <w:rsid w:val="00955A07"/>
    <w:rsid w:val="009560A8"/>
    <w:rsid w:val="00956266"/>
    <w:rsid w:val="00956669"/>
    <w:rsid w:val="00956689"/>
    <w:rsid w:val="00956A05"/>
    <w:rsid w:val="00956F10"/>
    <w:rsid w:val="00957235"/>
    <w:rsid w:val="00957263"/>
    <w:rsid w:val="009574AE"/>
    <w:rsid w:val="009575BA"/>
    <w:rsid w:val="009578B5"/>
    <w:rsid w:val="0095793E"/>
    <w:rsid w:val="00957AF2"/>
    <w:rsid w:val="00960248"/>
    <w:rsid w:val="00960991"/>
    <w:rsid w:val="00960AC5"/>
    <w:rsid w:val="00960B06"/>
    <w:rsid w:val="00960D7B"/>
    <w:rsid w:val="00960D7E"/>
    <w:rsid w:val="00960DCC"/>
    <w:rsid w:val="00960E93"/>
    <w:rsid w:val="0096137B"/>
    <w:rsid w:val="0096172A"/>
    <w:rsid w:val="0096182F"/>
    <w:rsid w:val="00962A95"/>
    <w:rsid w:val="00962E53"/>
    <w:rsid w:val="00962EED"/>
    <w:rsid w:val="00962F3C"/>
    <w:rsid w:val="0096310D"/>
    <w:rsid w:val="00963113"/>
    <w:rsid w:val="00963376"/>
    <w:rsid w:val="0096347D"/>
    <w:rsid w:val="009636E4"/>
    <w:rsid w:val="00963916"/>
    <w:rsid w:val="00963A2A"/>
    <w:rsid w:val="00963A86"/>
    <w:rsid w:val="00963B67"/>
    <w:rsid w:val="00963D22"/>
    <w:rsid w:val="00964448"/>
    <w:rsid w:val="00964882"/>
    <w:rsid w:val="00964A54"/>
    <w:rsid w:val="00964CA1"/>
    <w:rsid w:val="00964CE1"/>
    <w:rsid w:val="00965164"/>
    <w:rsid w:val="009651E9"/>
    <w:rsid w:val="009653C5"/>
    <w:rsid w:val="009653E5"/>
    <w:rsid w:val="00965568"/>
    <w:rsid w:val="00965930"/>
    <w:rsid w:val="009659A5"/>
    <w:rsid w:val="00965A73"/>
    <w:rsid w:val="00965A9D"/>
    <w:rsid w:val="00965FED"/>
    <w:rsid w:val="00965FFC"/>
    <w:rsid w:val="009661E5"/>
    <w:rsid w:val="009662CF"/>
    <w:rsid w:val="00966302"/>
    <w:rsid w:val="009666B3"/>
    <w:rsid w:val="00966B1C"/>
    <w:rsid w:val="00966D21"/>
    <w:rsid w:val="00967029"/>
    <w:rsid w:val="009671DE"/>
    <w:rsid w:val="009673CD"/>
    <w:rsid w:val="009676A9"/>
    <w:rsid w:val="009676F3"/>
    <w:rsid w:val="0096771E"/>
    <w:rsid w:val="00967C5E"/>
    <w:rsid w:val="00967CAE"/>
    <w:rsid w:val="009709B0"/>
    <w:rsid w:val="00970BDC"/>
    <w:rsid w:val="00970DD1"/>
    <w:rsid w:val="00970F69"/>
    <w:rsid w:val="00971042"/>
    <w:rsid w:val="00971100"/>
    <w:rsid w:val="00971250"/>
    <w:rsid w:val="009713B8"/>
    <w:rsid w:val="00971595"/>
    <w:rsid w:val="009715C2"/>
    <w:rsid w:val="009717AA"/>
    <w:rsid w:val="00971C6E"/>
    <w:rsid w:val="00972A19"/>
    <w:rsid w:val="00972A72"/>
    <w:rsid w:val="0097327B"/>
    <w:rsid w:val="009732AD"/>
    <w:rsid w:val="0097350D"/>
    <w:rsid w:val="009735C5"/>
    <w:rsid w:val="0097374F"/>
    <w:rsid w:val="00973956"/>
    <w:rsid w:val="00973BCD"/>
    <w:rsid w:val="00973D0A"/>
    <w:rsid w:val="00973D9A"/>
    <w:rsid w:val="00973E18"/>
    <w:rsid w:val="00973ED4"/>
    <w:rsid w:val="00973F5F"/>
    <w:rsid w:val="00973F7F"/>
    <w:rsid w:val="009743DD"/>
    <w:rsid w:val="00974479"/>
    <w:rsid w:val="00974BC8"/>
    <w:rsid w:val="00974E72"/>
    <w:rsid w:val="00974F3C"/>
    <w:rsid w:val="00975256"/>
    <w:rsid w:val="0097558D"/>
    <w:rsid w:val="00975738"/>
    <w:rsid w:val="009757EF"/>
    <w:rsid w:val="009758AD"/>
    <w:rsid w:val="009759C0"/>
    <w:rsid w:val="00975C5B"/>
    <w:rsid w:val="00975C71"/>
    <w:rsid w:val="00975EFD"/>
    <w:rsid w:val="00975F5F"/>
    <w:rsid w:val="009761A0"/>
    <w:rsid w:val="009763B2"/>
    <w:rsid w:val="009764FD"/>
    <w:rsid w:val="009765D7"/>
    <w:rsid w:val="0097661B"/>
    <w:rsid w:val="00976680"/>
    <w:rsid w:val="00976AC6"/>
    <w:rsid w:val="00976BCF"/>
    <w:rsid w:val="009770A6"/>
    <w:rsid w:val="009770BE"/>
    <w:rsid w:val="009770C1"/>
    <w:rsid w:val="00977CCB"/>
    <w:rsid w:val="00977D9D"/>
    <w:rsid w:val="00977E06"/>
    <w:rsid w:val="00980834"/>
    <w:rsid w:val="009809E7"/>
    <w:rsid w:val="00980EF2"/>
    <w:rsid w:val="0098107F"/>
    <w:rsid w:val="009814E3"/>
    <w:rsid w:val="00981B2B"/>
    <w:rsid w:val="00981BEC"/>
    <w:rsid w:val="00981D77"/>
    <w:rsid w:val="00981DCB"/>
    <w:rsid w:val="00981DFA"/>
    <w:rsid w:val="009826D6"/>
    <w:rsid w:val="00982874"/>
    <w:rsid w:val="009838B1"/>
    <w:rsid w:val="00984052"/>
    <w:rsid w:val="009843CD"/>
    <w:rsid w:val="009846AF"/>
    <w:rsid w:val="0098487E"/>
    <w:rsid w:val="00984AED"/>
    <w:rsid w:val="00984C3F"/>
    <w:rsid w:val="00984E6C"/>
    <w:rsid w:val="00984F91"/>
    <w:rsid w:val="009850CB"/>
    <w:rsid w:val="00985174"/>
    <w:rsid w:val="0098535F"/>
    <w:rsid w:val="009855DC"/>
    <w:rsid w:val="009856A4"/>
    <w:rsid w:val="0098571A"/>
    <w:rsid w:val="00985830"/>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3CD"/>
    <w:rsid w:val="00987B15"/>
    <w:rsid w:val="00987F9F"/>
    <w:rsid w:val="00990031"/>
    <w:rsid w:val="00990218"/>
    <w:rsid w:val="009902A0"/>
    <w:rsid w:val="009903A4"/>
    <w:rsid w:val="0099047E"/>
    <w:rsid w:val="00990503"/>
    <w:rsid w:val="00990563"/>
    <w:rsid w:val="009905A5"/>
    <w:rsid w:val="00990751"/>
    <w:rsid w:val="00990CA5"/>
    <w:rsid w:val="00990DAF"/>
    <w:rsid w:val="00990F00"/>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3F"/>
    <w:rsid w:val="009937F9"/>
    <w:rsid w:val="00993908"/>
    <w:rsid w:val="0099394B"/>
    <w:rsid w:val="00993A72"/>
    <w:rsid w:val="00993BC5"/>
    <w:rsid w:val="00994144"/>
    <w:rsid w:val="0099431B"/>
    <w:rsid w:val="00994745"/>
    <w:rsid w:val="0099484C"/>
    <w:rsid w:val="00995012"/>
    <w:rsid w:val="009954B8"/>
    <w:rsid w:val="00995584"/>
    <w:rsid w:val="009955F6"/>
    <w:rsid w:val="00995811"/>
    <w:rsid w:val="009958D6"/>
    <w:rsid w:val="00995AB2"/>
    <w:rsid w:val="00995AEA"/>
    <w:rsid w:val="00995E19"/>
    <w:rsid w:val="00995F06"/>
    <w:rsid w:val="0099614E"/>
    <w:rsid w:val="0099617F"/>
    <w:rsid w:val="009961B1"/>
    <w:rsid w:val="009961CE"/>
    <w:rsid w:val="0099655B"/>
    <w:rsid w:val="0099664D"/>
    <w:rsid w:val="0099699A"/>
    <w:rsid w:val="00996FD5"/>
    <w:rsid w:val="009970E0"/>
    <w:rsid w:val="009974CA"/>
    <w:rsid w:val="009975F2"/>
    <w:rsid w:val="00997746"/>
    <w:rsid w:val="00997EAE"/>
    <w:rsid w:val="009A01D5"/>
    <w:rsid w:val="009A07CA"/>
    <w:rsid w:val="009A0837"/>
    <w:rsid w:val="009A0C18"/>
    <w:rsid w:val="009A138F"/>
    <w:rsid w:val="009A13CB"/>
    <w:rsid w:val="009A14EB"/>
    <w:rsid w:val="009A16BB"/>
    <w:rsid w:val="009A18AB"/>
    <w:rsid w:val="009A1A62"/>
    <w:rsid w:val="009A1A96"/>
    <w:rsid w:val="009A1C65"/>
    <w:rsid w:val="009A1CB4"/>
    <w:rsid w:val="009A244B"/>
    <w:rsid w:val="009A24C3"/>
    <w:rsid w:val="009A260A"/>
    <w:rsid w:val="009A26BF"/>
    <w:rsid w:val="009A285B"/>
    <w:rsid w:val="009A2AFF"/>
    <w:rsid w:val="009A2FDA"/>
    <w:rsid w:val="009A2FE1"/>
    <w:rsid w:val="009A3310"/>
    <w:rsid w:val="009A3387"/>
    <w:rsid w:val="009A365A"/>
    <w:rsid w:val="009A3797"/>
    <w:rsid w:val="009A37B0"/>
    <w:rsid w:val="009A3E3F"/>
    <w:rsid w:val="009A3F07"/>
    <w:rsid w:val="009A4024"/>
    <w:rsid w:val="009A416D"/>
    <w:rsid w:val="009A4175"/>
    <w:rsid w:val="009A4B50"/>
    <w:rsid w:val="009A4EB9"/>
    <w:rsid w:val="009A4F13"/>
    <w:rsid w:val="009A509C"/>
    <w:rsid w:val="009A5EC0"/>
    <w:rsid w:val="009A62ED"/>
    <w:rsid w:val="009A635C"/>
    <w:rsid w:val="009A63C6"/>
    <w:rsid w:val="009A6653"/>
    <w:rsid w:val="009A6A8F"/>
    <w:rsid w:val="009A73C7"/>
    <w:rsid w:val="009A74BB"/>
    <w:rsid w:val="009A77DC"/>
    <w:rsid w:val="009A797D"/>
    <w:rsid w:val="009A7A26"/>
    <w:rsid w:val="009A7E08"/>
    <w:rsid w:val="009B013F"/>
    <w:rsid w:val="009B06F9"/>
    <w:rsid w:val="009B0760"/>
    <w:rsid w:val="009B07BB"/>
    <w:rsid w:val="009B08B8"/>
    <w:rsid w:val="009B0C6E"/>
    <w:rsid w:val="009B0CD0"/>
    <w:rsid w:val="009B0E23"/>
    <w:rsid w:val="009B119F"/>
    <w:rsid w:val="009B12B2"/>
    <w:rsid w:val="009B1438"/>
    <w:rsid w:val="009B1705"/>
    <w:rsid w:val="009B1C05"/>
    <w:rsid w:val="009B1C0E"/>
    <w:rsid w:val="009B21FC"/>
    <w:rsid w:val="009B246A"/>
    <w:rsid w:val="009B24ED"/>
    <w:rsid w:val="009B253C"/>
    <w:rsid w:val="009B2588"/>
    <w:rsid w:val="009B2A6A"/>
    <w:rsid w:val="009B2C69"/>
    <w:rsid w:val="009B2C89"/>
    <w:rsid w:val="009B2F94"/>
    <w:rsid w:val="009B3199"/>
    <w:rsid w:val="009B327B"/>
    <w:rsid w:val="009B361E"/>
    <w:rsid w:val="009B39C1"/>
    <w:rsid w:val="009B3C08"/>
    <w:rsid w:val="009B3EF6"/>
    <w:rsid w:val="009B4664"/>
    <w:rsid w:val="009B47FB"/>
    <w:rsid w:val="009B4A20"/>
    <w:rsid w:val="009B4D6D"/>
    <w:rsid w:val="009B4F05"/>
    <w:rsid w:val="009B52B5"/>
    <w:rsid w:val="009B5428"/>
    <w:rsid w:val="009B56A5"/>
    <w:rsid w:val="009B56BE"/>
    <w:rsid w:val="009B57FD"/>
    <w:rsid w:val="009B5ADF"/>
    <w:rsid w:val="009B5B6A"/>
    <w:rsid w:val="009B5CA4"/>
    <w:rsid w:val="009B6177"/>
    <w:rsid w:val="009B6273"/>
    <w:rsid w:val="009B62EA"/>
    <w:rsid w:val="009B6518"/>
    <w:rsid w:val="009B65FC"/>
    <w:rsid w:val="009B66E9"/>
    <w:rsid w:val="009B6E30"/>
    <w:rsid w:val="009B6E80"/>
    <w:rsid w:val="009B702A"/>
    <w:rsid w:val="009B708E"/>
    <w:rsid w:val="009B70D3"/>
    <w:rsid w:val="009B76E0"/>
    <w:rsid w:val="009B7901"/>
    <w:rsid w:val="009B7936"/>
    <w:rsid w:val="009B7947"/>
    <w:rsid w:val="009B7A8B"/>
    <w:rsid w:val="009B7E7B"/>
    <w:rsid w:val="009C075F"/>
    <w:rsid w:val="009C08A8"/>
    <w:rsid w:val="009C0975"/>
    <w:rsid w:val="009C0B7C"/>
    <w:rsid w:val="009C0E10"/>
    <w:rsid w:val="009C0EED"/>
    <w:rsid w:val="009C0EF4"/>
    <w:rsid w:val="009C1088"/>
    <w:rsid w:val="009C10FD"/>
    <w:rsid w:val="009C160E"/>
    <w:rsid w:val="009C17F7"/>
    <w:rsid w:val="009C1B5B"/>
    <w:rsid w:val="009C1C71"/>
    <w:rsid w:val="009C1CDC"/>
    <w:rsid w:val="009C2071"/>
    <w:rsid w:val="009C22D0"/>
    <w:rsid w:val="009C23A0"/>
    <w:rsid w:val="009C2775"/>
    <w:rsid w:val="009C2AF7"/>
    <w:rsid w:val="009C2E3E"/>
    <w:rsid w:val="009C3174"/>
    <w:rsid w:val="009C31EC"/>
    <w:rsid w:val="009C3592"/>
    <w:rsid w:val="009C37BF"/>
    <w:rsid w:val="009C37C8"/>
    <w:rsid w:val="009C3BC9"/>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17F"/>
    <w:rsid w:val="009D02D7"/>
    <w:rsid w:val="009D03DE"/>
    <w:rsid w:val="009D0461"/>
    <w:rsid w:val="009D063E"/>
    <w:rsid w:val="009D06FF"/>
    <w:rsid w:val="009D0D60"/>
    <w:rsid w:val="009D0E09"/>
    <w:rsid w:val="009D0E8C"/>
    <w:rsid w:val="009D0F7E"/>
    <w:rsid w:val="009D1070"/>
    <w:rsid w:val="009D11C0"/>
    <w:rsid w:val="009D120E"/>
    <w:rsid w:val="009D12FE"/>
    <w:rsid w:val="009D148F"/>
    <w:rsid w:val="009D1662"/>
    <w:rsid w:val="009D1772"/>
    <w:rsid w:val="009D1A1C"/>
    <w:rsid w:val="009D1AB3"/>
    <w:rsid w:val="009D2340"/>
    <w:rsid w:val="009D2855"/>
    <w:rsid w:val="009D2989"/>
    <w:rsid w:val="009D29E0"/>
    <w:rsid w:val="009D2C3A"/>
    <w:rsid w:val="009D3144"/>
    <w:rsid w:val="009D358A"/>
    <w:rsid w:val="009D359A"/>
    <w:rsid w:val="009D3FC1"/>
    <w:rsid w:val="009D40FB"/>
    <w:rsid w:val="009D422D"/>
    <w:rsid w:val="009D4670"/>
    <w:rsid w:val="009D504E"/>
    <w:rsid w:val="009D521F"/>
    <w:rsid w:val="009D5318"/>
    <w:rsid w:val="009D5380"/>
    <w:rsid w:val="009D579E"/>
    <w:rsid w:val="009D5852"/>
    <w:rsid w:val="009D5935"/>
    <w:rsid w:val="009D5E6D"/>
    <w:rsid w:val="009D5ED5"/>
    <w:rsid w:val="009D5F8A"/>
    <w:rsid w:val="009D651C"/>
    <w:rsid w:val="009D65B9"/>
    <w:rsid w:val="009D67C6"/>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478"/>
    <w:rsid w:val="009E09C9"/>
    <w:rsid w:val="009E0E4D"/>
    <w:rsid w:val="009E1528"/>
    <w:rsid w:val="009E161E"/>
    <w:rsid w:val="009E191D"/>
    <w:rsid w:val="009E19B0"/>
    <w:rsid w:val="009E19B3"/>
    <w:rsid w:val="009E1B70"/>
    <w:rsid w:val="009E1E77"/>
    <w:rsid w:val="009E22EA"/>
    <w:rsid w:val="009E2405"/>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4FB1"/>
    <w:rsid w:val="009E5774"/>
    <w:rsid w:val="009E5779"/>
    <w:rsid w:val="009E5A86"/>
    <w:rsid w:val="009E60F1"/>
    <w:rsid w:val="009E63FD"/>
    <w:rsid w:val="009E68B4"/>
    <w:rsid w:val="009E6A61"/>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B9"/>
    <w:rsid w:val="009F22E4"/>
    <w:rsid w:val="009F232D"/>
    <w:rsid w:val="009F23CF"/>
    <w:rsid w:val="009F24E3"/>
    <w:rsid w:val="009F29F3"/>
    <w:rsid w:val="009F2D47"/>
    <w:rsid w:val="009F366F"/>
    <w:rsid w:val="009F3A5D"/>
    <w:rsid w:val="009F3B90"/>
    <w:rsid w:val="009F401A"/>
    <w:rsid w:val="009F41EF"/>
    <w:rsid w:val="009F42B7"/>
    <w:rsid w:val="009F44C9"/>
    <w:rsid w:val="009F467D"/>
    <w:rsid w:val="009F47ED"/>
    <w:rsid w:val="009F4931"/>
    <w:rsid w:val="009F4A9B"/>
    <w:rsid w:val="009F4AA3"/>
    <w:rsid w:val="009F4D33"/>
    <w:rsid w:val="009F4EE6"/>
    <w:rsid w:val="009F4F97"/>
    <w:rsid w:val="009F5257"/>
    <w:rsid w:val="009F532C"/>
    <w:rsid w:val="009F55FC"/>
    <w:rsid w:val="009F5A44"/>
    <w:rsid w:val="009F5B7F"/>
    <w:rsid w:val="009F62D5"/>
    <w:rsid w:val="009F6343"/>
    <w:rsid w:val="009F669A"/>
    <w:rsid w:val="009F66FC"/>
    <w:rsid w:val="009F6B30"/>
    <w:rsid w:val="009F6CA4"/>
    <w:rsid w:val="009F778D"/>
    <w:rsid w:val="009F77F0"/>
    <w:rsid w:val="009F7AFD"/>
    <w:rsid w:val="009F7D5A"/>
    <w:rsid w:val="009F7E78"/>
    <w:rsid w:val="00A00361"/>
    <w:rsid w:val="00A0051B"/>
    <w:rsid w:val="00A00830"/>
    <w:rsid w:val="00A00929"/>
    <w:rsid w:val="00A00D6C"/>
    <w:rsid w:val="00A0105D"/>
    <w:rsid w:val="00A01214"/>
    <w:rsid w:val="00A01608"/>
    <w:rsid w:val="00A0191F"/>
    <w:rsid w:val="00A01A07"/>
    <w:rsid w:val="00A01AE4"/>
    <w:rsid w:val="00A01C81"/>
    <w:rsid w:val="00A01CA6"/>
    <w:rsid w:val="00A01F70"/>
    <w:rsid w:val="00A020BD"/>
    <w:rsid w:val="00A0257B"/>
    <w:rsid w:val="00A025A5"/>
    <w:rsid w:val="00A0289C"/>
    <w:rsid w:val="00A02C60"/>
    <w:rsid w:val="00A02D45"/>
    <w:rsid w:val="00A0300D"/>
    <w:rsid w:val="00A0357D"/>
    <w:rsid w:val="00A03603"/>
    <w:rsid w:val="00A03851"/>
    <w:rsid w:val="00A03EAE"/>
    <w:rsid w:val="00A0414F"/>
    <w:rsid w:val="00A04497"/>
    <w:rsid w:val="00A04926"/>
    <w:rsid w:val="00A04B15"/>
    <w:rsid w:val="00A04C82"/>
    <w:rsid w:val="00A05087"/>
    <w:rsid w:val="00A050BB"/>
    <w:rsid w:val="00A05237"/>
    <w:rsid w:val="00A0539B"/>
    <w:rsid w:val="00A0550C"/>
    <w:rsid w:val="00A05578"/>
    <w:rsid w:val="00A056C1"/>
    <w:rsid w:val="00A065B4"/>
    <w:rsid w:val="00A0682A"/>
    <w:rsid w:val="00A0684E"/>
    <w:rsid w:val="00A06AC6"/>
    <w:rsid w:val="00A06C77"/>
    <w:rsid w:val="00A06D7E"/>
    <w:rsid w:val="00A06E60"/>
    <w:rsid w:val="00A06FE9"/>
    <w:rsid w:val="00A073FE"/>
    <w:rsid w:val="00A07515"/>
    <w:rsid w:val="00A0794E"/>
    <w:rsid w:val="00A079C5"/>
    <w:rsid w:val="00A07EA0"/>
    <w:rsid w:val="00A10237"/>
    <w:rsid w:val="00A106B9"/>
    <w:rsid w:val="00A10A86"/>
    <w:rsid w:val="00A110A2"/>
    <w:rsid w:val="00A113BD"/>
    <w:rsid w:val="00A11B35"/>
    <w:rsid w:val="00A11C07"/>
    <w:rsid w:val="00A11DAD"/>
    <w:rsid w:val="00A120C1"/>
    <w:rsid w:val="00A12305"/>
    <w:rsid w:val="00A1265D"/>
    <w:rsid w:val="00A126F1"/>
    <w:rsid w:val="00A128E7"/>
    <w:rsid w:val="00A12A26"/>
    <w:rsid w:val="00A12D86"/>
    <w:rsid w:val="00A12D95"/>
    <w:rsid w:val="00A132C1"/>
    <w:rsid w:val="00A133A6"/>
    <w:rsid w:val="00A135A7"/>
    <w:rsid w:val="00A136D7"/>
    <w:rsid w:val="00A137D0"/>
    <w:rsid w:val="00A13924"/>
    <w:rsid w:val="00A13C62"/>
    <w:rsid w:val="00A13D51"/>
    <w:rsid w:val="00A14069"/>
    <w:rsid w:val="00A140F7"/>
    <w:rsid w:val="00A14348"/>
    <w:rsid w:val="00A143FB"/>
    <w:rsid w:val="00A1462B"/>
    <w:rsid w:val="00A148B0"/>
    <w:rsid w:val="00A148E6"/>
    <w:rsid w:val="00A15026"/>
    <w:rsid w:val="00A150EC"/>
    <w:rsid w:val="00A1533C"/>
    <w:rsid w:val="00A15620"/>
    <w:rsid w:val="00A15749"/>
    <w:rsid w:val="00A158DE"/>
    <w:rsid w:val="00A15DEB"/>
    <w:rsid w:val="00A1615F"/>
    <w:rsid w:val="00A16315"/>
    <w:rsid w:val="00A166EE"/>
    <w:rsid w:val="00A16A71"/>
    <w:rsid w:val="00A16C26"/>
    <w:rsid w:val="00A16E31"/>
    <w:rsid w:val="00A16EBA"/>
    <w:rsid w:val="00A174E6"/>
    <w:rsid w:val="00A17736"/>
    <w:rsid w:val="00A1775A"/>
    <w:rsid w:val="00A17BE3"/>
    <w:rsid w:val="00A17D29"/>
    <w:rsid w:val="00A17D97"/>
    <w:rsid w:val="00A17DA2"/>
    <w:rsid w:val="00A17FD7"/>
    <w:rsid w:val="00A2001A"/>
    <w:rsid w:val="00A2030D"/>
    <w:rsid w:val="00A203AC"/>
    <w:rsid w:val="00A2054D"/>
    <w:rsid w:val="00A205BB"/>
    <w:rsid w:val="00A20616"/>
    <w:rsid w:val="00A2066F"/>
    <w:rsid w:val="00A206BB"/>
    <w:rsid w:val="00A208F0"/>
    <w:rsid w:val="00A20A3A"/>
    <w:rsid w:val="00A211EA"/>
    <w:rsid w:val="00A212F0"/>
    <w:rsid w:val="00A21585"/>
    <w:rsid w:val="00A21675"/>
    <w:rsid w:val="00A21836"/>
    <w:rsid w:val="00A2184D"/>
    <w:rsid w:val="00A2194D"/>
    <w:rsid w:val="00A21B3D"/>
    <w:rsid w:val="00A21F1B"/>
    <w:rsid w:val="00A222AF"/>
    <w:rsid w:val="00A22448"/>
    <w:rsid w:val="00A22CBB"/>
    <w:rsid w:val="00A22D93"/>
    <w:rsid w:val="00A22F79"/>
    <w:rsid w:val="00A23059"/>
    <w:rsid w:val="00A231E5"/>
    <w:rsid w:val="00A231F8"/>
    <w:rsid w:val="00A233AE"/>
    <w:rsid w:val="00A234B5"/>
    <w:rsid w:val="00A2362A"/>
    <w:rsid w:val="00A2399A"/>
    <w:rsid w:val="00A23FC9"/>
    <w:rsid w:val="00A24395"/>
    <w:rsid w:val="00A24462"/>
    <w:rsid w:val="00A249EA"/>
    <w:rsid w:val="00A24A0A"/>
    <w:rsid w:val="00A24AAC"/>
    <w:rsid w:val="00A24BF9"/>
    <w:rsid w:val="00A24FB1"/>
    <w:rsid w:val="00A25024"/>
    <w:rsid w:val="00A251D5"/>
    <w:rsid w:val="00A2533F"/>
    <w:rsid w:val="00A258C4"/>
    <w:rsid w:val="00A25B45"/>
    <w:rsid w:val="00A25C26"/>
    <w:rsid w:val="00A2601A"/>
    <w:rsid w:val="00A261CE"/>
    <w:rsid w:val="00A262F2"/>
    <w:rsid w:val="00A2648E"/>
    <w:rsid w:val="00A265E1"/>
    <w:rsid w:val="00A26706"/>
    <w:rsid w:val="00A26718"/>
    <w:rsid w:val="00A26846"/>
    <w:rsid w:val="00A26892"/>
    <w:rsid w:val="00A268DA"/>
    <w:rsid w:val="00A26E5E"/>
    <w:rsid w:val="00A26F1D"/>
    <w:rsid w:val="00A27020"/>
    <w:rsid w:val="00A2711E"/>
    <w:rsid w:val="00A276B7"/>
    <w:rsid w:val="00A276E4"/>
    <w:rsid w:val="00A276F4"/>
    <w:rsid w:val="00A27763"/>
    <w:rsid w:val="00A27D1C"/>
    <w:rsid w:val="00A30054"/>
    <w:rsid w:val="00A302BB"/>
    <w:rsid w:val="00A3031E"/>
    <w:rsid w:val="00A30358"/>
    <w:rsid w:val="00A308B6"/>
    <w:rsid w:val="00A30B36"/>
    <w:rsid w:val="00A30E9A"/>
    <w:rsid w:val="00A3122E"/>
    <w:rsid w:val="00A31440"/>
    <w:rsid w:val="00A316D3"/>
    <w:rsid w:val="00A31757"/>
    <w:rsid w:val="00A3193D"/>
    <w:rsid w:val="00A3198D"/>
    <w:rsid w:val="00A31A5C"/>
    <w:rsid w:val="00A31D26"/>
    <w:rsid w:val="00A31E08"/>
    <w:rsid w:val="00A31FF1"/>
    <w:rsid w:val="00A32062"/>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A05"/>
    <w:rsid w:val="00A33F3F"/>
    <w:rsid w:val="00A34272"/>
    <w:rsid w:val="00A342C5"/>
    <w:rsid w:val="00A349A1"/>
    <w:rsid w:val="00A349BF"/>
    <w:rsid w:val="00A34B1B"/>
    <w:rsid w:val="00A35215"/>
    <w:rsid w:val="00A353E6"/>
    <w:rsid w:val="00A3563E"/>
    <w:rsid w:val="00A35647"/>
    <w:rsid w:val="00A3564F"/>
    <w:rsid w:val="00A35EBF"/>
    <w:rsid w:val="00A3607A"/>
    <w:rsid w:val="00A3625B"/>
    <w:rsid w:val="00A376C0"/>
    <w:rsid w:val="00A378CB"/>
    <w:rsid w:val="00A37BE0"/>
    <w:rsid w:val="00A37C27"/>
    <w:rsid w:val="00A37E70"/>
    <w:rsid w:val="00A40022"/>
    <w:rsid w:val="00A400DB"/>
    <w:rsid w:val="00A40132"/>
    <w:rsid w:val="00A40166"/>
    <w:rsid w:val="00A40187"/>
    <w:rsid w:val="00A4023C"/>
    <w:rsid w:val="00A40371"/>
    <w:rsid w:val="00A40527"/>
    <w:rsid w:val="00A40861"/>
    <w:rsid w:val="00A40AA8"/>
    <w:rsid w:val="00A40B9E"/>
    <w:rsid w:val="00A40D73"/>
    <w:rsid w:val="00A41237"/>
    <w:rsid w:val="00A4135C"/>
    <w:rsid w:val="00A41379"/>
    <w:rsid w:val="00A41548"/>
    <w:rsid w:val="00A41582"/>
    <w:rsid w:val="00A41611"/>
    <w:rsid w:val="00A419F4"/>
    <w:rsid w:val="00A41A12"/>
    <w:rsid w:val="00A41C93"/>
    <w:rsid w:val="00A41D24"/>
    <w:rsid w:val="00A41E12"/>
    <w:rsid w:val="00A41EDA"/>
    <w:rsid w:val="00A420AA"/>
    <w:rsid w:val="00A4214E"/>
    <w:rsid w:val="00A423B9"/>
    <w:rsid w:val="00A42646"/>
    <w:rsid w:val="00A428BB"/>
    <w:rsid w:val="00A42D6C"/>
    <w:rsid w:val="00A42D9C"/>
    <w:rsid w:val="00A42F67"/>
    <w:rsid w:val="00A4334A"/>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6F7B"/>
    <w:rsid w:val="00A471AF"/>
    <w:rsid w:val="00A4796C"/>
    <w:rsid w:val="00A47A2F"/>
    <w:rsid w:val="00A47D19"/>
    <w:rsid w:val="00A47E74"/>
    <w:rsid w:val="00A5017B"/>
    <w:rsid w:val="00A501C9"/>
    <w:rsid w:val="00A503FB"/>
    <w:rsid w:val="00A50B6B"/>
    <w:rsid w:val="00A50E50"/>
    <w:rsid w:val="00A50ED8"/>
    <w:rsid w:val="00A51044"/>
    <w:rsid w:val="00A510CE"/>
    <w:rsid w:val="00A5123E"/>
    <w:rsid w:val="00A51357"/>
    <w:rsid w:val="00A514E3"/>
    <w:rsid w:val="00A51782"/>
    <w:rsid w:val="00A5184F"/>
    <w:rsid w:val="00A51887"/>
    <w:rsid w:val="00A51B9C"/>
    <w:rsid w:val="00A51C6D"/>
    <w:rsid w:val="00A51E6C"/>
    <w:rsid w:val="00A52004"/>
    <w:rsid w:val="00A52053"/>
    <w:rsid w:val="00A5245C"/>
    <w:rsid w:val="00A52A86"/>
    <w:rsid w:val="00A53579"/>
    <w:rsid w:val="00A53607"/>
    <w:rsid w:val="00A53856"/>
    <w:rsid w:val="00A53C98"/>
    <w:rsid w:val="00A54103"/>
    <w:rsid w:val="00A541ED"/>
    <w:rsid w:val="00A5475A"/>
    <w:rsid w:val="00A54E1E"/>
    <w:rsid w:val="00A54F6B"/>
    <w:rsid w:val="00A54F6F"/>
    <w:rsid w:val="00A54FBA"/>
    <w:rsid w:val="00A5508C"/>
    <w:rsid w:val="00A55BA3"/>
    <w:rsid w:val="00A55CC2"/>
    <w:rsid w:val="00A56027"/>
    <w:rsid w:val="00A5615E"/>
    <w:rsid w:val="00A561AB"/>
    <w:rsid w:val="00A5630F"/>
    <w:rsid w:val="00A567EA"/>
    <w:rsid w:val="00A57144"/>
    <w:rsid w:val="00A57DC3"/>
    <w:rsid w:val="00A6003E"/>
    <w:rsid w:val="00A6045E"/>
    <w:rsid w:val="00A60A12"/>
    <w:rsid w:val="00A61255"/>
    <w:rsid w:val="00A613F4"/>
    <w:rsid w:val="00A618F7"/>
    <w:rsid w:val="00A61A4F"/>
    <w:rsid w:val="00A61EFF"/>
    <w:rsid w:val="00A61F5E"/>
    <w:rsid w:val="00A620F6"/>
    <w:rsid w:val="00A625DE"/>
    <w:rsid w:val="00A62759"/>
    <w:rsid w:val="00A62AA0"/>
    <w:rsid w:val="00A62AD1"/>
    <w:rsid w:val="00A62C0D"/>
    <w:rsid w:val="00A62CFC"/>
    <w:rsid w:val="00A62EB4"/>
    <w:rsid w:val="00A6300C"/>
    <w:rsid w:val="00A6304A"/>
    <w:rsid w:val="00A631DE"/>
    <w:rsid w:val="00A63529"/>
    <w:rsid w:val="00A63C59"/>
    <w:rsid w:val="00A63CA0"/>
    <w:rsid w:val="00A63EA9"/>
    <w:rsid w:val="00A63EB7"/>
    <w:rsid w:val="00A6424E"/>
    <w:rsid w:val="00A64418"/>
    <w:rsid w:val="00A6443A"/>
    <w:rsid w:val="00A64658"/>
    <w:rsid w:val="00A649D9"/>
    <w:rsid w:val="00A64C44"/>
    <w:rsid w:val="00A64F1A"/>
    <w:rsid w:val="00A651C0"/>
    <w:rsid w:val="00A65B56"/>
    <w:rsid w:val="00A65F3D"/>
    <w:rsid w:val="00A661F2"/>
    <w:rsid w:val="00A663AF"/>
    <w:rsid w:val="00A66683"/>
    <w:rsid w:val="00A667AC"/>
    <w:rsid w:val="00A66DD3"/>
    <w:rsid w:val="00A6732F"/>
    <w:rsid w:val="00A67433"/>
    <w:rsid w:val="00A67C8B"/>
    <w:rsid w:val="00A67EBE"/>
    <w:rsid w:val="00A70098"/>
    <w:rsid w:val="00A70206"/>
    <w:rsid w:val="00A70233"/>
    <w:rsid w:val="00A70352"/>
    <w:rsid w:val="00A70733"/>
    <w:rsid w:val="00A70777"/>
    <w:rsid w:val="00A70D6B"/>
    <w:rsid w:val="00A70E42"/>
    <w:rsid w:val="00A70E4B"/>
    <w:rsid w:val="00A71070"/>
    <w:rsid w:val="00A710E2"/>
    <w:rsid w:val="00A710F0"/>
    <w:rsid w:val="00A7156A"/>
    <w:rsid w:val="00A715B2"/>
    <w:rsid w:val="00A71884"/>
    <w:rsid w:val="00A718EC"/>
    <w:rsid w:val="00A719DB"/>
    <w:rsid w:val="00A71D22"/>
    <w:rsid w:val="00A71D7A"/>
    <w:rsid w:val="00A71E2C"/>
    <w:rsid w:val="00A72314"/>
    <w:rsid w:val="00A7241F"/>
    <w:rsid w:val="00A7293B"/>
    <w:rsid w:val="00A72C28"/>
    <w:rsid w:val="00A72D65"/>
    <w:rsid w:val="00A72DBF"/>
    <w:rsid w:val="00A73023"/>
    <w:rsid w:val="00A733F2"/>
    <w:rsid w:val="00A7346A"/>
    <w:rsid w:val="00A737D1"/>
    <w:rsid w:val="00A73AE0"/>
    <w:rsid w:val="00A73C61"/>
    <w:rsid w:val="00A73D05"/>
    <w:rsid w:val="00A73E5E"/>
    <w:rsid w:val="00A743C4"/>
    <w:rsid w:val="00A743EF"/>
    <w:rsid w:val="00A7495A"/>
    <w:rsid w:val="00A7559A"/>
    <w:rsid w:val="00A75655"/>
    <w:rsid w:val="00A75755"/>
    <w:rsid w:val="00A757FE"/>
    <w:rsid w:val="00A75849"/>
    <w:rsid w:val="00A75E65"/>
    <w:rsid w:val="00A7615D"/>
    <w:rsid w:val="00A7617D"/>
    <w:rsid w:val="00A7626D"/>
    <w:rsid w:val="00A762DC"/>
    <w:rsid w:val="00A763DD"/>
    <w:rsid w:val="00A76522"/>
    <w:rsid w:val="00A76BF3"/>
    <w:rsid w:val="00A76CB7"/>
    <w:rsid w:val="00A76CC0"/>
    <w:rsid w:val="00A76FBA"/>
    <w:rsid w:val="00A7728C"/>
    <w:rsid w:val="00A77416"/>
    <w:rsid w:val="00A7778D"/>
    <w:rsid w:val="00A77798"/>
    <w:rsid w:val="00A77979"/>
    <w:rsid w:val="00A77ADF"/>
    <w:rsid w:val="00A77BD8"/>
    <w:rsid w:val="00A800C7"/>
    <w:rsid w:val="00A802A0"/>
    <w:rsid w:val="00A80575"/>
    <w:rsid w:val="00A806DA"/>
    <w:rsid w:val="00A806E1"/>
    <w:rsid w:val="00A8076E"/>
    <w:rsid w:val="00A807C6"/>
    <w:rsid w:val="00A808C1"/>
    <w:rsid w:val="00A80970"/>
    <w:rsid w:val="00A809A2"/>
    <w:rsid w:val="00A80A87"/>
    <w:rsid w:val="00A80AB1"/>
    <w:rsid w:val="00A80B7E"/>
    <w:rsid w:val="00A80B96"/>
    <w:rsid w:val="00A80E84"/>
    <w:rsid w:val="00A8143C"/>
    <w:rsid w:val="00A8144A"/>
    <w:rsid w:val="00A8167F"/>
    <w:rsid w:val="00A816E8"/>
    <w:rsid w:val="00A81865"/>
    <w:rsid w:val="00A81897"/>
    <w:rsid w:val="00A818D0"/>
    <w:rsid w:val="00A81998"/>
    <w:rsid w:val="00A81AB3"/>
    <w:rsid w:val="00A81D12"/>
    <w:rsid w:val="00A81EC4"/>
    <w:rsid w:val="00A8213E"/>
    <w:rsid w:val="00A821EE"/>
    <w:rsid w:val="00A82A01"/>
    <w:rsid w:val="00A82F56"/>
    <w:rsid w:val="00A83397"/>
    <w:rsid w:val="00A833D8"/>
    <w:rsid w:val="00A8383D"/>
    <w:rsid w:val="00A83A67"/>
    <w:rsid w:val="00A83E4A"/>
    <w:rsid w:val="00A840E4"/>
    <w:rsid w:val="00A846A8"/>
    <w:rsid w:val="00A84BED"/>
    <w:rsid w:val="00A85131"/>
    <w:rsid w:val="00A864FD"/>
    <w:rsid w:val="00A8651E"/>
    <w:rsid w:val="00A86AA2"/>
    <w:rsid w:val="00A86AD8"/>
    <w:rsid w:val="00A86AF1"/>
    <w:rsid w:val="00A86DB8"/>
    <w:rsid w:val="00A870AA"/>
    <w:rsid w:val="00A870D8"/>
    <w:rsid w:val="00A871D7"/>
    <w:rsid w:val="00A8723B"/>
    <w:rsid w:val="00A87307"/>
    <w:rsid w:val="00A87475"/>
    <w:rsid w:val="00A87543"/>
    <w:rsid w:val="00A87C84"/>
    <w:rsid w:val="00A9022B"/>
    <w:rsid w:val="00A903BA"/>
    <w:rsid w:val="00A903CB"/>
    <w:rsid w:val="00A90432"/>
    <w:rsid w:val="00A90444"/>
    <w:rsid w:val="00A90BA5"/>
    <w:rsid w:val="00A9116C"/>
    <w:rsid w:val="00A91A2B"/>
    <w:rsid w:val="00A91B5B"/>
    <w:rsid w:val="00A91E4E"/>
    <w:rsid w:val="00A91EEA"/>
    <w:rsid w:val="00A9228F"/>
    <w:rsid w:val="00A92841"/>
    <w:rsid w:val="00A92856"/>
    <w:rsid w:val="00A92C96"/>
    <w:rsid w:val="00A92E2A"/>
    <w:rsid w:val="00A93873"/>
    <w:rsid w:val="00A9402B"/>
    <w:rsid w:val="00A946AD"/>
    <w:rsid w:val="00A94916"/>
    <w:rsid w:val="00A949C3"/>
    <w:rsid w:val="00A94BEB"/>
    <w:rsid w:val="00A94C1D"/>
    <w:rsid w:val="00A94EC8"/>
    <w:rsid w:val="00A951CD"/>
    <w:rsid w:val="00A951FF"/>
    <w:rsid w:val="00A95201"/>
    <w:rsid w:val="00A9522B"/>
    <w:rsid w:val="00A952DE"/>
    <w:rsid w:val="00A95461"/>
    <w:rsid w:val="00A95487"/>
    <w:rsid w:val="00A954D3"/>
    <w:rsid w:val="00A9554A"/>
    <w:rsid w:val="00A9557A"/>
    <w:rsid w:val="00A9559F"/>
    <w:rsid w:val="00A95831"/>
    <w:rsid w:val="00A9593D"/>
    <w:rsid w:val="00A95979"/>
    <w:rsid w:val="00A95A4C"/>
    <w:rsid w:val="00A95B5F"/>
    <w:rsid w:val="00A95BFF"/>
    <w:rsid w:val="00A969ED"/>
    <w:rsid w:val="00A96A68"/>
    <w:rsid w:val="00A96D95"/>
    <w:rsid w:val="00A97218"/>
    <w:rsid w:val="00A97565"/>
    <w:rsid w:val="00A97821"/>
    <w:rsid w:val="00A97AAF"/>
    <w:rsid w:val="00A97C64"/>
    <w:rsid w:val="00AA004F"/>
    <w:rsid w:val="00AA02A7"/>
    <w:rsid w:val="00AA0305"/>
    <w:rsid w:val="00AA03E5"/>
    <w:rsid w:val="00AA07EC"/>
    <w:rsid w:val="00AA08D9"/>
    <w:rsid w:val="00AA0DF2"/>
    <w:rsid w:val="00AA1305"/>
    <w:rsid w:val="00AA13F2"/>
    <w:rsid w:val="00AA14A8"/>
    <w:rsid w:val="00AA18C0"/>
    <w:rsid w:val="00AA1C83"/>
    <w:rsid w:val="00AA1DBB"/>
    <w:rsid w:val="00AA1DF8"/>
    <w:rsid w:val="00AA2114"/>
    <w:rsid w:val="00AA214E"/>
    <w:rsid w:val="00AA2317"/>
    <w:rsid w:val="00AA2596"/>
    <w:rsid w:val="00AA2AB2"/>
    <w:rsid w:val="00AA33A3"/>
    <w:rsid w:val="00AA3420"/>
    <w:rsid w:val="00AA39F3"/>
    <w:rsid w:val="00AA3D8E"/>
    <w:rsid w:val="00AA4089"/>
    <w:rsid w:val="00AA4504"/>
    <w:rsid w:val="00AA4521"/>
    <w:rsid w:val="00AA45B3"/>
    <w:rsid w:val="00AA49D7"/>
    <w:rsid w:val="00AA4B8C"/>
    <w:rsid w:val="00AA4EB6"/>
    <w:rsid w:val="00AA5131"/>
    <w:rsid w:val="00AA5342"/>
    <w:rsid w:val="00AA5560"/>
    <w:rsid w:val="00AA57AF"/>
    <w:rsid w:val="00AA59F5"/>
    <w:rsid w:val="00AA5B66"/>
    <w:rsid w:val="00AA5F59"/>
    <w:rsid w:val="00AA62DE"/>
    <w:rsid w:val="00AA6659"/>
    <w:rsid w:val="00AA68B1"/>
    <w:rsid w:val="00AA6E1E"/>
    <w:rsid w:val="00AA7124"/>
    <w:rsid w:val="00AA726F"/>
    <w:rsid w:val="00AA74D6"/>
    <w:rsid w:val="00AA7D36"/>
    <w:rsid w:val="00AA7D37"/>
    <w:rsid w:val="00AA7E33"/>
    <w:rsid w:val="00AA7F08"/>
    <w:rsid w:val="00AB00B8"/>
    <w:rsid w:val="00AB0B65"/>
    <w:rsid w:val="00AB0BC2"/>
    <w:rsid w:val="00AB0E94"/>
    <w:rsid w:val="00AB113B"/>
    <w:rsid w:val="00AB142A"/>
    <w:rsid w:val="00AB1785"/>
    <w:rsid w:val="00AB1A44"/>
    <w:rsid w:val="00AB1BAC"/>
    <w:rsid w:val="00AB2119"/>
    <w:rsid w:val="00AB25CC"/>
    <w:rsid w:val="00AB26A6"/>
    <w:rsid w:val="00AB2EB6"/>
    <w:rsid w:val="00AB2F38"/>
    <w:rsid w:val="00AB2FE7"/>
    <w:rsid w:val="00AB304F"/>
    <w:rsid w:val="00AB35F1"/>
    <w:rsid w:val="00AB3709"/>
    <w:rsid w:val="00AB38DF"/>
    <w:rsid w:val="00AB3A84"/>
    <w:rsid w:val="00AB420E"/>
    <w:rsid w:val="00AB4323"/>
    <w:rsid w:val="00AB44C3"/>
    <w:rsid w:val="00AB4512"/>
    <w:rsid w:val="00AB45BF"/>
    <w:rsid w:val="00AB4B65"/>
    <w:rsid w:val="00AB4ED6"/>
    <w:rsid w:val="00AB514D"/>
    <w:rsid w:val="00AB5157"/>
    <w:rsid w:val="00AB536D"/>
    <w:rsid w:val="00AB542E"/>
    <w:rsid w:val="00AB552D"/>
    <w:rsid w:val="00AB5794"/>
    <w:rsid w:val="00AB5E5F"/>
    <w:rsid w:val="00AB5E67"/>
    <w:rsid w:val="00AB6182"/>
    <w:rsid w:val="00AB63E9"/>
    <w:rsid w:val="00AB6B48"/>
    <w:rsid w:val="00AB6BF1"/>
    <w:rsid w:val="00AB6C80"/>
    <w:rsid w:val="00AB6F76"/>
    <w:rsid w:val="00AB729A"/>
    <w:rsid w:val="00AB7697"/>
    <w:rsid w:val="00AB77A7"/>
    <w:rsid w:val="00AB78E4"/>
    <w:rsid w:val="00AB7A6F"/>
    <w:rsid w:val="00AB7A90"/>
    <w:rsid w:val="00AB7AF7"/>
    <w:rsid w:val="00AB7BBD"/>
    <w:rsid w:val="00AC000C"/>
    <w:rsid w:val="00AC0033"/>
    <w:rsid w:val="00AC0322"/>
    <w:rsid w:val="00AC0AD6"/>
    <w:rsid w:val="00AC0B92"/>
    <w:rsid w:val="00AC0E7A"/>
    <w:rsid w:val="00AC0F6A"/>
    <w:rsid w:val="00AC1406"/>
    <w:rsid w:val="00AC1ABF"/>
    <w:rsid w:val="00AC1E62"/>
    <w:rsid w:val="00AC1E78"/>
    <w:rsid w:val="00AC217B"/>
    <w:rsid w:val="00AC2181"/>
    <w:rsid w:val="00AC22CA"/>
    <w:rsid w:val="00AC2423"/>
    <w:rsid w:val="00AC266E"/>
    <w:rsid w:val="00AC2834"/>
    <w:rsid w:val="00AC2A82"/>
    <w:rsid w:val="00AC2DFE"/>
    <w:rsid w:val="00AC2FC9"/>
    <w:rsid w:val="00AC36A8"/>
    <w:rsid w:val="00AC3975"/>
    <w:rsid w:val="00AC3978"/>
    <w:rsid w:val="00AC3EFF"/>
    <w:rsid w:val="00AC438F"/>
    <w:rsid w:val="00AC44EF"/>
    <w:rsid w:val="00AC4E8A"/>
    <w:rsid w:val="00AC4FD6"/>
    <w:rsid w:val="00AC563B"/>
    <w:rsid w:val="00AC59E8"/>
    <w:rsid w:val="00AC5B85"/>
    <w:rsid w:val="00AC5D2C"/>
    <w:rsid w:val="00AC60FC"/>
    <w:rsid w:val="00AC6A08"/>
    <w:rsid w:val="00AC6A5A"/>
    <w:rsid w:val="00AC6B9A"/>
    <w:rsid w:val="00AC6CE7"/>
    <w:rsid w:val="00AC6DDC"/>
    <w:rsid w:val="00AC710A"/>
    <w:rsid w:val="00AC7136"/>
    <w:rsid w:val="00AC7211"/>
    <w:rsid w:val="00AC79B6"/>
    <w:rsid w:val="00AC7D6F"/>
    <w:rsid w:val="00AC7EB2"/>
    <w:rsid w:val="00AD0207"/>
    <w:rsid w:val="00AD0372"/>
    <w:rsid w:val="00AD0554"/>
    <w:rsid w:val="00AD073E"/>
    <w:rsid w:val="00AD0880"/>
    <w:rsid w:val="00AD0DDB"/>
    <w:rsid w:val="00AD0E48"/>
    <w:rsid w:val="00AD0E78"/>
    <w:rsid w:val="00AD107C"/>
    <w:rsid w:val="00AD128C"/>
    <w:rsid w:val="00AD174A"/>
    <w:rsid w:val="00AD184D"/>
    <w:rsid w:val="00AD186C"/>
    <w:rsid w:val="00AD2020"/>
    <w:rsid w:val="00AD2100"/>
    <w:rsid w:val="00AD2281"/>
    <w:rsid w:val="00AD265A"/>
    <w:rsid w:val="00AD2977"/>
    <w:rsid w:val="00AD2B90"/>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BD8"/>
    <w:rsid w:val="00AD5CA6"/>
    <w:rsid w:val="00AD5E6A"/>
    <w:rsid w:val="00AD6110"/>
    <w:rsid w:val="00AD622D"/>
    <w:rsid w:val="00AD6262"/>
    <w:rsid w:val="00AD636F"/>
    <w:rsid w:val="00AD63A0"/>
    <w:rsid w:val="00AD661B"/>
    <w:rsid w:val="00AD68D7"/>
    <w:rsid w:val="00AD6984"/>
    <w:rsid w:val="00AD6C6D"/>
    <w:rsid w:val="00AD72C6"/>
    <w:rsid w:val="00AD744A"/>
    <w:rsid w:val="00AD7AFD"/>
    <w:rsid w:val="00AD7DF4"/>
    <w:rsid w:val="00AD7F09"/>
    <w:rsid w:val="00AE00DD"/>
    <w:rsid w:val="00AE047E"/>
    <w:rsid w:val="00AE0589"/>
    <w:rsid w:val="00AE05FE"/>
    <w:rsid w:val="00AE067F"/>
    <w:rsid w:val="00AE099A"/>
    <w:rsid w:val="00AE0A44"/>
    <w:rsid w:val="00AE0BD3"/>
    <w:rsid w:val="00AE0D01"/>
    <w:rsid w:val="00AE0EC8"/>
    <w:rsid w:val="00AE17E3"/>
    <w:rsid w:val="00AE1848"/>
    <w:rsid w:val="00AE1980"/>
    <w:rsid w:val="00AE1A98"/>
    <w:rsid w:val="00AE1AB1"/>
    <w:rsid w:val="00AE1D6D"/>
    <w:rsid w:val="00AE1DBC"/>
    <w:rsid w:val="00AE1EA8"/>
    <w:rsid w:val="00AE227F"/>
    <w:rsid w:val="00AE23BD"/>
    <w:rsid w:val="00AE24B9"/>
    <w:rsid w:val="00AE2CC9"/>
    <w:rsid w:val="00AE2E5D"/>
    <w:rsid w:val="00AE2EB6"/>
    <w:rsid w:val="00AE31C2"/>
    <w:rsid w:val="00AE3479"/>
    <w:rsid w:val="00AE35A1"/>
    <w:rsid w:val="00AE387B"/>
    <w:rsid w:val="00AE398E"/>
    <w:rsid w:val="00AE3D51"/>
    <w:rsid w:val="00AE3D8C"/>
    <w:rsid w:val="00AE3EE5"/>
    <w:rsid w:val="00AE3F92"/>
    <w:rsid w:val="00AE43DD"/>
    <w:rsid w:val="00AE4684"/>
    <w:rsid w:val="00AE48E3"/>
    <w:rsid w:val="00AE4903"/>
    <w:rsid w:val="00AE4AA0"/>
    <w:rsid w:val="00AE4B12"/>
    <w:rsid w:val="00AE4B8D"/>
    <w:rsid w:val="00AE501F"/>
    <w:rsid w:val="00AE504D"/>
    <w:rsid w:val="00AE54D5"/>
    <w:rsid w:val="00AE5716"/>
    <w:rsid w:val="00AE5897"/>
    <w:rsid w:val="00AE590B"/>
    <w:rsid w:val="00AE5A2F"/>
    <w:rsid w:val="00AE5A37"/>
    <w:rsid w:val="00AE5B2A"/>
    <w:rsid w:val="00AE6151"/>
    <w:rsid w:val="00AE64AC"/>
    <w:rsid w:val="00AE65B8"/>
    <w:rsid w:val="00AE66A7"/>
    <w:rsid w:val="00AE66D9"/>
    <w:rsid w:val="00AE67BB"/>
    <w:rsid w:val="00AE69BA"/>
    <w:rsid w:val="00AE69F7"/>
    <w:rsid w:val="00AE6B73"/>
    <w:rsid w:val="00AE6C14"/>
    <w:rsid w:val="00AE6D09"/>
    <w:rsid w:val="00AE6E22"/>
    <w:rsid w:val="00AE70D3"/>
    <w:rsid w:val="00AE70FC"/>
    <w:rsid w:val="00AE723B"/>
    <w:rsid w:val="00AE7EE8"/>
    <w:rsid w:val="00AF0093"/>
    <w:rsid w:val="00AF015E"/>
    <w:rsid w:val="00AF01A6"/>
    <w:rsid w:val="00AF02C7"/>
    <w:rsid w:val="00AF0314"/>
    <w:rsid w:val="00AF062B"/>
    <w:rsid w:val="00AF070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28A0"/>
    <w:rsid w:val="00AF3193"/>
    <w:rsid w:val="00AF328F"/>
    <w:rsid w:val="00AF3639"/>
    <w:rsid w:val="00AF36C7"/>
    <w:rsid w:val="00AF3850"/>
    <w:rsid w:val="00AF3BDB"/>
    <w:rsid w:val="00AF3CF3"/>
    <w:rsid w:val="00AF40C9"/>
    <w:rsid w:val="00AF42EA"/>
    <w:rsid w:val="00AF42EC"/>
    <w:rsid w:val="00AF44B9"/>
    <w:rsid w:val="00AF469D"/>
    <w:rsid w:val="00AF4712"/>
    <w:rsid w:val="00AF47ED"/>
    <w:rsid w:val="00AF4872"/>
    <w:rsid w:val="00AF4B69"/>
    <w:rsid w:val="00AF4D30"/>
    <w:rsid w:val="00AF5149"/>
    <w:rsid w:val="00AF5159"/>
    <w:rsid w:val="00AF546E"/>
    <w:rsid w:val="00AF5549"/>
    <w:rsid w:val="00AF5941"/>
    <w:rsid w:val="00AF5BA3"/>
    <w:rsid w:val="00AF5D0B"/>
    <w:rsid w:val="00AF5E6B"/>
    <w:rsid w:val="00AF5F3E"/>
    <w:rsid w:val="00AF6EA8"/>
    <w:rsid w:val="00AF70E1"/>
    <w:rsid w:val="00AF7251"/>
    <w:rsid w:val="00AF730B"/>
    <w:rsid w:val="00AF73DC"/>
    <w:rsid w:val="00AF7655"/>
    <w:rsid w:val="00AF795C"/>
    <w:rsid w:val="00AF7C6C"/>
    <w:rsid w:val="00AF7CB7"/>
    <w:rsid w:val="00AF7D19"/>
    <w:rsid w:val="00AF7FD4"/>
    <w:rsid w:val="00B006C8"/>
    <w:rsid w:val="00B00A2F"/>
    <w:rsid w:val="00B017FB"/>
    <w:rsid w:val="00B01854"/>
    <w:rsid w:val="00B01AFB"/>
    <w:rsid w:val="00B01B39"/>
    <w:rsid w:val="00B01D05"/>
    <w:rsid w:val="00B01DCB"/>
    <w:rsid w:val="00B01FE5"/>
    <w:rsid w:val="00B02263"/>
    <w:rsid w:val="00B023A9"/>
    <w:rsid w:val="00B02655"/>
    <w:rsid w:val="00B0270D"/>
    <w:rsid w:val="00B02CF5"/>
    <w:rsid w:val="00B02DA1"/>
    <w:rsid w:val="00B02ECC"/>
    <w:rsid w:val="00B03303"/>
    <w:rsid w:val="00B03498"/>
    <w:rsid w:val="00B035D8"/>
    <w:rsid w:val="00B037BC"/>
    <w:rsid w:val="00B03BA6"/>
    <w:rsid w:val="00B0404F"/>
    <w:rsid w:val="00B040AE"/>
    <w:rsid w:val="00B04350"/>
    <w:rsid w:val="00B04440"/>
    <w:rsid w:val="00B04507"/>
    <w:rsid w:val="00B0456E"/>
    <w:rsid w:val="00B04A0B"/>
    <w:rsid w:val="00B04A15"/>
    <w:rsid w:val="00B04B1A"/>
    <w:rsid w:val="00B04C1E"/>
    <w:rsid w:val="00B04E55"/>
    <w:rsid w:val="00B04FC2"/>
    <w:rsid w:val="00B053B9"/>
    <w:rsid w:val="00B055FE"/>
    <w:rsid w:val="00B05863"/>
    <w:rsid w:val="00B0595C"/>
    <w:rsid w:val="00B05A03"/>
    <w:rsid w:val="00B05D5B"/>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0A81"/>
    <w:rsid w:val="00B111C1"/>
    <w:rsid w:val="00B113B5"/>
    <w:rsid w:val="00B11664"/>
    <w:rsid w:val="00B1179F"/>
    <w:rsid w:val="00B118B9"/>
    <w:rsid w:val="00B1191B"/>
    <w:rsid w:val="00B11B6C"/>
    <w:rsid w:val="00B11D64"/>
    <w:rsid w:val="00B11DF2"/>
    <w:rsid w:val="00B11F09"/>
    <w:rsid w:val="00B12172"/>
    <w:rsid w:val="00B12393"/>
    <w:rsid w:val="00B1242A"/>
    <w:rsid w:val="00B1285F"/>
    <w:rsid w:val="00B12902"/>
    <w:rsid w:val="00B1290C"/>
    <w:rsid w:val="00B12A0B"/>
    <w:rsid w:val="00B12E99"/>
    <w:rsid w:val="00B13624"/>
    <w:rsid w:val="00B137AF"/>
    <w:rsid w:val="00B138F3"/>
    <w:rsid w:val="00B13929"/>
    <w:rsid w:val="00B13A2B"/>
    <w:rsid w:val="00B13D8F"/>
    <w:rsid w:val="00B1409C"/>
    <w:rsid w:val="00B14797"/>
    <w:rsid w:val="00B14C55"/>
    <w:rsid w:val="00B14F79"/>
    <w:rsid w:val="00B156A7"/>
    <w:rsid w:val="00B1589B"/>
    <w:rsid w:val="00B15973"/>
    <w:rsid w:val="00B15A5C"/>
    <w:rsid w:val="00B15A67"/>
    <w:rsid w:val="00B15A72"/>
    <w:rsid w:val="00B15D4D"/>
    <w:rsid w:val="00B16084"/>
    <w:rsid w:val="00B16731"/>
    <w:rsid w:val="00B1676D"/>
    <w:rsid w:val="00B16978"/>
    <w:rsid w:val="00B16A51"/>
    <w:rsid w:val="00B16B2C"/>
    <w:rsid w:val="00B16D61"/>
    <w:rsid w:val="00B1701D"/>
    <w:rsid w:val="00B1715A"/>
    <w:rsid w:val="00B17446"/>
    <w:rsid w:val="00B17573"/>
    <w:rsid w:val="00B17939"/>
    <w:rsid w:val="00B179A6"/>
    <w:rsid w:val="00B17EF8"/>
    <w:rsid w:val="00B20142"/>
    <w:rsid w:val="00B20475"/>
    <w:rsid w:val="00B20541"/>
    <w:rsid w:val="00B20575"/>
    <w:rsid w:val="00B20AD4"/>
    <w:rsid w:val="00B21200"/>
    <w:rsid w:val="00B2192D"/>
    <w:rsid w:val="00B219B2"/>
    <w:rsid w:val="00B21C84"/>
    <w:rsid w:val="00B21CA4"/>
    <w:rsid w:val="00B221BB"/>
    <w:rsid w:val="00B221FA"/>
    <w:rsid w:val="00B2220A"/>
    <w:rsid w:val="00B2243A"/>
    <w:rsid w:val="00B22452"/>
    <w:rsid w:val="00B226B2"/>
    <w:rsid w:val="00B22769"/>
    <w:rsid w:val="00B227B8"/>
    <w:rsid w:val="00B229C6"/>
    <w:rsid w:val="00B229DB"/>
    <w:rsid w:val="00B22D88"/>
    <w:rsid w:val="00B23032"/>
    <w:rsid w:val="00B230A9"/>
    <w:rsid w:val="00B2319A"/>
    <w:rsid w:val="00B232C5"/>
    <w:rsid w:val="00B2350D"/>
    <w:rsid w:val="00B236B5"/>
    <w:rsid w:val="00B2399E"/>
    <w:rsid w:val="00B239F6"/>
    <w:rsid w:val="00B23C44"/>
    <w:rsid w:val="00B23D23"/>
    <w:rsid w:val="00B24112"/>
    <w:rsid w:val="00B241BD"/>
    <w:rsid w:val="00B246AD"/>
    <w:rsid w:val="00B24735"/>
    <w:rsid w:val="00B248B1"/>
    <w:rsid w:val="00B24BE6"/>
    <w:rsid w:val="00B24D88"/>
    <w:rsid w:val="00B24DC1"/>
    <w:rsid w:val="00B25085"/>
    <w:rsid w:val="00B25226"/>
    <w:rsid w:val="00B2569C"/>
    <w:rsid w:val="00B25738"/>
    <w:rsid w:val="00B258F9"/>
    <w:rsid w:val="00B25C2A"/>
    <w:rsid w:val="00B261FE"/>
    <w:rsid w:val="00B264E1"/>
    <w:rsid w:val="00B266E2"/>
    <w:rsid w:val="00B267A4"/>
    <w:rsid w:val="00B26BCC"/>
    <w:rsid w:val="00B274A8"/>
    <w:rsid w:val="00B27696"/>
    <w:rsid w:val="00B276AD"/>
    <w:rsid w:val="00B276C8"/>
    <w:rsid w:val="00B2771B"/>
    <w:rsid w:val="00B277F6"/>
    <w:rsid w:val="00B278CB"/>
    <w:rsid w:val="00B27B7C"/>
    <w:rsid w:val="00B27EF3"/>
    <w:rsid w:val="00B30197"/>
    <w:rsid w:val="00B30252"/>
    <w:rsid w:val="00B30280"/>
    <w:rsid w:val="00B3068D"/>
    <w:rsid w:val="00B30737"/>
    <w:rsid w:val="00B3084E"/>
    <w:rsid w:val="00B30B0D"/>
    <w:rsid w:val="00B30B26"/>
    <w:rsid w:val="00B31067"/>
    <w:rsid w:val="00B31094"/>
    <w:rsid w:val="00B31620"/>
    <w:rsid w:val="00B31951"/>
    <w:rsid w:val="00B319B6"/>
    <w:rsid w:val="00B319BF"/>
    <w:rsid w:val="00B31FA6"/>
    <w:rsid w:val="00B32087"/>
    <w:rsid w:val="00B320F3"/>
    <w:rsid w:val="00B323EC"/>
    <w:rsid w:val="00B326AB"/>
    <w:rsid w:val="00B32A0B"/>
    <w:rsid w:val="00B32C08"/>
    <w:rsid w:val="00B32CF2"/>
    <w:rsid w:val="00B32E44"/>
    <w:rsid w:val="00B32EAE"/>
    <w:rsid w:val="00B33005"/>
    <w:rsid w:val="00B33106"/>
    <w:rsid w:val="00B33122"/>
    <w:rsid w:val="00B33153"/>
    <w:rsid w:val="00B3357A"/>
    <w:rsid w:val="00B33791"/>
    <w:rsid w:val="00B3385E"/>
    <w:rsid w:val="00B338FE"/>
    <w:rsid w:val="00B33BB6"/>
    <w:rsid w:val="00B33BCB"/>
    <w:rsid w:val="00B33C33"/>
    <w:rsid w:val="00B3404C"/>
    <w:rsid w:val="00B34449"/>
    <w:rsid w:val="00B345FE"/>
    <w:rsid w:val="00B346D7"/>
    <w:rsid w:val="00B347E9"/>
    <w:rsid w:val="00B34826"/>
    <w:rsid w:val="00B3483A"/>
    <w:rsid w:val="00B34B4C"/>
    <w:rsid w:val="00B34B52"/>
    <w:rsid w:val="00B34C25"/>
    <w:rsid w:val="00B34D95"/>
    <w:rsid w:val="00B35275"/>
    <w:rsid w:val="00B35498"/>
    <w:rsid w:val="00B358FD"/>
    <w:rsid w:val="00B35A10"/>
    <w:rsid w:val="00B35C69"/>
    <w:rsid w:val="00B362AF"/>
    <w:rsid w:val="00B362BB"/>
    <w:rsid w:val="00B36586"/>
    <w:rsid w:val="00B369E9"/>
    <w:rsid w:val="00B370D6"/>
    <w:rsid w:val="00B372E7"/>
    <w:rsid w:val="00B377FF"/>
    <w:rsid w:val="00B37878"/>
    <w:rsid w:val="00B379C7"/>
    <w:rsid w:val="00B379CE"/>
    <w:rsid w:val="00B37ADD"/>
    <w:rsid w:val="00B37CC1"/>
    <w:rsid w:val="00B37E64"/>
    <w:rsid w:val="00B407C3"/>
    <w:rsid w:val="00B40A5C"/>
    <w:rsid w:val="00B40AFD"/>
    <w:rsid w:val="00B40E51"/>
    <w:rsid w:val="00B40E66"/>
    <w:rsid w:val="00B40EEC"/>
    <w:rsid w:val="00B40F2C"/>
    <w:rsid w:val="00B412C6"/>
    <w:rsid w:val="00B41922"/>
    <w:rsid w:val="00B41A0C"/>
    <w:rsid w:val="00B41F52"/>
    <w:rsid w:val="00B425FB"/>
    <w:rsid w:val="00B4266E"/>
    <w:rsid w:val="00B426FF"/>
    <w:rsid w:val="00B42C35"/>
    <w:rsid w:val="00B42C6A"/>
    <w:rsid w:val="00B42E75"/>
    <w:rsid w:val="00B42F7E"/>
    <w:rsid w:val="00B42F9A"/>
    <w:rsid w:val="00B4305E"/>
    <w:rsid w:val="00B43232"/>
    <w:rsid w:val="00B43415"/>
    <w:rsid w:val="00B43452"/>
    <w:rsid w:val="00B4374B"/>
    <w:rsid w:val="00B43AC6"/>
    <w:rsid w:val="00B43DFD"/>
    <w:rsid w:val="00B446C7"/>
    <w:rsid w:val="00B4488A"/>
    <w:rsid w:val="00B4512E"/>
    <w:rsid w:val="00B4527F"/>
    <w:rsid w:val="00B45294"/>
    <w:rsid w:val="00B4538D"/>
    <w:rsid w:val="00B453E4"/>
    <w:rsid w:val="00B453E8"/>
    <w:rsid w:val="00B45A0B"/>
    <w:rsid w:val="00B45ABF"/>
    <w:rsid w:val="00B45BED"/>
    <w:rsid w:val="00B45D25"/>
    <w:rsid w:val="00B45E03"/>
    <w:rsid w:val="00B45FDB"/>
    <w:rsid w:val="00B46440"/>
    <w:rsid w:val="00B464D7"/>
    <w:rsid w:val="00B4684B"/>
    <w:rsid w:val="00B475DF"/>
    <w:rsid w:val="00B476FC"/>
    <w:rsid w:val="00B47A72"/>
    <w:rsid w:val="00B47B07"/>
    <w:rsid w:val="00B47D2C"/>
    <w:rsid w:val="00B47E27"/>
    <w:rsid w:val="00B47EDB"/>
    <w:rsid w:val="00B47F1D"/>
    <w:rsid w:val="00B47FF9"/>
    <w:rsid w:val="00B5029F"/>
    <w:rsid w:val="00B5051E"/>
    <w:rsid w:val="00B50595"/>
    <w:rsid w:val="00B50609"/>
    <w:rsid w:val="00B5070E"/>
    <w:rsid w:val="00B5087E"/>
    <w:rsid w:val="00B50894"/>
    <w:rsid w:val="00B5127E"/>
    <w:rsid w:val="00B519D1"/>
    <w:rsid w:val="00B51DAD"/>
    <w:rsid w:val="00B51E7A"/>
    <w:rsid w:val="00B520F4"/>
    <w:rsid w:val="00B521F0"/>
    <w:rsid w:val="00B52486"/>
    <w:rsid w:val="00B52797"/>
    <w:rsid w:val="00B52841"/>
    <w:rsid w:val="00B52A00"/>
    <w:rsid w:val="00B52DDC"/>
    <w:rsid w:val="00B532C5"/>
    <w:rsid w:val="00B534D7"/>
    <w:rsid w:val="00B5358A"/>
    <w:rsid w:val="00B535A2"/>
    <w:rsid w:val="00B53613"/>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55"/>
    <w:rsid w:val="00B56479"/>
    <w:rsid w:val="00B56608"/>
    <w:rsid w:val="00B56DD5"/>
    <w:rsid w:val="00B56DEB"/>
    <w:rsid w:val="00B56E6B"/>
    <w:rsid w:val="00B56FC9"/>
    <w:rsid w:val="00B57085"/>
    <w:rsid w:val="00B57087"/>
    <w:rsid w:val="00B57923"/>
    <w:rsid w:val="00B57ACF"/>
    <w:rsid w:val="00B60424"/>
    <w:rsid w:val="00B606E5"/>
    <w:rsid w:val="00B60703"/>
    <w:rsid w:val="00B6084E"/>
    <w:rsid w:val="00B60894"/>
    <w:rsid w:val="00B60A74"/>
    <w:rsid w:val="00B60BEE"/>
    <w:rsid w:val="00B60E2F"/>
    <w:rsid w:val="00B60F5B"/>
    <w:rsid w:val="00B61086"/>
    <w:rsid w:val="00B61417"/>
    <w:rsid w:val="00B61475"/>
    <w:rsid w:val="00B6153A"/>
    <w:rsid w:val="00B61786"/>
    <w:rsid w:val="00B619F7"/>
    <w:rsid w:val="00B61DD7"/>
    <w:rsid w:val="00B61DDC"/>
    <w:rsid w:val="00B62019"/>
    <w:rsid w:val="00B6207F"/>
    <w:rsid w:val="00B62679"/>
    <w:rsid w:val="00B62B72"/>
    <w:rsid w:val="00B62CDE"/>
    <w:rsid w:val="00B62D4B"/>
    <w:rsid w:val="00B62DC0"/>
    <w:rsid w:val="00B62E5F"/>
    <w:rsid w:val="00B63165"/>
    <w:rsid w:val="00B63206"/>
    <w:rsid w:val="00B63422"/>
    <w:rsid w:val="00B6349E"/>
    <w:rsid w:val="00B63529"/>
    <w:rsid w:val="00B63907"/>
    <w:rsid w:val="00B63E0F"/>
    <w:rsid w:val="00B641D5"/>
    <w:rsid w:val="00B643D7"/>
    <w:rsid w:val="00B6447C"/>
    <w:rsid w:val="00B64971"/>
    <w:rsid w:val="00B64A5E"/>
    <w:rsid w:val="00B64B5E"/>
    <w:rsid w:val="00B6538D"/>
    <w:rsid w:val="00B6539F"/>
    <w:rsid w:val="00B65605"/>
    <w:rsid w:val="00B65B63"/>
    <w:rsid w:val="00B65D1D"/>
    <w:rsid w:val="00B65D84"/>
    <w:rsid w:val="00B65DCF"/>
    <w:rsid w:val="00B65DFB"/>
    <w:rsid w:val="00B65F22"/>
    <w:rsid w:val="00B660AD"/>
    <w:rsid w:val="00B6615B"/>
    <w:rsid w:val="00B663D2"/>
    <w:rsid w:val="00B664A4"/>
    <w:rsid w:val="00B66861"/>
    <w:rsid w:val="00B66BE7"/>
    <w:rsid w:val="00B66D92"/>
    <w:rsid w:val="00B66E4B"/>
    <w:rsid w:val="00B677AD"/>
    <w:rsid w:val="00B67C09"/>
    <w:rsid w:val="00B67F33"/>
    <w:rsid w:val="00B67F4A"/>
    <w:rsid w:val="00B701EF"/>
    <w:rsid w:val="00B7023A"/>
    <w:rsid w:val="00B70666"/>
    <w:rsid w:val="00B706D4"/>
    <w:rsid w:val="00B7070B"/>
    <w:rsid w:val="00B70D8B"/>
    <w:rsid w:val="00B70E53"/>
    <w:rsid w:val="00B7104E"/>
    <w:rsid w:val="00B7107C"/>
    <w:rsid w:val="00B715FC"/>
    <w:rsid w:val="00B716BB"/>
    <w:rsid w:val="00B71913"/>
    <w:rsid w:val="00B71977"/>
    <w:rsid w:val="00B71AC0"/>
    <w:rsid w:val="00B71C66"/>
    <w:rsid w:val="00B71DC2"/>
    <w:rsid w:val="00B7201C"/>
    <w:rsid w:val="00B72354"/>
    <w:rsid w:val="00B72388"/>
    <w:rsid w:val="00B72602"/>
    <w:rsid w:val="00B727CB"/>
    <w:rsid w:val="00B72A4C"/>
    <w:rsid w:val="00B72B9A"/>
    <w:rsid w:val="00B737CC"/>
    <w:rsid w:val="00B737D2"/>
    <w:rsid w:val="00B73AE0"/>
    <w:rsid w:val="00B73C74"/>
    <w:rsid w:val="00B73CBB"/>
    <w:rsid w:val="00B73D57"/>
    <w:rsid w:val="00B73EA1"/>
    <w:rsid w:val="00B73F7A"/>
    <w:rsid w:val="00B74407"/>
    <w:rsid w:val="00B74A5F"/>
    <w:rsid w:val="00B74AB9"/>
    <w:rsid w:val="00B75209"/>
    <w:rsid w:val="00B754FF"/>
    <w:rsid w:val="00B75806"/>
    <w:rsid w:val="00B7611D"/>
    <w:rsid w:val="00B76524"/>
    <w:rsid w:val="00B76954"/>
    <w:rsid w:val="00B76DD1"/>
    <w:rsid w:val="00B76E3B"/>
    <w:rsid w:val="00B77725"/>
    <w:rsid w:val="00B77881"/>
    <w:rsid w:val="00B77916"/>
    <w:rsid w:val="00B8012C"/>
    <w:rsid w:val="00B801AB"/>
    <w:rsid w:val="00B804AE"/>
    <w:rsid w:val="00B8054A"/>
    <w:rsid w:val="00B80772"/>
    <w:rsid w:val="00B80992"/>
    <w:rsid w:val="00B80BDF"/>
    <w:rsid w:val="00B80C0F"/>
    <w:rsid w:val="00B80F15"/>
    <w:rsid w:val="00B810AA"/>
    <w:rsid w:val="00B814F9"/>
    <w:rsid w:val="00B816A7"/>
    <w:rsid w:val="00B81804"/>
    <w:rsid w:val="00B81A94"/>
    <w:rsid w:val="00B81C67"/>
    <w:rsid w:val="00B82108"/>
    <w:rsid w:val="00B8241C"/>
    <w:rsid w:val="00B826C4"/>
    <w:rsid w:val="00B8290A"/>
    <w:rsid w:val="00B82983"/>
    <w:rsid w:val="00B82CF4"/>
    <w:rsid w:val="00B83070"/>
    <w:rsid w:val="00B83247"/>
    <w:rsid w:val="00B83445"/>
    <w:rsid w:val="00B83536"/>
    <w:rsid w:val="00B83BAA"/>
    <w:rsid w:val="00B83F6B"/>
    <w:rsid w:val="00B8418A"/>
    <w:rsid w:val="00B841BD"/>
    <w:rsid w:val="00B84287"/>
    <w:rsid w:val="00B84308"/>
    <w:rsid w:val="00B845C8"/>
    <w:rsid w:val="00B84A69"/>
    <w:rsid w:val="00B84EAC"/>
    <w:rsid w:val="00B84FBF"/>
    <w:rsid w:val="00B850AD"/>
    <w:rsid w:val="00B858D4"/>
    <w:rsid w:val="00B85A00"/>
    <w:rsid w:val="00B85E39"/>
    <w:rsid w:val="00B85EE5"/>
    <w:rsid w:val="00B863FE"/>
    <w:rsid w:val="00B86886"/>
    <w:rsid w:val="00B86978"/>
    <w:rsid w:val="00B86ABC"/>
    <w:rsid w:val="00B86BF4"/>
    <w:rsid w:val="00B86C2A"/>
    <w:rsid w:val="00B86E3F"/>
    <w:rsid w:val="00B86E9A"/>
    <w:rsid w:val="00B8706B"/>
    <w:rsid w:val="00B870B1"/>
    <w:rsid w:val="00B874DF"/>
    <w:rsid w:val="00B8761C"/>
    <w:rsid w:val="00B87714"/>
    <w:rsid w:val="00B8796E"/>
    <w:rsid w:val="00B879BC"/>
    <w:rsid w:val="00B87AB5"/>
    <w:rsid w:val="00B87C0C"/>
    <w:rsid w:val="00B87CA7"/>
    <w:rsid w:val="00B87CCC"/>
    <w:rsid w:val="00B87FB3"/>
    <w:rsid w:val="00B903DF"/>
    <w:rsid w:val="00B904AC"/>
    <w:rsid w:val="00B9056B"/>
    <w:rsid w:val="00B90A24"/>
    <w:rsid w:val="00B90AB0"/>
    <w:rsid w:val="00B90CAC"/>
    <w:rsid w:val="00B90F2D"/>
    <w:rsid w:val="00B91102"/>
    <w:rsid w:val="00B91375"/>
    <w:rsid w:val="00B91481"/>
    <w:rsid w:val="00B91594"/>
    <w:rsid w:val="00B91CB9"/>
    <w:rsid w:val="00B91DE8"/>
    <w:rsid w:val="00B9202C"/>
    <w:rsid w:val="00B92207"/>
    <w:rsid w:val="00B92322"/>
    <w:rsid w:val="00B92506"/>
    <w:rsid w:val="00B92644"/>
    <w:rsid w:val="00B927E9"/>
    <w:rsid w:val="00B9321F"/>
    <w:rsid w:val="00B932B8"/>
    <w:rsid w:val="00B93661"/>
    <w:rsid w:val="00B93A01"/>
    <w:rsid w:val="00B93BFE"/>
    <w:rsid w:val="00B93C10"/>
    <w:rsid w:val="00B93C82"/>
    <w:rsid w:val="00B93EF0"/>
    <w:rsid w:val="00B94228"/>
    <w:rsid w:val="00B9432A"/>
    <w:rsid w:val="00B94376"/>
    <w:rsid w:val="00B9450C"/>
    <w:rsid w:val="00B947D0"/>
    <w:rsid w:val="00B94E93"/>
    <w:rsid w:val="00B94EFA"/>
    <w:rsid w:val="00B951F1"/>
    <w:rsid w:val="00B95304"/>
    <w:rsid w:val="00B95535"/>
    <w:rsid w:val="00B95554"/>
    <w:rsid w:val="00B9558D"/>
    <w:rsid w:val="00B9569C"/>
    <w:rsid w:val="00B957BC"/>
    <w:rsid w:val="00B957C9"/>
    <w:rsid w:val="00B9584D"/>
    <w:rsid w:val="00B95858"/>
    <w:rsid w:val="00B95B25"/>
    <w:rsid w:val="00B95C83"/>
    <w:rsid w:val="00B95C87"/>
    <w:rsid w:val="00B95D2B"/>
    <w:rsid w:val="00B95DBF"/>
    <w:rsid w:val="00B9612F"/>
    <w:rsid w:val="00B96444"/>
    <w:rsid w:val="00B964D3"/>
    <w:rsid w:val="00B96B2C"/>
    <w:rsid w:val="00B9747E"/>
    <w:rsid w:val="00B974B2"/>
    <w:rsid w:val="00B974C5"/>
    <w:rsid w:val="00B9772B"/>
    <w:rsid w:val="00B97B63"/>
    <w:rsid w:val="00B97E04"/>
    <w:rsid w:val="00BA014A"/>
    <w:rsid w:val="00BA0225"/>
    <w:rsid w:val="00BA04B7"/>
    <w:rsid w:val="00BA0635"/>
    <w:rsid w:val="00BA06FE"/>
    <w:rsid w:val="00BA0904"/>
    <w:rsid w:val="00BA0B4E"/>
    <w:rsid w:val="00BA0EE8"/>
    <w:rsid w:val="00BA1513"/>
    <w:rsid w:val="00BA1828"/>
    <w:rsid w:val="00BA1ACB"/>
    <w:rsid w:val="00BA23DE"/>
    <w:rsid w:val="00BA24BA"/>
    <w:rsid w:val="00BA2E90"/>
    <w:rsid w:val="00BA316D"/>
    <w:rsid w:val="00BA31E4"/>
    <w:rsid w:val="00BA343D"/>
    <w:rsid w:val="00BA391C"/>
    <w:rsid w:val="00BA39B7"/>
    <w:rsid w:val="00BA3E04"/>
    <w:rsid w:val="00BA405E"/>
    <w:rsid w:val="00BA4091"/>
    <w:rsid w:val="00BA4095"/>
    <w:rsid w:val="00BA437E"/>
    <w:rsid w:val="00BA45AC"/>
    <w:rsid w:val="00BA45E5"/>
    <w:rsid w:val="00BA4886"/>
    <w:rsid w:val="00BA4976"/>
    <w:rsid w:val="00BA4D72"/>
    <w:rsid w:val="00BA4DF6"/>
    <w:rsid w:val="00BA56A1"/>
    <w:rsid w:val="00BA56FA"/>
    <w:rsid w:val="00BA5738"/>
    <w:rsid w:val="00BA5E8B"/>
    <w:rsid w:val="00BA62F4"/>
    <w:rsid w:val="00BA66E2"/>
    <w:rsid w:val="00BA67C2"/>
    <w:rsid w:val="00BA690A"/>
    <w:rsid w:val="00BA6970"/>
    <w:rsid w:val="00BA730C"/>
    <w:rsid w:val="00BA7761"/>
    <w:rsid w:val="00BA7BDB"/>
    <w:rsid w:val="00BA7D88"/>
    <w:rsid w:val="00BA7E16"/>
    <w:rsid w:val="00BA7E7D"/>
    <w:rsid w:val="00BB00D9"/>
    <w:rsid w:val="00BB0411"/>
    <w:rsid w:val="00BB0987"/>
    <w:rsid w:val="00BB0E67"/>
    <w:rsid w:val="00BB0F61"/>
    <w:rsid w:val="00BB11B0"/>
    <w:rsid w:val="00BB128C"/>
    <w:rsid w:val="00BB159C"/>
    <w:rsid w:val="00BB15DA"/>
    <w:rsid w:val="00BB18B4"/>
    <w:rsid w:val="00BB1D16"/>
    <w:rsid w:val="00BB1EB5"/>
    <w:rsid w:val="00BB1EBA"/>
    <w:rsid w:val="00BB21F6"/>
    <w:rsid w:val="00BB2A5A"/>
    <w:rsid w:val="00BB2A73"/>
    <w:rsid w:val="00BB2A93"/>
    <w:rsid w:val="00BB2BF6"/>
    <w:rsid w:val="00BB2C93"/>
    <w:rsid w:val="00BB2D73"/>
    <w:rsid w:val="00BB2EEB"/>
    <w:rsid w:val="00BB32EC"/>
    <w:rsid w:val="00BB346B"/>
    <w:rsid w:val="00BB371C"/>
    <w:rsid w:val="00BB3CFB"/>
    <w:rsid w:val="00BB4758"/>
    <w:rsid w:val="00BB4795"/>
    <w:rsid w:val="00BB483B"/>
    <w:rsid w:val="00BB494D"/>
    <w:rsid w:val="00BB49B4"/>
    <w:rsid w:val="00BB4AFE"/>
    <w:rsid w:val="00BB4C77"/>
    <w:rsid w:val="00BB4D9F"/>
    <w:rsid w:val="00BB4F70"/>
    <w:rsid w:val="00BB50BB"/>
    <w:rsid w:val="00BB5253"/>
    <w:rsid w:val="00BB53C1"/>
    <w:rsid w:val="00BB53CB"/>
    <w:rsid w:val="00BB54FA"/>
    <w:rsid w:val="00BB5569"/>
    <w:rsid w:val="00BB5696"/>
    <w:rsid w:val="00BB5A22"/>
    <w:rsid w:val="00BB5BA1"/>
    <w:rsid w:val="00BB624A"/>
    <w:rsid w:val="00BB62FA"/>
    <w:rsid w:val="00BB648A"/>
    <w:rsid w:val="00BB64C1"/>
    <w:rsid w:val="00BB64DE"/>
    <w:rsid w:val="00BB65D2"/>
    <w:rsid w:val="00BB661F"/>
    <w:rsid w:val="00BB6CE7"/>
    <w:rsid w:val="00BB6D29"/>
    <w:rsid w:val="00BB72D9"/>
    <w:rsid w:val="00BB74BA"/>
    <w:rsid w:val="00BB7720"/>
    <w:rsid w:val="00BB7733"/>
    <w:rsid w:val="00BB7919"/>
    <w:rsid w:val="00BB7A4A"/>
    <w:rsid w:val="00BB7AE3"/>
    <w:rsid w:val="00BB7AE6"/>
    <w:rsid w:val="00BB7F1D"/>
    <w:rsid w:val="00BC008F"/>
    <w:rsid w:val="00BC00DA"/>
    <w:rsid w:val="00BC0484"/>
    <w:rsid w:val="00BC0A76"/>
    <w:rsid w:val="00BC1780"/>
    <w:rsid w:val="00BC194E"/>
    <w:rsid w:val="00BC1C35"/>
    <w:rsid w:val="00BC20C3"/>
    <w:rsid w:val="00BC2195"/>
    <w:rsid w:val="00BC26D0"/>
    <w:rsid w:val="00BC292B"/>
    <w:rsid w:val="00BC2C39"/>
    <w:rsid w:val="00BC2D7F"/>
    <w:rsid w:val="00BC2EE7"/>
    <w:rsid w:val="00BC30B7"/>
    <w:rsid w:val="00BC3587"/>
    <w:rsid w:val="00BC370F"/>
    <w:rsid w:val="00BC3934"/>
    <w:rsid w:val="00BC39E8"/>
    <w:rsid w:val="00BC3AF5"/>
    <w:rsid w:val="00BC41A0"/>
    <w:rsid w:val="00BC4424"/>
    <w:rsid w:val="00BC4519"/>
    <w:rsid w:val="00BC495A"/>
    <w:rsid w:val="00BC5416"/>
    <w:rsid w:val="00BC5681"/>
    <w:rsid w:val="00BC6320"/>
    <w:rsid w:val="00BC63C2"/>
    <w:rsid w:val="00BC64A7"/>
    <w:rsid w:val="00BC657B"/>
    <w:rsid w:val="00BC6B30"/>
    <w:rsid w:val="00BC6B32"/>
    <w:rsid w:val="00BC6D6B"/>
    <w:rsid w:val="00BC6D98"/>
    <w:rsid w:val="00BC71BD"/>
    <w:rsid w:val="00BC72F0"/>
    <w:rsid w:val="00BC7385"/>
    <w:rsid w:val="00BC77CB"/>
    <w:rsid w:val="00BC7850"/>
    <w:rsid w:val="00BC787F"/>
    <w:rsid w:val="00BC78BE"/>
    <w:rsid w:val="00BC7B23"/>
    <w:rsid w:val="00BC7D35"/>
    <w:rsid w:val="00BC7D42"/>
    <w:rsid w:val="00BC7F14"/>
    <w:rsid w:val="00BD032E"/>
    <w:rsid w:val="00BD04E8"/>
    <w:rsid w:val="00BD0867"/>
    <w:rsid w:val="00BD092F"/>
    <w:rsid w:val="00BD0B22"/>
    <w:rsid w:val="00BD0CB4"/>
    <w:rsid w:val="00BD0DBF"/>
    <w:rsid w:val="00BD0E12"/>
    <w:rsid w:val="00BD1236"/>
    <w:rsid w:val="00BD1427"/>
    <w:rsid w:val="00BD1B48"/>
    <w:rsid w:val="00BD1C4F"/>
    <w:rsid w:val="00BD1C84"/>
    <w:rsid w:val="00BD2120"/>
    <w:rsid w:val="00BD22D3"/>
    <w:rsid w:val="00BD22E9"/>
    <w:rsid w:val="00BD24C4"/>
    <w:rsid w:val="00BD2677"/>
    <w:rsid w:val="00BD2B57"/>
    <w:rsid w:val="00BD3537"/>
    <w:rsid w:val="00BD39EA"/>
    <w:rsid w:val="00BD3A94"/>
    <w:rsid w:val="00BD3F08"/>
    <w:rsid w:val="00BD3FCE"/>
    <w:rsid w:val="00BD401D"/>
    <w:rsid w:val="00BD40E7"/>
    <w:rsid w:val="00BD48DB"/>
    <w:rsid w:val="00BD4FE1"/>
    <w:rsid w:val="00BD5042"/>
    <w:rsid w:val="00BD5C52"/>
    <w:rsid w:val="00BD5D36"/>
    <w:rsid w:val="00BD5FAB"/>
    <w:rsid w:val="00BD60F4"/>
    <w:rsid w:val="00BD62C4"/>
    <w:rsid w:val="00BD62C8"/>
    <w:rsid w:val="00BD64F5"/>
    <w:rsid w:val="00BD6A89"/>
    <w:rsid w:val="00BD727E"/>
    <w:rsid w:val="00BD7466"/>
    <w:rsid w:val="00BD7BE5"/>
    <w:rsid w:val="00BD7CDD"/>
    <w:rsid w:val="00BD7D6E"/>
    <w:rsid w:val="00BD7DFA"/>
    <w:rsid w:val="00BE04FF"/>
    <w:rsid w:val="00BE0509"/>
    <w:rsid w:val="00BE0582"/>
    <w:rsid w:val="00BE06FF"/>
    <w:rsid w:val="00BE0730"/>
    <w:rsid w:val="00BE0CC9"/>
    <w:rsid w:val="00BE1279"/>
    <w:rsid w:val="00BE12C5"/>
    <w:rsid w:val="00BE12E1"/>
    <w:rsid w:val="00BE135C"/>
    <w:rsid w:val="00BE160B"/>
    <w:rsid w:val="00BE1706"/>
    <w:rsid w:val="00BE192B"/>
    <w:rsid w:val="00BE208D"/>
    <w:rsid w:val="00BE210A"/>
    <w:rsid w:val="00BE2215"/>
    <w:rsid w:val="00BE22D8"/>
    <w:rsid w:val="00BE2579"/>
    <w:rsid w:val="00BE2A24"/>
    <w:rsid w:val="00BE2BE2"/>
    <w:rsid w:val="00BE2FEA"/>
    <w:rsid w:val="00BE329D"/>
    <w:rsid w:val="00BE34B8"/>
    <w:rsid w:val="00BE3791"/>
    <w:rsid w:val="00BE3F78"/>
    <w:rsid w:val="00BE3F9A"/>
    <w:rsid w:val="00BE3FE9"/>
    <w:rsid w:val="00BE4296"/>
    <w:rsid w:val="00BE42DA"/>
    <w:rsid w:val="00BE45CF"/>
    <w:rsid w:val="00BE4715"/>
    <w:rsid w:val="00BE47BF"/>
    <w:rsid w:val="00BE4ACD"/>
    <w:rsid w:val="00BE4EBA"/>
    <w:rsid w:val="00BE4ED9"/>
    <w:rsid w:val="00BE5224"/>
    <w:rsid w:val="00BE538D"/>
    <w:rsid w:val="00BE5413"/>
    <w:rsid w:val="00BE55B5"/>
    <w:rsid w:val="00BE57AC"/>
    <w:rsid w:val="00BE58AC"/>
    <w:rsid w:val="00BE58CD"/>
    <w:rsid w:val="00BE5993"/>
    <w:rsid w:val="00BE5B85"/>
    <w:rsid w:val="00BE5D11"/>
    <w:rsid w:val="00BE5E83"/>
    <w:rsid w:val="00BE5ECB"/>
    <w:rsid w:val="00BE5F77"/>
    <w:rsid w:val="00BE6590"/>
    <w:rsid w:val="00BE668C"/>
    <w:rsid w:val="00BE66D0"/>
    <w:rsid w:val="00BE6757"/>
    <w:rsid w:val="00BE6B96"/>
    <w:rsid w:val="00BE6DE8"/>
    <w:rsid w:val="00BE7073"/>
    <w:rsid w:val="00BE70CE"/>
    <w:rsid w:val="00BE7166"/>
    <w:rsid w:val="00BE756E"/>
    <w:rsid w:val="00BE789E"/>
    <w:rsid w:val="00BE7B56"/>
    <w:rsid w:val="00BF037B"/>
    <w:rsid w:val="00BF0439"/>
    <w:rsid w:val="00BF0519"/>
    <w:rsid w:val="00BF094B"/>
    <w:rsid w:val="00BF0C9C"/>
    <w:rsid w:val="00BF0DE3"/>
    <w:rsid w:val="00BF10B0"/>
    <w:rsid w:val="00BF114E"/>
    <w:rsid w:val="00BF1449"/>
    <w:rsid w:val="00BF156D"/>
    <w:rsid w:val="00BF168B"/>
    <w:rsid w:val="00BF1EC7"/>
    <w:rsid w:val="00BF2778"/>
    <w:rsid w:val="00BF2B7C"/>
    <w:rsid w:val="00BF2E16"/>
    <w:rsid w:val="00BF2F20"/>
    <w:rsid w:val="00BF2FC9"/>
    <w:rsid w:val="00BF2FD9"/>
    <w:rsid w:val="00BF31A4"/>
    <w:rsid w:val="00BF327D"/>
    <w:rsid w:val="00BF32C6"/>
    <w:rsid w:val="00BF3386"/>
    <w:rsid w:val="00BF338E"/>
    <w:rsid w:val="00BF36C0"/>
    <w:rsid w:val="00BF3DBE"/>
    <w:rsid w:val="00BF41D0"/>
    <w:rsid w:val="00BF427C"/>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24"/>
    <w:rsid w:val="00BF6160"/>
    <w:rsid w:val="00BF6188"/>
    <w:rsid w:val="00BF626B"/>
    <w:rsid w:val="00BF62EF"/>
    <w:rsid w:val="00BF63BF"/>
    <w:rsid w:val="00BF650B"/>
    <w:rsid w:val="00BF6621"/>
    <w:rsid w:val="00BF6807"/>
    <w:rsid w:val="00BF6C00"/>
    <w:rsid w:val="00BF6C11"/>
    <w:rsid w:val="00BF7354"/>
    <w:rsid w:val="00BF750B"/>
    <w:rsid w:val="00BF7615"/>
    <w:rsid w:val="00BF7B80"/>
    <w:rsid w:val="00BF7C37"/>
    <w:rsid w:val="00BF7E3C"/>
    <w:rsid w:val="00C00044"/>
    <w:rsid w:val="00C001AB"/>
    <w:rsid w:val="00C00453"/>
    <w:rsid w:val="00C0079F"/>
    <w:rsid w:val="00C007BF"/>
    <w:rsid w:val="00C007D5"/>
    <w:rsid w:val="00C0087D"/>
    <w:rsid w:val="00C00B43"/>
    <w:rsid w:val="00C00C73"/>
    <w:rsid w:val="00C00C91"/>
    <w:rsid w:val="00C00FF7"/>
    <w:rsid w:val="00C014A8"/>
    <w:rsid w:val="00C014BE"/>
    <w:rsid w:val="00C018DD"/>
    <w:rsid w:val="00C01D7A"/>
    <w:rsid w:val="00C01DE6"/>
    <w:rsid w:val="00C01FC4"/>
    <w:rsid w:val="00C02101"/>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9"/>
    <w:rsid w:val="00C052D5"/>
    <w:rsid w:val="00C053EB"/>
    <w:rsid w:val="00C058A3"/>
    <w:rsid w:val="00C05D6C"/>
    <w:rsid w:val="00C05E20"/>
    <w:rsid w:val="00C05E74"/>
    <w:rsid w:val="00C062D0"/>
    <w:rsid w:val="00C06527"/>
    <w:rsid w:val="00C066E3"/>
    <w:rsid w:val="00C0691B"/>
    <w:rsid w:val="00C0691E"/>
    <w:rsid w:val="00C06934"/>
    <w:rsid w:val="00C0695E"/>
    <w:rsid w:val="00C069C6"/>
    <w:rsid w:val="00C06C8B"/>
    <w:rsid w:val="00C06D7F"/>
    <w:rsid w:val="00C070A1"/>
    <w:rsid w:val="00C074A7"/>
    <w:rsid w:val="00C07760"/>
    <w:rsid w:val="00C078C7"/>
    <w:rsid w:val="00C07952"/>
    <w:rsid w:val="00C0796B"/>
    <w:rsid w:val="00C07B9E"/>
    <w:rsid w:val="00C07E5F"/>
    <w:rsid w:val="00C1005A"/>
    <w:rsid w:val="00C100C1"/>
    <w:rsid w:val="00C10240"/>
    <w:rsid w:val="00C1058D"/>
    <w:rsid w:val="00C10641"/>
    <w:rsid w:val="00C108C7"/>
    <w:rsid w:val="00C108F0"/>
    <w:rsid w:val="00C10C3F"/>
    <w:rsid w:val="00C10CFD"/>
    <w:rsid w:val="00C10D42"/>
    <w:rsid w:val="00C11008"/>
    <w:rsid w:val="00C11529"/>
    <w:rsid w:val="00C11567"/>
    <w:rsid w:val="00C115BD"/>
    <w:rsid w:val="00C115D8"/>
    <w:rsid w:val="00C11630"/>
    <w:rsid w:val="00C11785"/>
    <w:rsid w:val="00C11B13"/>
    <w:rsid w:val="00C11C97"/>
    <w:rsid w:val="00C11E25"/>
    <w:rsid w:val="00C11E4D"/>
    <w:rsid w:val="00C11EC9"/>
    <w:rsid w:val="00C120E7"/>
    <w:rsid w:val="00C122E7"/>
    <w:rsid w:val="00C12821"/>
    <w:rsid w:val="00C128E6"/>
    <w:rsid w:val="00C12999"/>
    <w:rsid w:val="00C12CAC"/>
    <w:rsid w:val="00C12EEC"/>
    <w:rsid w:val="00C13131"/>
    <w:rsid w:val="00C13584"/>
    <w:rsid w:val="00C13680"/>
    <w:rsid w:val="00C13751"/>
    <w:rsid w:val="00C1389C"/>
    <w:rsid w:val="00C13938"/>
    <w:rsid w:val="00C1395C"/>
    <w:rsid w:val="00C13A0A"/>
    <w:rsid w:val="00C13A64"/>
    <w:rsid w:val="00C13B42"/>
    <w:rsid w:val="00C13C2C"/>
    <w:rsid w:val="00C13CD0"/>
    <w:rsid w:val="00C14881"/>
    <w:rsid w:val="00C14BF9"/>
    <w:rsid w:val="00C14F79"/>
    <w:rsid w:val="00C14FF4"/>
    <w:rsid w:val="00C152B4"/>
    <w:rsid w:val="00C1531C"/>
    <w:rsid w:val="00C154BB"/>
    <w:rsid w:val="00C15762"/>
    <w:rsid w:val="00C15AD4"/>
    <w:rsid w:val="00C15B81"/>
    <w:rsid w:val="00C1643E"/>
    <w:rsid w:val="00C16553"/>
    <w:rsid w:val="00C16570"/>
    <w:rsid w:val="00C16623"/>
    <w:rsid w:val="00C1686F"/>
    <w:rsid w:val="00C1697A"/>
    <w:rsid w:val="00C169E5"/>
    <w:rsid w:val="00C16CB9"/>
    <w:rsid w:val="00C170CC"/>
    <w:rsid w:val="00C1722D"/>
    <w:rsid w:val="00C17489"/>
    <w:rsid w:val="00C1760D"/>
    <w:rsid w:val="00C17754"/>
    <w:rsid w:val="00C17A12"/>
    <w:rsid w:val="00C17BA7"/>
    <w:rsid w:val="00C17BC1"/>
    <w:rsid w:val="00C17BF2"/>
    <w:rsid w:val="00C17C99"/>
    <w:rsid w:val="00C17CBF"/>
    <w:rsid w:val="00C17CD5"/>
    <w:rsid w:val="00C17E20"/>
    <w:rsid w:val="00C20205"/>
    <w:rsid w:val="00C20568"/>
    <w:rsid w:val="00C20717"/>
    <w:rsid w:val="00C207E4"/>
    <w:rsid w:val="00C209BF"/>
    <w:rsid w:val="00C20A15"/>
    <w:rsid w:val="00C20E1E"/>
    <w:rsid w:val="00C20FF1"/>
    <w:rsid w:val="00C21254"/>
    <w:rsid w:val="00C215EB"/>
    <w:rsid w:val="00C21D40"/>
    <w:rsid w:val="00C222DD"/>
    <w:rsid w:val="00C22392"/>
    <w:rsid w:val="00C22442"/>
    <w:rsid w:val="00C22459"/>
    <w:rsid w:val="00C22A46"/>
    <w:rsid w:val="00C22AC0"/>
    <w:rsid w:val="00C22B29"/>
    <w:rsid w:val="00C22BF2"/>
    <w:rsid w:val="00C22BF7"/>
    <w:rsid w:val="00C22C00"/>
    <w:rsid w:val="00C231A2"/>
    <w:rsid w:val="00C232A2"/>
    <w:rsid w:val="00C2352A"/>
    <w:rsid w:val="00C23967"/>
    <w:rsid w:val="00C23A0B"/>
    <w:rsid w:val="00C23CA4"/>
    <w:rsid w:val="00C23EBF"/>
    <w:rsid w:val="00C24055"/>
    <w:rsid w:val="00C242D2"/>
    <w:rsid w:val="00C242DD"/>
    <w:rsid w:val="00C246AA"/>
    <w:rsid w:val="00C24B20"/>
    <w:rsid w:val="00C24BE1"/>
    <w:rsid w:val="00C24F49"/>
    <w:rsid w:val="00C24F7D"/>
    <w:rsid w:val="00C24FE5"/>
    <w:rsid w:val="00C25014"/>
    <w:rsid w:val="00C253A6"/>
    <w:rsid w:val="00C253EA"/>
    <w:rsid w:val="00C25406"/>
    <w:rsid w:val="00C25619"/>
    <w:rsid w:val="00C259C3"/>
    <w:rsid w:val="00C25EE6"/>
    <w:rsid w:val="00C25FE6"/>
    <w:rsid w:val="00C26288"/>
    <w:rsid w:val="00C26313"/>
    <w:rsid w:val="00C26416"/>
    <w:rsid w:val="00C26699"/>
    <w:rsid w:val="00C26D9E"/>
    <w:rsid w:val="00C26ED3"/>
    <w:rsid w:val="00C2708F"/>
    <w:rsid w:val="00C2716B"/>
    <w:rsid w:val="00C27242"/>
    <w:rsid w:val="00C273B6"/>
    <w:rsid w:val="00C2797F"/>
    <w:rsid w:val="00C27BED"/>
    <w:rsid w:val="00C27D27"/>
    <w:rsid w:val="00C3060C"/>
    <w:rsid w:val="00C308E4"/>
    <w:rsid w:val="00C309D7"/>
    <w:rsid w:val="00C30EA7"/>
    <w:rsid w:val="00C312AA"/>
    <w:rsid w:val="00C31F8A"/>
    <w:rsid w:val="00C31FB1"/>
    <w:rsid w:val="00C31FB6"/>
    <w:rsid w:val="00C32800"/>
    <w:rsid w:val="00C3284B"/>
    <w:rsid w:val="00C32912"/>
    <w:rsid w:val="00C32DFF"/>
    <w:rsid w:val="00C331F6"/>
    <w:rsid w:val="00C333FB"/>
    <w:rsid w:val="00C338F2"/>
    <w:rsid w:val="00C33A84"/>
    <w:rsid w:val="00C33B2A"/>
    <w:rsid w:val="00C33D2D"/>
    <w:rsid w:val="00C33F52"/>
    <w:rsid w:val="00C3400D"/>
    <w:rsid w:val="00C3425F"/>
    <w:rsid w:val="00C342A5"/>
    <w:rsid w:val="00C34658"/>
    <w:rsid w:val="00C348ED"/>
    <w:rsid w:val="00C349C5"/>
    <w:rsid w:val="00C34BC5"/>
    <w:rsid w:val="00C34CE7"/>
    <w:rsid w:val="00C34EC9"/>
    <w:rsid w:val="00C34FDC"/>
    <w:rsid w:val="00C3512F"/>
    <w:rsid w:val="00C35414"/>
    <w:rsid w:val="00C357B8"/>
    <w:rsid w:val="00C357D0"/>
    <w:rsid w:val="00C3647A"/>
    <w:rsid w:val="00C36B94"/>
    <w:rsid w:val="00C36C59"/>
    <w:rsid w:val="00C36C83"/>
    <w:rsid w:val="00C37005"/>
    <w:rsid w:val="00C3705B"/>
    <w:rsid w:val="00C37191"/>
    <w:rsid w:val="00C3764E"/>
    <w:rsid w:val="00C37B4E"/>
    <w:rsid w:val="00C37C3D"/>
    <w:rsid w:val="00C40575"/>
    <w:rsid w:val="00C40683"/>
    <w:rsid w:val="00C4094E"/>
    <w:rsid w:val="00C40E56"/>
    <w:rsid w:val="00C41272"/>
    <w:rsid w:val="00C4173B"/>
    <w:rsid w:val="00C41A8C"/>
    <w:rsid w:val="00C41AEF"/>
    <w:rsid w:val="00C429A2"/>
    <w:rsid w:val="00C42B1F"/>
    <w:rsid w:val="00C42DB6"/>
    <w:rsid w:val="00C4306E"/>
    <w:rsid w:val="00C430C3"/>
    <w:rsid w:val="00C4358E"/>
    <w:rsid w:val="00C437A8"/>
    <w:rsid w:val="00C43865"/>
    <w:rsid w:val="00C438BD"/>
    <w:rsid w:val="00C43C23"/>
    <w:rsid w:val="00C44182"/>
    <w:rsid w:val="00C4445B"/>
    <w:rsid w:val="00C444FA"/>
    <w:rsid w:val="00C44BD1"/>
    <w:rsid w:val="00C45280"/>
    <w:rsid w:val="00C4540E"/>
    <w:rsid w:val="00C4541D"/>
    <w:rsid w:val="00C454A3"/>
    <w:rsid w:val="00C455CE"/>
    <w:rsid w:val="00C45750"/>
    <w:rsid w:val="00C4593E"/>
    <w:rsid w:val="00C45A9C"/>
    <w:rsid w:val="00C46181"/>
    <w:rsid w:val="00C4690C"/>
    <w:rsid w:val="00C46B64"/>
    <w:rsid w:val="00C46EE0"/>
    <w:rsid w:val="00C4745D"/>
    <w:rsid w:val="00C4746A"/>
    <w:rsid w:val="00C47601"/>
    <w:rsid w:val="00C477A1"/>
    <w:rsid w:val="00C47C00"/>
    <w:rsid w:val="00C5015B"/>
    <w:rsid w:val="00C502FB"/>
    <w:rsid w:val="00C50C38"/>
    <w:rsid w:val="00C50FE5"/>
    <w:rsid w:val="00C5107F"/>
    <w:rsid w:val="00C5120C"/>
    <w:rsid w:val="00C512F0"/>
    <w:rsid w:val="00C51370"/>
    <w:rsid w:val="00C517C8"/>
    <w:rsid w:val="00C51803"/>
    <w:rsid w:val="00C518B6"/>
    <w:rsid w:val="00C51925"/>
    <w:rsid w:val="00C51AD7"/>
    <w:rsid w:val="00C51BAE"/>
    <w:rsid w:val="00C51D72"/>
    <w:rsid w:val="00C51FF0"/>
    <w:rsid w:val="00C52102"/>
    <w:rsid w:val="00C521EB"/>
    <w:rsid w:val="00C527C8"/>
    <w:rsid w:val="00C52824"/>
    <w:rsid w:val="00C52831"/>
    <w:rsid w:val="00C52B78"/>
    <w:rsid w:val="00C52E33"/>
    <w:rsid w:val="00C52EFD"/>
    <w:rsid w:val="00C53003"/>
    <w:rsid w:val="00C53071"/>
    <w:rsid w:val="00C5350A"/>
    <w:rsid w:val="00C53525"/>
    <w:rsid w:val="00C53738"/>
    <w:rsid w:val="00C53ADD"/>
    <w:rsid w:val="00C53E05"/>
    <w:rsid w:val="00C54289"/>
    <w:rsid w:val="00C54388"/>
    <w:rsid w:val="00C5470A"/>
    <w:rsid w:val="00C54A09"/>
    <w:rsid w:val="00C54D47"/>
    <w:rsid w:val="00C54DFE"/>
    <w:rsid w:val="00C54F5F"/>
    <w:rsid w:val="00C55237"/>
    <w:rsid w:val="00C55685"/>
    <w:rsid w:val="00C5568E"/>
    <w:rsid w:val="00C556A8"/>
    <w:rsid w:val="00C556C5"/>
    <w:rsid w:val="00C55AB9"/>
    <w:rsid w:val="00C55CBE"/>
    <w:rsid w:val="00C55D78"/>
    <w:rsid w:val="00C56833"/>
    <w:rsid w:val="00C56881"/>
    <w:rsid w:val="00C56CC6"/>
    <w:rsid w:val="00C573FD"/>
    <w:rsid w:val="00C57635"/>
    <w:rsid w:val="00C578B3"/>
    <w:rsid w:val="00C57AA6"/>
    <w:rsid w:val="00C57C8C"/>
    <w:rsid w:val="00C57D81"/>
    <w:rsid w:val="00C57DA2"/>
    <w:rsid w:val="00C57F30"/>
    <w:rsid w:val="00C60194"/>
    <w:rsid w:val="00C607BF"/>
    <w:rsid w:val="00C60A1E"/>
    <w:rsid w:val="00C60DBC"/>
    <w:rsid w:val="00C60ED5"/>
    <w:rsid w:val="00C61041"/>
    <w:rsid w:val="00C610DC"/>
    <w:rsid w:val="00C613A5"/>
    <w:rsid w:val="00C61536"/>
    <w:rsid w:val="00C616F7"/>
    <w:rsid w:val="00C61AB8"/>
    <w:rsid w:val="00C61C1D"/>
    <w:rsid w:val="00C62031"/>
    <w:rsid w:val="00C620B4"/>
    <w:rsid w:val="00C6219D"/>
    <w:rsid w:val="00C622E4"/>
    <w:rsid w:val="00C626B3"/>
    <w:rsid w:val="00C62810"/>
    <w:rsid w:val="00C62AC5"/>
    <w:rsid w:val="00C62B15"/>
    <w:rsid w:val="00C63101"/>
    <w:rsid w:val="00C637A0"/>
    <w:rsid w:val="00C63CE2"/>
    <w:rsid w:val="00C63DF8"/>
    <w:rsid w:val="00C640CA"/>
    <w:rsid w:val="00C64287"/>
    <w:rsid w:val="00C64462"/>
    <w:rsid w:val="00C6454B"/>
    <w:rsid w:val="00C645E6"/>
    <w:rsid w:val="00C64B7A"/>
    <w:rsid w:val="00C64C19"/>
    <w:rsid w:val="00C64D81"/>
    <w:rsid w:val="00C64F35"/>
    <w:rsid w:val="00C64F3C"/>
    <w:rsid w:val="00C652C2"/>
    <w:rsid w:val="00C653E5"/>
    <w:rsid w:val="00C65533"/>
    <w:rsid w:val="00C65AA3"/>
    <w:rsid w:val="00C66525"/>
    <w:rsid w:val="00C66738"/>
    <w:rsid w:val="00C6689C"/>
    <w:rsid w:val="00C66B54"/>
    <w:rsid w:val="00C66BB2"/>
    <w:rsid w:val="00C6704E"/>
    <w:rsid w:val="00C67113"/>
    <w:rsid w:val="00C671F3"/>
    <w:rsid w:val="00C673FD"/>
    <w:rsid w:val="00C677B5"/>
    <w:rsid w:val="00C67897"/>
    <w:rsid w:val="00C67EE4"/>
    <w:rsid w:val="00C67F6E"/>
    <w:rsid w:val="00C70A47"/>
    <w:rsid w:val="00C70AFD"/>
    <w:rsid w:val="00C70BCB"/>
    <w:rsid w:val="00C70D30"/>
    <w:rsid w:val="00C70FB3"/>
    <w:rsid w:val="00C71516"/>
    <w:rsid w:val="00C71A60"/>
    <w:rsid w:val="00C71DE8"/>
    <w:rsid w:val="00C71E04"/>
    <w:rsid w:val="00C720A0"/>
    <w:rsid w:val="00C724F4"/>
    <w:rsid w:val="00C727D4"/>
    <w:rsid w:val="00C727DD"/>
    <w:rsid w:val="00C72822"/>
    <w:rsid w:val="00C729FE"/>
    <w:rsid w:val="00C72A33"/>
    <w:rsid w:val="00C72B13"/>
    <w:rsid w:val="00C72B29"/>
    <w:rsid w:val="00C72C4A"/>
    <w:rsid w:val="00C72D36"/>
    <w:rsid w:val="00C72F33"/>
    <w:rsid w:val="00C72FDE"/>
    <w:rsid w:val="00C73273"/>
    <w:rsid w:val="00C73374"/>
    <w:rsid w:val="00C7368C"/>
    <w:rsid w:val="00C744DB"/>
    <w:rsid w:val="00C74829"/>
    <w:rsid w:val="00C74BE0"/>
    <w:rsid w:val="00C74D89"/>
    <w:rsid w:val="00C74DDB"/>
    <w:rsid w:val="00C74DDE"/>
    <w:rsid w:val="00C75002"/>
    <w:rsid w:val="00C750A7"/>
    <w:rsid w:val="00C75103"/>
    <w:rsid w:val="00C7512A"/>
    <w:rsid w:val="00C75337"/>
    <w:rsid w:val="00C754CA"/>
    <w:rsid w:val="00C755C7"/>
    <w:rsid w:val="00C75641"/>
    <w:rsid w:val="00C7575F"/>
    <w:rsid w:val="00C760FF"/>
    <w:rsid w:val="00C7617A"/>
    <w:rsid w:val="00C76384"/>
    <w:rsid w:val="00C766F6"/>
    <w:rsid w:val="00C7690F"/>
    <w:rsid w:val="00C76CF9"/>
    <w:rsid w:val="00C76F98"/>
    <w:rsid w:val="00C76FC8"/>
    <w:rsid w:val="00C772C7"/>
    <w:rsid w:val="00C777CB"/>
    <w:rsid w:val="00C7797D"/>
    <w:rsid w:val="00C804BD"/>
    <w:rsid w:val="00C80958"/>
    <w:rsid w:val="00C80C24"/>
    <w:rsid w:val="00C80E40"/>
    <w:rsid w:val="00C8107D"/>
    <w:rsid w:val="00C81179"/>
    <w:rsid w:val="00C812B7"/>
    <w:rsid w:val="00C81311"/>
    <w:rsid w:val="00C8139C"/>
    <w:rsid w:val="00C81455"/>
    <w:rsid w:val="00C814C3"/>
    <w:rsid w:val="00C81C8D"/>
    <w:rsid w:val="00C81EF5"/>
    <w:rsid w:val="00C82055"/>
    <w:rsid w:val="00C828E1"/>
    <w:rsid w:val="00C82B95"/>
    <w:rsid w:val="00C82C68"/>
    <w:rsid w:val="00C82EED"/>
    <w:rsid w:val="00C831DF"/>
    <w:rsid w:val="00C83223"/>
    <w:rsid w:val="00C834D3"/>
    <w:rsid w:val="00C83591"/>
    <w:rsid w:val="00C835B2"/>
    <w:rsid w:val="00C83DB1"/>
    <w:rsid w:val="00C840E2"/>
    <w:rsid w:val="00C841BA"/>
    <w:rsid w:val="00C841F3"/>
    <w:rsid w:val="00C84682"/>
    <w:rsid w:val="00C846DB"/>
    <w:rsid w:val="00C847DE"/>
    <w:rsid w:val="00C84875"/>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2D6"/>
    <w:rsid w:val="00C875B2"/>
    <w:rsid w:val="00C87761"/>
    <w:rsid w:val="00C87857"/>
    <w:rsid w:val="00C87ADB"/>
    <w:rsid w:val="00C87B43"/>
    <w:rsid w:val="00C87ED7"/>
    <w:rsid w:val="00C87EF2"/>
    <w:rsid w:val="00C9072F"/>
    <w:rsid w:val="00C90A7C"/>
    <w:rsid w:val="00C90B09"/>
    <w:rsid w:val="00C90C13"/>
    <w:rsid w:val="00C90E60"/>
    <w:rsid w:val="00C90F2B"/>
    <w:rsid w:val="00C90F6A"/>
    <w:rsid w:val="00C91253"/>
    <w:rsid w:val="00C91958"/>
    <w:rsid w:val="00C91C65"/>
    <w:rsid w:val="00C9203E"/>
    <w:rsid w:val="00C920FC"/>
    <w:rsid w:val="00C923D6"/>
    <w:rsid w:val="00C92698"/>
    <w:rsid w:val="00C92B70"/>
    <w:rsid w:val="00C92D88"/>
    <w:rsid w:val="00C931CD"/>
    <w:rsid w:val="00C932D2"/>
    <w:rsid w:val="00C93611"/>
    <w:rsid w:val="00C936A0"/>
    <w:rsid w:val="00C9370C"/>
    <w:rsid w:val="00C93889"/>
    <w:rsid w:val="00C939A0"/>
    <w:rsid w:val="00C93C8E"/>
    <w:rsid w:val="00C93D5A"/>
    <w:rsid w:val="00C94131"/>
    <w:rsid w:val="00C941CD"/>
    <w:rsid w:val="00C94237"/>
    <w:rsid w:val="00C9435C"/>
    <w:rsid w:val="00C948C4"/>
    <w:rsid w:val="00C94DCF"/>
    <w:rsid w:val="00C94E4E"/>
    <w:rsid w:val="00C95254"/>
    <w:rsid w:val="00C9529A"/>
    <w:rsid w:val="00C955B3"/>
    <w:rsid w:val="00C95903"/>
    <w:rsid w:val="00C95FC5"/>
    <w:rsid w:val="00C964B2"/>
    <w:rsid w:val="00C96915"/>
    <w:rsid w:val="00C96E56"/>
    <w:rsid w:val="00C9707F"/>
    <w:rsid w:val="00C97208"/>
    <w:rsid w:val="00C973B5"/>
    <w:rsid w:val="00C978E7"/>
    <w:rsid w:val="00C97EC5"/>
    <w:rsid w:val="00C97EF8"/>
    <w:rsid w:val="00CA012A"/>
    <w:rsid w:val="00CA0443"/>
    <w:rsid w:val="00CA06EC"/>
    <w:rsid w:val="00CA0A6E"/>
    <w:rsid w:val="00CA0CCB"/>
    <w:rsid w:val="00CA0FFF"/>
    <w:rsid w:val="00CA103B"/>
    <w:rsid w:val="00CA12C1"/>
    <w:rsid w:val="00CA1569"/>
    <w:rsid w:val="00CA1672"/>
    <w:rsid w:val="00CA16F6"/>
    <w:rsid w:val="00CA1914"/>
    <w:rsid w:val="00CA19DB"/>
    <w:rsid w:val="00CA1A70"/>
    <w:rsid w:val="00CA1BCC"/>
    <w:rsid w:val="00CA2105"/>
    <w:rsid w:val="00CA2499"/>
    <w:rsid w:val="00CA24B2"/>
    <w:rsid w:val="00CA26A7"/>
    <w:rsid w:val="00CA2BF9"/>
    <w:rsid w:val="00CA2C4D"/>
    <w:rsid w:val="00CA2E61"/>
    <w:rsid w:val="00CA303C"/>
    <w:rsid w:val="00CA32DD"/>
    <w:rsid w:val="00CA32E9"/>
    <w:rsid w:val="00CA3368"/>
    <w:rsid w:val="00CA336B"/>
    <w:rsid w:val="00CA34F9"/>
    <w:rsid w:val="00CA3A37"/>
    <w:rsid w:val="00CA3C27"/>
    <w:rsid w:val="00CA3C2C"/>
    <w:rsid w:val="00CA4673"/>
    <w:rsid w:val="00CA4721"/>
    <w:rsid w:val="00CA4C47"/>
    <w:rsid w:val="00CA4CF8"/>
    <w:rsid w:val="00CA4D7C"/>
    <w:rsid w:val="00CA4E63"/>
    <w:rsid w:val="00CA4E6A"/>
    <w:rsid w:val="00CA4FFE"/>
    <w:rsid w:val="00CA51A9"/>
    <w:rsid w:val="00CA5644"/>
    <w:rsid w:val="00CA5771"/>
    <w:rsid w:val="00CA57AC"/>
    <w:rsid w:val="00CA5900"/>
    <w:rsid w:val="00CA5937"/>
    <w:rsid w:val="00CA5B8A"/>
    <w:rsid w:val="00CA5E2B"/>
    <w:rsid w:val="00CA5FD1"/>
    <w:rsid w:val="00CA6533"/>
    <w:rsid w:val="00CA6A93"/>
    <w:rsid w:val="00CA6A9B"/>
    <w:rsid w:val="00CA6B62"/>
    <w:rsid w:val="00CA6B7B"/>
    <w:rsid w:val="00CA6CC7"/>
    <w:rsid w:val="00CA6D2A"/>
    <w:rsid w:val="00CA7614"/>
    <w:rsid w:val="00CA77B8"/>
    <w:rsid w:val="00CA7881"/>
    <w:rsid w:val="00CA7A97"/>
    <w:rsid w:val="00CA7D0F"/>
    <w:rsid w:val="00CA7D3F"/>
    <w:rsid w:val="00CA7F8F"/>
    <w:rsid w:val="00CB0335"/>
    <w:rsid w:val="00CB1136"/>
    <w:rsid w:val="00CB1141"/>
    <w:rsid w:val="00CB12D2"/>
    <w:rsid w:val="00CB158E"/>
    <w:rsid w:val="00CB1624"/>
    <w:rsid w:val="00CB28F8"/>
    <w:rsid w:val="00CB2A24"/>
    <w:rsid w:val="00CB2C1D"/>
    <w:rsid w:val="00CB2D76"/>
    <w:rsid w:val="00CB2EDB"/>
    <w:rsid w:val="00CB2FC0"/>
    <w:rsid w:val="00CB309A"/>
    <w:rsid w:val="00CB313D"/>
    <w:rsid w:val="00CB316A"/>
    <w:rsid w:val="00CB33DB"/>
    <w:rsid w:val="00CB35D2"/>
    <w:rsid w:val="00CB3AA7"/>
    <w:rsid w:val="00CB4BD8"/>
    <w:rsid w:val="00CB4C77"/>
    <w:rsid w:val="00CB4D5C"/>
    <w:rsid w:val="00CB4D9C"/>
    <w:rsid w:val="00CB4F41"/>
    <w:rsid w:val="00CB52E1"/>
    <w:rsid w:val="00CB5420"/>
    <w:rsid w:val="00CB5710"/>
    <w:rsid w:val="00CB5783"/>
    <w:rsid w:val="00CB57F9"/>
    <w:rsid w:val="00CB5E7A"/>
    <w:rsid w:val="00CB6198"/>
    <w:rsid w:val="00CB656B"/>
    <w:rsid w:val="00CB6714"/>
    <w:rsid w:val="00CB67A1"/>
    <w:rsid w:val="00CB6869"/>
    <w:rsid w:val="00CB6A6C"/>
    <w:rsid w:val="00CB6BB8"/>
    <w:rsid w:val="00CB70D2"/>
    <w:rsid w:val="00CB7250"/>
    <w:rsid w:val="00CB72B2"/>
    <w:rsid w:val="00CB7632"/>
    <w:rsid w:val="00CB76E2"/>
    <w:rsid w:val="00CB779D"/>
    <w:rsid w:val="00CB7914"/>
    <w:rsid w:val="00CB7939"/>
    <w:rsid w:val="00CB7C1E"/>
    <w:rsid w:val="00CB7F10"/>
    <w:rsid w:val="00CC0193"/>
    <w:rsid w:val="00CC04DD"/>
    <w:rsid w:val="00CC051C"/>
    <w:rsid w:val="00CC0671"/>
    <w:rsid w:val="00CC0B1A"/>
    <w:rsid w:val="00CC0C2A"/>
    <w:rsid w:val="00CC1090"/>
    <w:rsid w:val="00CC17B9"/>
    <w:rsid w:val="00CC1852"/>
    <w:rsid w:val="00CC188E"/>
    <w:rsid w:val="00CC1928"/>
    <w:rsid w:val="00CC1949"/>
    <w:rsid w:val="00CC1B85"/>
    <w:rsid w:val="00CC1DB6"/>
    <w:rsid w:val="00CC1E68"/>
    <w:rsid w:val="00CC2131"/>
    <w:rsid w:val="00CC2134"/>
    <w:rsid w:val="00CC2913"/>
    <w:rsid w:val="00CC2FB6"/>
    <w:rsid w:val="00CC2FCC"/>
    <w:rsid w:val="00CC3092"/>
    <w:rsid w:val="00CC36A6"/>
    <w:rsid w:val="00CC36D7"/>
    <w:rsid w:val="00CC3B2E"/>
    <w:rsid w:val="00CC3EC1"/>
    <w:rsid w:val="00CC3F75"/>
    <w:rsid w:val="00CC465D"/>
    <w:rsid w:val="00CC4686"/>
    <w:rsid w:val="00CC477A"/>
    <w:rsid w:val="00CC491B"/>
    <w:rsid w:val="00CC4C49"/>
    <w:rsid w:val="00CC4D24"/>
    <w:rsid w:val="00CC4D47"/>
    <w:rsid w:val="00CC4DBC"/>
    <w:rsid w:val="00CC4F89"/>
    <w:rsid w:val="00CC5010"/>
    <w:rsid w:val="00CC560D"/>
    <w:rsid w:val="00CC5632"/>
    <w:rsid w:val="00CC58B1"/>
    <w:rsid w:val="00CC5967"/>
    <w:rsid w:val="00CC5B1E"/>
    <w:rsid w:val="00CC5D41"/>
    <w:rsid w:val="00CC5E5C"/>
    <w:rsid w:val="00CC5E8F"/>
    <w:rsid w:val="00CC612A"/>
    <w:rsid w:val="00CC6441"/>
    <w:rsid w:val="00CC692E"/>
    <w:rsid w:val="00CC6E42"/>
    <w:rsid w:val="00CC72F6"/>
    <w:rsid w:val="00CC7809"/>
    <w:rsid w:val="00CC7D76"/>
    <w:rsid w:val="00CD0012"/>
    <w:rsid w:val="00CD01C9"/>
    <w:rsid w:val="00CD0A54"/>
    <w:rsid w:val="00CD0B39"/>
    <w:rsid w:val="00CD0F95"/>
    <w:rsid w:val="00CD1069"/>
    <w:rsid w:val="00CD1596"/>
    <w:rsid w:val="00CD19A3"/>
    <w:rsid w:val="00CD1B1F"/>
    <w:rsid w:val="00CD1D47"/>
    <w:rsid w:val="00CD23C2"/>
    <w:rsid w:val="00CD26B3"/>
    <w:rsid w:val="00CD288B"/>
    <w:rsid w:val="00CD289E"/>
    <w:rsid w:val="00CD2999"/>
    <w:rsid w:val="00CD2A6F"/>
    <w:rsid w:val="00CD2D59"/>
    <w:rsid w:val="00CD36DC"/>
    <w:rsid w:val="00CD4005"/>
    <w:rsid w:val="00CD4582"/>
    <w:rsid w:val="00CD48DF"/>
    <w:rsid w:val="00CD4FD4"/>
    <w:rsid w:val="00CD5261"/>
    <w:rsid w:val="00CD53FE"/>
    <w:rsid w:val="00CD55D0"/>
    <w:rsid w:val="00CD591A"/>
    <w:rsid w:val="00CD5983"/>
    <w:rsid w:val="00CD59FE"/>
    <w:rsid w:val="00CD60A9"/>
    <w:rsid w:val="00CD63C9"/>
    <w:rsid w:val="00CD647E"/>
    <w:rsid w:val="00CD651A"/>
    <w:rsid w:val="00CD655E"/>
    <w:rsid w:val="00CD6D1E"/>
    <w:rsid w:val="00CD6EAE"/>
    <w:rsid w:val="00CD7152"/>
    <w:rsid w:val="00CD7735"/>
    <w:rsid w:val="00CD77F8"/>
    <w:rsid w:val="00CD7D45"/>
    <w:rsid w:val="00CD7D84"/>
    <w:rsid w:val="00CD7FA2"/>
    <w:rsid w:val="00CD7FE9"/>
    <w:rsid w:val="00CE01AD"/>
    <w:rsid w:val="00CE0449"/>
    <w:rsid w:val="00CE0456"/>
    <w:rsid w:val="00CE04E1"/>
    <w:rsid w:val="00CE0850"/>
    <w:rsid w:val="00CE0870"/>
    <w:rsid w:val="00CE1251"/>
    <w:rsid w:val="00CE14AE"/>
    <w:rsid w:val="00CE1510"/>
    <w:rsid w:val="00CE176E"/>
    <w:rsid w:val="00CE1883"/>
    <w:rsid w:val="00CE19D6"/>
    <w:rsid w:val="00CE208E"/>
    <w:rsid w:val="00CE20CB"/>
    <w:rsid w:val="00CE24EA"/>
    <w:rsid w:val="00CE27AF"/>
    <w:rsid w:val="00CE2952"/>
    <w:rsid w:val="00CE2DA5"/>
    <w:rsid w:val="00CE2E26"/>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2C1"/>
    <w:rsid w:val="00CE65E3"/>
    <w:rsid w:val="00CE68D0"/>
    <w:rsid w:val="00CE69AE"/>
    <w:rsid w:val="00CE6B6F"/>
    <w:rsid w:val="00CE6D5C"/>
    <w:rsid w:val="00CE6D60"/>
    <w:rsid w:val="00CE7129"/>
    <w:rsid w:val="00CE72C5"/>
    <w:rsid w:val="00CE7EFD"/>
    <w:rsid w:val="00CF0B05"/>
    <w:rsid w:val="00CF0CE8"/>
    <w:rsid w:val="00CF0D83"/>
    <w:rsid w:val="00CF0ED4"/>
    <w:rsid w:val="00CF119F"/>
    <w:rsid w:val="00CF12FF"/>
    <w:rsid w:val="00CF154D"/>
    <w:rsid w:val="00CF1722"/>
    <w:rsid w:val="00CF174D"/>
    <w:rsid w:val="00CF1761"/>
    <w:rsid w:val="00CF1842"/>
    <w:rsid w:val="00CF18FC"/>
    <w:rsid w:val="00CF1DB6"/>
    <w:rsid w:val="00CF236A"/>
    <w:rsid w:val="00CF246D"/>
    <w:rsid w:val="00CF2573"/>
    <w:rsid w:val="00CF277C"/>
    <w:rsid w:val="00CF2999"/>
    <w:rsid w:val="00CF299F"/>
    <w:rsid w:val="00CF2DBA"/>
    <w:rsid w:val="00CF2DFC"/>
    <w:rsid w:val="00CF2EAA"/>
    <w:rsid w:val="00CF33A6"/>
    <w:rsid w:val="00CF3431"/>
    <w:rsid w:val="00CF35BC"/>
    <w:rsid w:val="00CF3690"/>
    <w:rsid w:val="00CF36B5"/>
    <w:rsid w:val="00CF3EDA"/>
    <w:rsid w:val="00CF45E4"/>
    <w:rsid w:val="00CF4D15"/>
    <w:rsid w:val="00CF5195"/>
    <w:rsid w:val="00CF51B5"/>
    <w:rsid w:val="00CF51C1"/>
    <w:rsid w:val="00CF54DA"/>
    <w:rsid w:val="00CF5552"/>
    <w:rsid w:val="00CF5828"/>
    <w:rsid w:val="00CF5988"/>
    <w:rsid w:val="00CF5FA5"/>
    <w:rsid w:val="00CF5FEF"/>
    <w:rsid w:val="00CF6305"/>
    <w:rsid w:val="00CF6427"/>
    <w:rsid w:val="00CF6582"/>
    <w:rsid w:val="00CF67B6"/>
    <w:rsid w:val="00CF6C05"/>
    <w:rsid w:val="00CF72E9"/>
    <w:rsid w:val="00CF7319"/>
    <w:rsid w:val="00CF73E0"/>
    <w:rsid w:val="00CF7421"/>
    <w:rsid w:val="00CF7970"/>
    <w:rsid w:val="00CF79C9"/>
    <w:rsid w:val="00D00601"/>
    <w:rsid w:val="00D007CE"/>
    <w:rsid w:val="00D009F7"/>
    <w:rsid w:val="00D00DF6"/>
    <w:rsid w:val="00D01829"/>
    <w:rsid w:val="00D01A20"/>
    <w:rsid w:val="00D01F0A"/>
    <w:rsid w:val="00D021E3"/>
    <w:rsid w:val="00D02352"/>
    <w:rsid w:val="00D025CD"/>
    <w:rsid w:val="00D02688"/>
    <w:rsid w:val="00D02B75"/>
    <w:rsid w:val="00D02C90"/>
    <w:rsid w:val="00D0338D"/>
    <w:rsid w:val="00D0348A"/>
    <w:rsid w:val="00D03544"/>
    <w:rsid w:val="00D0393E"/>
    <w:rsid w:val="00D03DA9"/>
    <w:rsid w:val="00D03F32"/>
    <w:rsid w:val="00D040A0"/>
    <w:rsid w:val="00D047E8"/>
    <w:rsid w:val="00D04A78"/>
    <w:rsid w:val="00D04AF6"/>
    <w:rsid w:val="00D04B4E"/>
    <w:rsid w:val="00D04BFA"/>
    <w:rsid w:val="00D0511B"/>
    <w:rsid w:val="00D0527B"/>
    <w:rsid w:val="00D052A6"/>
    <w:rsid w:val="00D05348"/>
    <w:rsid w:val="00D0570A"/>
    <w:rsid w:val="00D058F0"/>
    <w:rsid w:val="00D05AA1"/>
    <w:rsid w:val="00D05BC9"/>
    <w:rsid w:val="00D061D1"/>
    <w:rsid w:val="00D062FA"/>
    <w:rsid w:val="00D06506"/>
    <w:rsid w:val="00D068CF"/>
    <w:rsid w:val="00D06976"/>
    <w:rsid w:val="00D06D49"/>
    <w:rsid w:val="00D06FEF"/>
    <w:rsid w:val="00D0735B"/>
    <w:rsid w:val="00D07A8C"/>
    <w:rsid w:val="00D07AAA"/>
    <w:rsid w:val="00D07FB0"/>
    <w:rsid w:val="00D101E4"/>
    <w:rsid w:val="00D10206"/>
    <w:rsid w:val="00D1055D"/>
    <w:rsid w:val="00D10583"/>
    <w:rsid w:val="00D108AC"/>
    <w:rsid w:val="00D108B2"/>
    <w:rsid w:val="00D10A98"/>
    <w:rsid w:val="00D10B2A"/>
    <w:rsid w:val="00D10BF2"/>
    <w:rsid w:val="00D10D2E"/>
    <w:rsid w:val="00D10FD2"/>
    <w:rsid w:val="00D11104"/>
    <w:rsid w:val="00D111DD"/>
    <w:rsid w:val="00D11697"/>
    <w:rsid w:val="00D11843"/>
    <w:rsid w:val="00D11A32"/>
    <w:rsid w:val="00D11C1C"/>
    <w:rsid w:val="00D11EC4"/>
    <w:rsid w:val="00D120BA"/>
    <w:rsid w:val="00D12245"/>
    <w:rsid w:val="00D129DB"/>
    <w:rsid w:val="00D12DBF"/>
    <w:rsid w:val="00D12F56"/>
    <w:rsid w:val="00D13462"/>
    <w:rsid w:val="00D134B1"/>
    <w:rsid w:val="00D1362E"/>
    <w:rsid w:val="00D138D3"/>
    <w:rsid w:val="00D13AF5"/>
    <w:rsid w:val="00D13B4A"/>
    <w:rsid w:val="00D13DB5"/>
    <w:rsid w:val="00D13ED7"/>
    <w:rsid w:val="00D13FBA"/>
    <w:rsid w:val="00D14044"/>
    <w:rsid w:val="00D140C0"/>
    <w:rsid w:val="00D1412F"/>
    <w:rsid w:val="00D14420"/>
    <w:rsid w:val="00D14A51"/>
    <w:rsid w:val="00D14EB5"/>
    <w:rsid w:val="00D15022"/>
    <w:rsid w:val="00D15376"/>
    <w:rsid w:val="00D154DD"/>
    <w:rsid w:val="00D15523"/>
    <w:rsid w:val="00D155F6"/>
    <w:rsid w:val="00D15665"/>
    <w:rsid w:val="00D156BA"/>
    <w:rsid w:val="00D1587B"/>
    <w:rsid w:val="00D15BBE"/>
    <w:rsid w:val="00D15C1C"/>
    <w:rsid w:val="00D15D21"/>
    <w:rsid w:val="00D15DFB"/>
    <w:rsid w:val="00D163A0"/>
    <w:rsid w:val="00D1646E"/>
    <w:rsid w:val="00D164F2"/>
    <w:rsid w:val="00D166A0"/>
    <w:rsid w:val="00D16C8C"/>
    <w:rsid w:val="00D16C8E"/>
    <w:rsid w:val="00D16CF7"/>
    <w:rsid w:val="00D1729B"/>
    <w:rsid w:val="00D172D5"/>
    <w:rsid w:val="00D1773A"/>
    <w:rsid w:val="00D1791D"/>
    <w:rsid w:val="00D17D34"/>
    <w:rsid w:val="00D17FEA"/>
    <w:rsid w:val="00D20109"/>
    <w:rsid w:val="00D20129"/>
    <w:rsid w:val="00D204BF"/>
    <w:rsid w:val="00D2086C"/>
    <w:rsid w:val="00D20DE5"/>
    <w:rsid w:val="00D20E87"/>
    <w:rsid w:val="00D212E6"/>
    <w:rsid w:val="00D21329"/>
    <w:rsid w:val="00D213E0"/>
    <w:rsid w:val="00D2182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C1"/>
    <w:rsid w:val="00D247D0"/>
    <w:rsid w:val="00D24AB5"/>
    <w:rsid w:val="00D24C78"/>
    <w:rsid w:val="00D24CEE"/>
    <w:rsid w:val="00D24E1B"/>
    <w:rsid w:val="00D24F65"/>
    <w:rsid w:val="00D25328"/>
    <w:rsid w:val="00D253AD"/>
    <w:rsid w:val="00D255BD"/>
    <w:rsid w:val="00D2563C"/>
    <w:rsid w:val="00D25C5B"/>
    <w:rsid w:val="00D264A5"/>
    <w:rsid w:val="00D26543"/>
    <w:rsid w:val="00D265AB"/>
    <w:rsid w:val="00D26741"/>
    <w:rsid w:val="00D26A44"/>
    <w:rsid w:val="00D26BB2"/>
    <w:rsid w:val="00D26F06"/>
    <w:rsid w:val="00D27251"/>
    <w:rsid w:val="00D27730"/>
    <w:rsid w:val="00D27957"/>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BEC"/>
    <w:rsid w:val="00D32D18"/>
    <w:rsid w:val="00D33552"/>
    <w:rsid w:val="00D33A1A"/>
    <w:rsid w:val="00D3402E"/>
    <w:rsid w:val="00D34062"/>
    <w:rsid w:val="00D34093"/>
    <w:rsid w:val="00D340C9"/>
    <w:rsid w:val="00D3418C"/>
    <w:rsid w:val="00D345E8"/>
    <w:rsid w:val="00D34792"/>
    <w:rsid w:val="00D34861"/>
    <w:rsid w:val="00D34AEA"/>
    <w:rsid w:val="00D351DA"/>
    <w:rsid w:val="00D3521C"/>
    <w:rsid w:val="00D353ED"/>
    <w:rsid w:val="00D3584E"/>
    <w:rsid w:val="00D359E2"/>
    <w:rsid w:val="00D36715"/>
    <w:rsid w:val="00D36D52"/>
    <w:rsid w:val="00D36F08"/>
    <w:rsid w:val="00D37085"/>
    <w:rsid w:val="00D370C8"/>
    <w:rsid w:val="00D37384"/>
    <w:rsid w:val="00D376C4"/>
    <w:rsid w:val="00D379E8"/>
    <w:rsid w:val="00D37ACA"/>
    <w:rsid w:val="00D37DD0"/>
    <w:rsid w:val="00D37DD2"/>
    <w:rsid w:val="00D37EBD"/>
    <w:rsid w:val="00D37F18"/>
    <w:rsid w:val="00D4031D"/>
    <w:rsid w:val="00D406F6"/>
    <w:rsid w:val="00D40930"/>
    <w:rsid w:val="00D4096A"/>
    <w:rsid w:val="00D40ABD"/>
    <w:rsid w:val="00D40F9D"/>
    <w:rsid w:val="00D4121A"/>
    <w:rsid w:val="00D412EC"/>
    <w:rsid w:val="00D4160F"/>
    <w:rsid w:val="00D418AC"/>
    <w:rsid w:val="00D41A6B"/>
    <w:rsid w:val="00D41B3B"/>
    <w:rsid w:val="00D41FCF"/>
    <w:rsid w:val="00D42319"/>
    <w:rsid w:val="00D424AB"/>
    <w:rsid w:val="00D42D0F"/>
    <w:rsid w:val="00D42EF1"/>
    <w:rsid w:val="00D430FB"/>
    <w:rsid w:val="00D433F2"/>
    <w:rsid w:val="00D436E4"/>
    <w:rsid w:val="00D43726"/>
    <w:rsid w:val="00D43833"/>
    <w:rsid w:val="00D43933"/>
    <w:rsid w:val="00D43B2A"/>
    <w:rsid w:val="00D44367"/>
    <w:rsid w:val="00D443DF"/>
    <w:rsid w:val="00D4467C"/>
    <w:rsid w:val="00D44806"/>
    <w:rsid w:val="00D448BE"/>
    <w:rsid w:val="00D44B75"/>
    <w:rsid w:val="00D44CB2"/>
    <w:rsid w:val="00D44DE5"/>
    <w:rsid w:val="00D45258"/>
    <w:rsid w:val="00D45359"/>
    <w:rsid w:val="00D45502"/>
    <w:rsid w:val="00D45D02"/>
    <w:rsid w:val="00D460A4"/>
    <w:rsid w:val="00D46275"/>
    <w:rsid w:val="00D46379"/>
    <w:rsid w:val="00D46558"/>
    <w:rsid w:val="00D46692"/>
    <w:rsid w:val="00D46815"/>
    <w:rsid w:val="00D468C9"/>
    <w:rsid w:val="00D46CA3"/>
    <w:rsid w:val="00D46CAD"/>
    <w:rsid w:val="00D46CCE"/>
    <w:rsid w:val="00D46FF0"/>
    <w:rsid w:val="00D47153"/>
    <w:rsid w:val="00D47345"/>
    <w:rsid w:val="00D47480"/>
    <w:rsid w:val="00D475D9"/>
    <w:rsid w:val="00D477CD"/>
    <w:rsid w:val="00D47F48"/>
    <w:rsid w:val="00D505D5"/>
    <w:rsid w:val="00D5097E"/>
    <w:rsid w:val="00D50A12"/>
    <w:rsid w:val="00D50C20"/>
    <w:rsid w:val="00D50EB6"/>
    <w:rsid w:val="00D5118F"/>
    <w:rsid w:val="00D51497"/>
    <w:rsid w:val="00D5166A"/>
    <w:rsid w:val="00D517BD"/>
    <w:rsid w:val="00D51938"/>
    <w:rsid w:val="00D5193F"/>
    <w:rsid w:val="00D51DBB"/>
    <w:rsid w:val="00D52114"/>
    <w:rsid w:val="00D521CB"/>
    <w:rsid w:val="00D52784"/>
    <w:rsid w:val="00D527B7"/>
    <w:rsid w:val="00D52806"/>
    <w:rsid w:val="00D5298D"/>
    <w:rsid w:val="00D52C35"/>
    <w:rsid w:val="00D52C4E"/>
    <w:rsid w:val="00D53121"/>
    <w:rsid w:val="00D53273"/>
    <w:rsid w:val="00D53602"/>
    <w:rsid w:val="00D536A6"/>
    <w:rsid w:val="00D5378A"/>
    <w:rsid w:val="00D53938"/>
    <w:rsid w:val="00D53BC4"/>
    <w:rsid w:val="00D53E25"/>
    <w:rsid w:val="00D5460E"/>
    <w:rsid w:val="00D54F57"/>
    <w:rsid w:val="00D550AA"/>
    <w:rsid w:val="00D550AD"/>
    <w:rsid w:val="00D55348"/>
    <w:rsid w:val="00D553AA"/>
    <w:rsid w:val="00D55706"/>
    <w:rsid w:val="00D55ACB"/>
    <w:rsid w:val="00D560D0"/>
    <w:rsid w:val="00D561F0"/>
    <w:rsid w:val="00D56314"/>
    <w:rsid w:val="00D56980"/>
    <w:rsid w:val="00D56E4E"/>
    <w:rsid w:val="00D56F0A"/>
    <w:rsid w:val="00D5712D"/>
    <w:rsid w:val="00D574D6"/>
    <w:rsid w:val="00D57AA3"/>
    <w:rsid w:val="00D57B90"/>
    <w:rsid w:val="00D57CAB"/>
    <w:rsid w:val="00D57DC7"/>
    <w:rsid w:val="00D60136"/>
    <w:rsid w:val="00D60263"/>
    <w:rsid w:val="00D603B8"/>
    <w:rsid w:val="00D60500"/>
    <w:rsid w:val="00D60CA9"/>
    <w:rsid w:val="00D6120F"/>
    <w:rsid w:val="00D613BE"/>
    <w:rsid w:val="00D614C5"/>
    <w:rsid w:val="00D61926"/>
    <w:rsid w:val="00D61BF1"/>
    <w:rsid w:val="00D61D78"/>
    <w:rsid w:val="00D622F0"/>
    <w:rsid w:val="00D623D5"/>
    <w:rsid w:val="00D62CB3"/>
    <w:rsid w:val="00D62CB6"/>
    <w:rsid w:val="00D62DDC"/>
    <w:rsid w:val="00D62DFB"/>
    <w:rsid w:val="00D62E23"/>
    <w:rsid w:val="00D63595"/>
    <w:rsid w:val="00D63615"/>
    <w:rsid w:val="00D63706"/>
    <w:rsid w:val="00D6397D"/>
    <w:rsid w:val="00D63B04"/>
    <w:rsid w:val="00D63EFC"/>
    <w:rsid w:val="00D63F00"/>
    <w:rsid w:val="00D63F35"/>
    <w:rsid w:val="00D63F90"/>
    <w:rsid w:val="00D6403E"/>
    <w:rsid w:val="00D640C6"/>
    <w:rsid w:val="00D64321"/>
    <w:rsid w:val="00D643E5"/>
    <w:rsid w:val="00D644FD"/>
    <w:rsid w:val="00D649EA"/>
    <w:rsid w:val="00D64C22"/>
    <w:rsid w:val="00D64FA4"/>
    <w:rsid w:val="00D65184"/>
    <w:rsid w:val="00D65201"/>
    <w:rsid w:val="00D65218"/>
    <w:rsid w:val="00D65A51"/>
    <w:rsid w:val="00D65B69"/>
    <w:rsid w:val="00D66006"/>
    <w:rsid w:val="00D661EC"/>
    <w:rsid w:val="00D662B6"/>
    <w:rsid w:val="00D66379"/>
    <w:rsid w:val="00D663F2"/>
    <w:rsid w:val="00D666A5"/>
    <w:rsid w:val="00D6678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5DA"/>
    <w:rsid w:val="00D70AB0"/>
    <w:rsid w:val="00D70F1B"/>
    <w:rsid w:val="00D71380"/>
    <w:rsid w:val="00D713CE"/>
    <w:rsid w:val="00D71407"/>
    <w:rsid w:val="00D714A0"/>
    <w:rsid w:val="00D71778"/>
    <w:rsid w:val="00D71BAA"/>
    <w:rsid w:val="00D71E12"/>
    <w:rsid w:val="00D72132"/>
    <w:rsid w:val="00D721D0"/>
    <w:rsid w:val="00D72522"/>
    <w:rsid w:val="00D726E9"/>
    <w:rsid w:val="00D72A7E"/>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356"/>
    <w:rsid w:val="00D75766"/>
    <w:rsid w:val="00D7600B"/>
    <w:rsid w:val="00D76775"/>
    <w:rsid w:val="00D76979"/>
    <w:rsid w:val="00D769D5"/>
    <w:rsid w:val="00D76A1C"/>
    <w:rsid w:val="00D76A92"/>
    <w:rsid w:val="00D7717C"/>
    <w:rsid w:val="00D772AF"/>
    <w:rsid w:val="00D77797"/>
    <w:rsid w:val="00D77873"/>
    <w:rsid w:val="00D77AD2"/>
    <w:rsid w:val="00D77E0E"/>
    <w:rsid w:val="00D77E13"/>
    <w:rsid w:val="00D77FEE"/>
    <w:rsid w:val="00D8004A"/>
    <w:rsid w:val="00D8113E"/>
    <w:rsid w:val="00D81365"/>
    <w:rsid w:val="00D814F8"/>
    <w:rsid w:val="00D81807"/>
    <w:rsid w:val="00D81854"/>
    <w:rsid w:val="00D820CB"/>
    <w:rsid w:val="00D82458"/>
    <w:rsid w:val="00D826EC"/>
    <w:rsid w:val="00D828AE"/>
    <w:rsid w:val="00D82972"/>
    <w:rsid w:val="00D82A73"/>
    <w:rsid w:val="00D82C2F"/>
    <w:rsid w:val="00D82CEE"/>
    <w:rsid w:val="00D82F0D"/>
    <w:rsid w:val="00D83214"/>
    <w:rsid w:val="00D83235"/>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242"/>
    <w:rsid w:val="00D86390"/>
    <w:rsid w:val="00D86879"/>
    <w:rsid w:val="00D86911"/>
    <w:rsid w:val="00D86A20"/>
    <w:rsid w:val="00D86D10"/>
    <w:rsid w:val="00D87183"/>
    <w:rsid w:val="00D87ADD"/>
    <w:rsid w:val="00D87ED5"/>
    <w:rsid w:val="00D903EC"/>
    <w:rsid w:val="00D9093F"/>
    <w:rsid w:val="00D90A3A"/>
    <w:rsid w:val="00D90CBC"/>
    <w:rsid w:val="00D90D87"/>
    <w:rsid w:val="00D90DBB"/>
    <w:rsid w:val="00D90DDE"/>
    <w:rsid w:val="00D90E06"/>
    <w:rsid w:val="00D90E2D"/>
    <w:rsid w:val="00D91097"/>
    <w:rsid w:val="00D9123B"/>
    <w:rsid w:val="00D91247"/>
    <w:rsid w:val="00D91315"/>
    <w:rsid w:val="00D918F2"/>
    <w:rsid w:val="00D91A19"/>
    <w:rsid w:val="00D92069"/>
    <w:rsid w:val="00D9208B"/>
    <w:rsid w:val="00D920EB"/>
    <w:rsid w:val="00D92213"/>
    <w:rsid w:val="00D928FE"/>
    <w:rsid w:val="00D92CAA"/>
    <w:rsid w:val="00D92CF6"/>
    <w:rsid w:val="00D93053"/>
    <w:rsid w:val="00D930C2"/>
    <w:rsid w:val="00D93320"/>
    <w:rsid w:val="00D9366E"/>
    <w:rsid w:val="00D938F2"/>
    <w:rsid w:val="00D93AF2"/>
    <w:rsid w:val="00D93F26"/>
    <w:rsid w:val="00D94352"/>
    <w:rsid w:val="00D9437F"/>
    <w:rsid w:val="00D943AA"/>
    <w:rsid w:val="00D94AC0"/>
    <w:rsid w:val="00D94DBC"/>
    <w:rsid w:val="00D94F92"/>
    <w:rsid w:val="00D94FB8"/>
    <w:rsid w:val="00D9500C"/>
    <w:rsid w:val="00D95841"/>
    <w:rsid w:val="00D958A7"/>
    <w:rsid w:val="00D95ADB"/>
    <w:rsid w:val="00D95C60"/>
    <w:rsid w:val="00D95F13"/>
    <w:rsid w:val="00D9629E"/>
    <w:rsid w:val="00D9671D"/>
    <w:rsid w:val="00D96C22"/>
    <w:rsid w:val="00D96C25"/>
    <w:rsid w:val="00D96DF9"/>
    <w:rsid w:val="00D96E69"/>
    <w:rsid w:val="00D96ECF"/>
    <w:rsid w:val="00D96F31"/>
    <w:rsid w:val="00D972DF"/>
    <w:rsid w:val="00D97312"/>
    <w:rsid w:val="00D97528"/>
    <w:rsid w:val="00D975CD"/>
    <w:rsid w:val="00D975FF"/>
    <w:rsid w:val="00D9770F"/>
    <w:rsid w:val="00D977AF"/>
    <w:rsid w:val="00D97BDD"/>
    <w:rsid w:val="00D97C25"/>
    <w:rsid w:val="00D97D88"/>
    <w:rsid w:val="00D97E1D"/>
    <w:rsid w:val="00DA00BF"/>
    <w:rsid w:val="00DA0115"/>
    <w:rsid w:val="00DA01B5"/>
    <w:rsid w:val="00DA068E"/>
    <w:rsid w:val="00DA0984"/>
    <w:rsid w:val="00DA0AA2"/>
    <w:rsid w:val="00DA0F5A"/>
    <w:rsid w:val="00DA11A3"/>
    <w:rsid w:val="00DA122D"/>
    <w:rsid w:val="00DA1B66"/>
    <w:rsid w:val="00DA1DC2"/>
    <w:rsid w:val="00DA1EB4"/>
    <w:rsid w:val="00DA21C4"/>
    <w:rsid w:val="00DA2223"/>
    <w:rsid w:val="00DA2354"/>
    <w:rsid w:val="00DA27D4"/>
    <w:rsid w:val="00DA2F52"/>
    <w:rsid w:val="00DA2FD9"/>
    <w:rsid w:val="00DA2FE5"/>
    <w:rsid w:val="00DA30DB"/>
    <w:rsid w:val="00DA3259"/>
    <w:rsid w:val="00DA339C"/>
    <w:rsid w:val="00DA3496"/>
    <w:rsid w:val="00DA376E"/>
    <w:rsid w:val="00DA3921"/>
    <w:rsid w:val="00DA39F4"/>
    <w:rsid w:val="00DA3B01"/>
    <w:rsid w:val="00DA3EC7"/>
    <w:rsid w:val="00DA4029"/>
    <w:rsid w:val="00DA41BD"/>
    <w:rsid w:val="00DA4557"/>
    <w:rsid w:val="00DA4ADA"/>
    <w:rsid w:val="00DA4D7D"/>
    <w:rsid w:val="00DA4DDD"/>
    <w:rsid w:val="00DA4F56"/>
    <w:rsid w:val="00DA5108"/>
    <w:rsid w:val="00DA51BB"/>
    <w:rsid w:val="00DA52B3"/>
    <w:rsid w:val="00DA5370"/>
    <w:rsid w:val="00DA554C"/>
    <w:rsid w:val="00DA5861"/>
    <w:rsid w:val="00DA589C"/>
    <w:rsid w:val="00DA6337"/>
    <w:rsid w:val="00DA6581"/>
    <w:rsid w:val="00DA66EB"/>
    <w:rsid w:val="00DA6717"/>
    <w:rsid w:val="00DA6B41"/>
    <w:rsid w:val="00DA6EE2"/>
    <w:rsid w:val="00DA713C"/>
    <w:rsid w:val="00DA78E3"/>
    <w:rsid w:val="00DB038E"/>
    <w:rsid w:val="00DB045D"/>
    <w:rsid w:val="00DB07B4"/>
    <w:rsid w:val="00DB09ED"/>
    <w:rsid w:val="00DB0D49"/>
    <w:rsid w:val="00DB0F51"/>
    <w:rsid w:val="00DB174F"/>
    <w:rsid w:val="00DB190E"/>
    <w:rsid w:val="00DB1AA5"/>
    <w:rsid w:val="00DB1EEA"/>
    <w:rsid w:val="00DB27BB"/>
    <w:rsid w:val="00DB29DA"/>
    <w:rsid w:val="00DB2AF2"/>
    <w:rsid w:val="00DB2C8E"/>
    <w:rsid w:val="00DB2E15"/>
    <w:rsid w:val="00DB2E8C"/>
    <w:rsid w:val="00DB2EA6"/>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7B"/>
    <w:rsid w:val="00DB53B7"/>
    <w:rsid w:val="00DB5656"/>
    <w:rsid w:val="00DB59FF"/>
    <w:rsid w:val="00DB5E10"/>
    <w:rsid w:val="00DB60FE"/>
    <w:rsid w:val="00DB61EB"/>
    <w:rsid w:val="00DB6369"/>
    <w:rsid w:val="00DB67D6"/>
    <w:rsid w:val="00DB6859"/>
    <w:rsid w:val="00DB6AC0"/>
    <w:rsid w:val="00DB6D3B"/>
    <w:rsid w:val="00DB6E52"/>
    <w:rsid w:val="00DB7804"/>
    <w:rsid w:val="00DB782C"/>
    <w:rsid w:val="00DB7AD0"/>
    <w:rsid w:val="00DB7C55"/>
    <w:rsid w:val="00DC0203"/>
    <w:rsid w:val="00DC03CA"/>
    <w:rsid w:val="00DC0653"/>
    <w:rsid w:val="00DC0898"/>
    <w:rsid w:val="00DC0C19"/>
    <w:rsid w:val="00DC10B9"/>
    <w:rsid w:val="00DC10E6"/>
    <w:rsid w:val="00DC152E"/>
    <w:rsid w:val="00DC1A6E"/>
    <w:rsid w:val="00DC1A90"/>
    <w:rsid w:val="00DC1D0F"/>
    <w:rsid w:val="00DC1D62"/>
    <w:rsid w:val="00DC1EF6"/>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1D3"/>
    <w:rsid w:val="00DC548E"/>
    <w:rsid w:val="00DC5637"/>
    <w:rsid w:val="00DC56C5"/>
    <w:rsid w:val="00DC577A"/>
    <w:rsid w:val="00DC5912"/>
    <w:rsid w:val="00DC5A0D"/>
    <w:rsid w:val="00DC5FEE"/>
    <w:rsid w:val="00DC60F2"/>
    <w:rsid w:val="00DC62B4"/>
    <w:rsid w:val="00DC6460"/>
    <w:rsid w:val="00DC65B9"/>
    <w:rsid w:val="00DC7A3C"/>
    <w:rsid w:val="00DC7A5B"/>
    <w:rsid w:val="00DC7ADF"/>
    <w:rsid w:val="00DC7BC8"/>
    <w:rsid w:val="00DC7E10"/>
    <w:rsid w:val="00DC7E6E"/>
    <w:rsid w:val="00DD00FC"/>
    <w:rsid w:val="00DD03C4"/>
    <w:rsid w:val="00DD054B"/>
    <w:rsid w:val="00DD0664"/>
    <w:rsid w:val="00DD0888"/>
    <w:rsid w:val="00DD0BDB"/>
    <w:rsid w:val="00DD0BF7"/>
    <w:rsid w:val="00DD0FBC"/>
    <w:rsid w:val="00DD0FC3"/>
    <w:rsid w:val="00DD132D"/>
    <w:rsid w:val="00DD1ACA"/>
    <w:rsid w:val="00DD1AD9"/>
    <w:rsid w:val="00DD1BE6"/>
    <w:rsid w:val="00DD1D1B"/>
    <w:rsid w:val="00DD1F2B"/>
    <w:rsid w:val="00DD1F9F"/>
    <w:rsid w:val="00DD20A8"/>
    <w:rsid w:val="00DD2102"/>
    <w:rsid w:val="00DD2661"/>
    <w:rsid w:val="00DD2B55"/>
    <w:rsid w:val="00DD2B6B"/>
    <w:rsid w:val="00DD2D98"/>
    <w:rsid w:val="00DD2EDE"/>
    <w:rsid w:val="00DD328D"/>
    <w:rsid w:val="00DD34E6"/>
    <w:rsid w:val="00DD353C"/>
    <w:rsid w:val="00DD35CB"/>
    <w:rsid w:val="00DD3AE7"/>
    <w:rsid w:val="00DD3CCE"/>
    <w:rsid w:val="00DD4109"/>
    <w:rsid w:val="00DD4432"/>
    <w:rsid w:val="00DD44B4"/>
    <w:rsid w:val="00DD475E"/>
    <w:rsid w:val="00DD49EE"/>
    <w:rsid w:val="00DD4A6B"/>
    <w:rsid w:val="00DD4BA6"/>
    <w:rsid w:val="00DD556D"/>
    <w:rsid w:val="00DD56F4"/>
    <w:rsid w:val="00DD5702"/>
    <w:rsid w:val="00DD58CE"/>
    <w:rsid w:val="00DD59F5"/>
    <w:rsid w:val="00DD5D84"/>
    <w:rsid w:val="00DD5D90"/>
    <w:rsid w:val="00DD6000"/>
    <w:rsid w:val="00DD61DD"/>
    <w:rsid w:val="00DD6514"/>
    <w:rsid w:val="00DD6AF8"/>
    <w:rsid w:val="00DD6EAE"/>
    <w:rsid w:val="00DD70A6"/>
    <w:rsid w:val="00DD76A8"/>
    <w:rsid w:val="00DD7AB9"/>
    <w:rsid w:val="00DE08E8"/>
    <w:rsid w:val="00DE11BC"/>
    <w:rsid w:val="00DE1245"/>
    <w:rsid w:val="00DE17D2"/>
    <w:rsid w:val="00DE19A1"/>
    <w:rsid w:val="00DE1A02"/>
    <w:rsid w:val="00DE1DD1"/>
    <w:rsid w:val="00DE1DE1"/>
    <w:rsid w:val="00DE2BDC"/>
    <w:rsid w:val="00DE2C73"/>
    <w:rsid w:val="00DE2D53"/>
    <w:rsid w:val="00DE30AA"/>
    <w:rsid w:val="00DE3A73"/>
    <w:rsid w:val="00DE3C1B"/>
    <w:rsid w:val="00DE3C83"/>
    <w:rsid w:val="00DE3EE0"/>
    <w:rsid w:val="00DE4317"/>
    <w:rsid w:val="00DE4323"/>
    <w:rsid w:val="00DE4416"/>
    <w:rsid w:val="00DE4426"/>
    <w:rsid w:val="00DE48E6"/>
    <w:rsid w:val="00DE4AB9"/>
    <w:rsid w:val="00DE4ABD"/>
    <w:rsid w:val="00DE4CC4"/>
    <w:rsid w:val="00DE4E67"/>
    <w:rsid w:val="00DE5606"/>
    <w:rsid w:val="00DE580C"/>
    <w:rsid w:val="00DE5A29"/>
    <w:rsid w:val="00DE5C63"/>
    <w:rsid w:val="00DE5EA9"/>
    <w:rsid w:val="00DE5F23"/>
    <w:rsid w:val="00DE6093"/>
    <w:rsid w:val="00DE6197"/>
    <w:rsid w:val="00DE648C"/>
    <w:rsid w:val="00DE662F"/>
    <w:rsid w:val="00DE6870"/>
    <w:rsid w:val="00DE6983"/>
    <w:rsid w:val="00DE698D"/>
    <w:rsid w:val="00DE6CD9"/>
    <w:rsid w:val="00DE6E28"/>
    <w:rsid w:val="00DE715E"/>
    <w:rsid w:val="00DE7B57"/>
    <w:rsid w:val="00DE7C7D"/>
    <w:rsid w:val="00DE7D68"/>
    <w:rsid w:val="00DE7F41"/>
    <w:rsid w:val="00DF05EE"/>
    <w:rsid w:val="00DF07BA"/>
    <w:rsid w:val="00DF0DAD"/>
    <w:rsid w:val="00DF0ED6"/>
    <w:rsid w:val="00DF125B"/>
    <w:rsid w:val="00DF138D"/>
    <w:rsid w:val="00DF2072"/>
    <w:rsid w:val="00DF23A2"/>
    <w:rsid w:val="00DF26C2"/>
    <w:rsid w:val="00DF2A15"/>
    <w:rsid w:val="00DF3066"/>
    <w:rsid w:val="00DF312C"/>
    <w:rsid w:val="00DF3246"/>
    <w:rsid w:val="00DF334D"/>
    <w:rsid w:val="00DF3688"/>
    <w:rsid w:val="00DF3DC6"/>
    <w:rsid w:val="00DF3E78"/>
    <w:rsid w:val="00DF4024"/>
    <w:rsid w:val="00DF41AB"/>
    <w:rsid w:val="00DF46C3"/>
    <w:rsid w:val="00DF4A0D"/>
    <w:rsid w:val="00DF4B21"/>
    <w:rsid w:val="00DF4B23"/>
    <w:rsid w:val="00DF4C89"/>
    <w:rsid w:val="00DF4EF4"/>
    <w:rsid w:val="00DF5027"/>
    <w:rsid w:val="00DF5132"/>
    <w:rsid w:val="00DF520D"/>
    <w:rsid w:val="00DF52E5"/>
    <w:rsid w:val="00DF53D8"/>
    <w:rsid w:val="00DF5429"/>
    <w:rsid w:val="00DF57F0"/>
    <w:rsid w:val="00DF5BF9"/>
    <w:rsid w:val="00DF5C84"/>
    <w:rsid w:val="00DF5DBF"/>
    <w:rsid w:val="00DF601D"/>
    <w:rsid w:val="00DF634E"/>
    <w:rsid w:val="00DF6415"/>
    <w:rsid w:val="00DF66C5"/>
    <w:rsid w:val="00DF66EF"/>
    <w:rsid w:val="00DF684F"/>
    <w:rsid w:val="00DF6A20"/>
    <w:rsid w:val="00DF6A34"/>
    <w:rsid w:val="00DF6D5F"/>
    <w:rsid w:val="00DF722F"/>
    <w:rsid w:val="00DF7370"/>
    <w:rsid w:val="00DF768E"/>
    <w:rsid w:val="00DF794B"/>
    <w:rsid w:val="00DF7BE1"/>
    <w:rsid w:val="00DF7CA7"/>
    <w:rsid w:val="00DF7F6D"/>
    <w:rsid w:val="00DF7F7C"/>
    <w:rsid w:val="00DF7FD3"/>
    <w:rsid w:val="00E000DD"/>
    <w:rsid w:val="00E0020F"/>
    <w:rsid w:val="00E00A5E"/>
    <w:rsid w:val="00E00B6A"/>
    <w:rsid w:val="00E00DB2"/>
    <w:rsid w:val="00E00DE7"/>
    <w:rsid w:val="00E00F01"/>
    <w:rsid w:val="00E01155"/>
    <w:rsid w:val="00E011C1"/>
    <w:rsid w:val="00E012DB"/>
    <w:rsid w:val="00E0136F"/>
    <w:rsid w:val="00E01538"/>
    <w:rsid w:val="00E01899"/>
    <w:rsid w:val="00E02465"/>
    <w:rsid w:val="00E0271A"/>
    <w:rsid w:val="00E02749"/>
    <w:rsid w:val="00E027B0"/>
    <w:rsid w:val="00E0293C"/>
    <w:rsid w:val="00E0296E"/>
    <w:rsid w:val="00E02A3E"/>
    <w:rsid w:val="00E02AB2"/>
    <w:rsid w:val="00E02AE8"/>
    <w:rsid w:val="00E02B23"/>
    <w:rsid w:val="00E02E8E"/>
    <w:rsid w:val="00E03614"/>
    <w:rsid w:val="00E03777"/>
    <w:rsid w:val="00E0390A"/>
    <w:rsid w:val="00E03C44"/>
    <w:rsid w:val="00E03D6B"/>
    <w:rsid w:val="00E03DC8"/>
    <w:rsid w:val="00E03FD9"/>
    <w:rsid w:val="00E04827"/>
    <w:rsid w:val="00E0497A"/>
    <w:rsid w:val="00E04EC4"/>
    <w:rsid w:val="00E04EF2"/>
    <w:rsid w:val="00E04F3B"/>
    <w:rsid w:val="00E0504D"/>
    <w:rsid w:val="00E05181"/>
    <w:rsid w:val="00E0555B"/>
    <w:rsid w:val="00E0579D"/>
    <w:rsid w:val="00E05D6B"/>
    <w:rsid w:val="00E05D7E"/>
    <w:rsid w:val="00E05E88"/>
    <w:rsid w:val="00E05F2A"/>
    <w:rsid w:val="00E065EA"/>
    <w:rsid w:val="00E0678C"/>
    <w:rsid w:val="00E0698C"/>
    <w:rsid w:val="00E06A8F"/>
    <w:rsid w:val="00E06CA6"/>
    <w:rsid w:val="00E06D9A"/>
    <w:rsid w:val="00E06FB2"/>
    <w:rsid w:val="00E07341"/>
    <w:rsid w:val="00E07428"/>
    <w:rsid w:val="00E07869"/>
    <w:rsid w:val="00E07A89"/>
    <w:rsid w:val="00E07AD3"/>
    <w:rsid w:val="00E07FC9"/>
    <w:rsid w:val="00E101FF"/>
    <w:rsid w:val="00E1061E"/>
    <w:rsid w:val="00E1104F"/>
    <w:rsid w:val="00E111C5"/>
    <w:rsid w:val="00E11B15"/>
    <w:rsid w:val="00E11C7E"/>
    <w:rsid w:val="00E11E5F"/>
    <w:rsid w:val="00E11ED9"/>
    <w:rsid w:val="00E11F18"/>
    <w:rsid w:val="00E12295"/>
    <w:rsid w:val="00E123E0"/>
    <w:rsid w:val="00E12518"/>
    <w:rsid w:val="00E126B9"/>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75A"/>
    <w:rsid w:val="00E1490E"/>
    <w:rsid w:val="00E149EF"/>
    <w:rsid w:val="00E14AE7"/>
    <w:rsid w:val="00E14B03"/>
    <w:rsid w:val="00E14B3D"/>
    <w:rsid w:val="00E14D74"/>
    <w:rsid w:val="00E14F15"/>
    <w:rsid w:val="00E15064"/>
    <w:rsid w:val="00E150EB"/>
    <w:rsid w:val="00E152CE"/>
    <w:rsid w:val="00E1546F"/>
    <w:rsid w:val="00E156CB"/>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83"/>
    <w:rsid w:val="00E16F98"/>
    <w:rsid w:val="00E17034"/>
    <w:rsid w:val="00E171FC"/>
    <w:rsid w:val="00E172ED"/>
    <w:rsid w:val="00E17325"/>
    <w:rsid w:val="00E17585"/>
    <w:rsid w:val="00E179FA"/>
    <w:rsid w:val="00E17B1D"/>
    <w:rsid w:val="00E17B6D"/>
    <w:rsid w:val="00E17BA4"/>
    <w:rsid w:val="00E17CD5"/>
    <w:rsid w:val="00E202EF"/>
    <w:rsid w:val="00E20365"/>
    <w:rsid w:val="00E206EA"/>
    <w:rsid w:val="00E209C7"/>
    <w:rsid w:val="00E20B35"/>
    <w:rsid w:val="00E2120B"/>
    <w:rsid w:val="00E21357"/>
    <w:rsid w:val="00E219A3"/>
    <w:rsid w:val="00E21D73"/>
    <w:rsid w:val="00E22255"/>
    <w:rsid w:val="00E22B5C"/>
    <w:rsid w:val="00E22C1C"/>
    <w:rsid w:val="00E233D3"/>
    <w:rsid w:val="00E235C9"/>
    <w:rsid w:val="00E236AB"/>
    <w:rsid w:val="00E236F5"/>
    <w:rsid w:val="00E237B9"/>
    <w:rsid w:val="00E23878"/>
    <w:rsid w:val="00E23B86"/>
    <w:rsid w:val="00E23E7A"/>
    <w:rsid w:val="00E24088"/>
    <w:rsid w:val="00E242A7"/>
    <w:rsid w:val="00E2440E"/>
    <w:rsid w:val="00E24505"/>
    <w:rsid w:val="00E24998"/>
    <w:rsid w:val="00E249BB"/>
    <w:rsid w:val="00E249E9"/>
    <w:rsid w:val="00E25AB5"/>
    <w:rsid w:val="00E25FDF"/>
    <w:rsid w:val="00E25FF6"/>
    <w:rsid w:val="00E26014"/>
    <w:rsid w:val="00E26138"/>
    <w:rsid w:val="00E262BC"/>
    <w:rsid w:val="00E2652E"/>
    <w:rsid w:val="00E2669E"/>
    <w:rsid w:val="00E2676C"/>
    <w:rsid w:val="00E2691A"/>
    <w:rsid w:val="00E26B5A"/>
    <w:rsid w:val="00E26BDD"/>
    <w:rsid w:val="00E2707E"/>
    <w:rsid w:val="00E27134"/>
    <w:rsid w:val="00E272E0"/>
    <w:rsid w:val="00E2780B"/>
    <w:rsid w:val="00E278B0"/>
    <w:rsid w:val="00E278FA"/>
    <w:rsid w:val="00E279BA"/>
    <w:rsid w:val="00E27B08"/>
    <w:rsid w:val="00E27C35"/>
    <w:rsid w:val="00E27D16"/>
    <w:rsid w:val="00E27D17"/>
    <w:rsid w:val="00E30069"/>
    <w:rsid w:val="00E30152"/>
    <w:rsid w:val="00E301A6"/>
    <w:rsid w:val="00E302C1"/>
    <w:rsid w:val="00E3033B"/>
    <w:rsid w:val="00E3042A"/>
    <w:rsid w:val="00E30586"/>
    <w:rsid w:val="00E30E4D"/>
    <w:rsid w:val="00E311B9"/>
    <w:rsid w:val="00E3123E"/>
    <w:rsid w:val="00E312CA"/>
    <w:rsid w:val="00E3171A"/>
    <w:rsid w:val="00E317A9"/>
    <w:rsid w:val="00E31BB9"/>
    <w:rsid w:val="00E31C72"/>
    <w:rsid w:val="00E31DAC"/>
    <w:rsid w:val="00E31F01"/>
    <w:rsid w:val="00E32009"/>
    <w:rsid w:val="00E3206A"/>
    <w:rsid w:val="00E324DA"/>
    <w:rsid w:val="00E324FC"/>
    <w:rsid w:val="00E32582"/>
    <w:rsid w:val="00E32597"/>
    <w:rsid w:val="00E32A27"/>
    <w:rsid w:val="00E32C33"/>
    <w:rsid w:val="00E32D22"/>
    <w:rsid w:val="00E33015"/>
    <w:rsid w:val="00E33398"/>
    <w:rsid w:val="00E33602"/>
    <w:rsid w:val="00E33784"/>
    <w:rsid w:val="00E3386C"/>
    <w:rsid w:val="00E33BCE"/>
    <w:rsid w:val="00E33C49"/>
    <w:rsid w:val="00E33CA8"/>
    <w:rsid w:val="00E33CE8"/>
    <w:rsid w:val="00E33D02"/>
    <w:rsid w:val="00E33D8B"/>
    <w:rsid w:val="00E33F3A"/>
    <w:rsid w:val="00E33FFE"/>
    <w:rsid w:val="00E34039"/>
    <w:rsid w:val="00E3406E"/>
    <w:rsid w:val="00E3411F"/>
    <w:rsid w:val="00E341E2"/>
    <w:rsid w:val="00E342EC"/>
    <w:rsid w:val="00E34436"/>
    <w:rsid w:val="00E34617"/>
    <w:rsid w:val="00E3476F"/>
    <w:rsid w:val="00E34A48"/>
    <w:rsid w:val="00E3514C"/>
    <w:rsid w:val="00E351D7"/>
    <w:rsid w:val="00E356B6"/>
    <w:rsid w:val="00E35930"/>
    <w:rsid w:val="00E35ABB"/>
    <w:rsid w:val="00E35F3B"/>
    <w:rsid w:val="00E35FD9"/>
    <w:rsid w:val="00E36082"/>
    <w:rsid w:val="00E360F6"/>
    <w:rsid w:val="00E360FD"/>
    <w:rsid w:val="00E36565"/>
    <w:rsid w:val="00E367C6"/>
    <w:rsid w:val="00E36943"/>
    <w:rsid w:val="00E36987"/>
    <w:rsid w:val="00E36B7D"/>
    <w:rsid w:val="00E36D28"/>
    <w:rsid w:val="00E37567"/>
    <w:rsid w:val="00E37697"/>
    <w:rsid w:val="00E37B2D"/>
    <w:rsid w:val="00E37C3D"/>
    <w:rsid w:val="00E37D00"/>
    <w:rsid w:val="00E37E42"/>
    <w:rsid w:val="00E40292"/>
    <w:rsid w:val="00E40334"/>
    <w:rsid w:val="00E404F7"/>
    <w:rsid w:val="00E40523"/>
    <w:rsid w:val="00E405C5"/>
    <w:rsid w:val="00E40A7B"/>
    <w:rsid w:val="00E40B41"/>
    <w:rsid w:val="00E40CEC"/>
    <w:rsid w:val="00E40DB8"/>
    <w:rsid w:val="00E40E38"/>
    <w:rsid w:val="00E40EE3"/>
    <w:rsid w:val="00E40F2A"/>
    <w:rsid w:val="00E41783"/>
    <w:rsid w:val="00E417FA"/>
    <w:rsid w:val="00E41808"/>
    <w:rsid w:val="00E41EB0"/>
    <w:rsid w:val="00E41FD3"/>
    <w:rsid w:val="00E4243C"/>
    <w:rsid w:val="00E42596"/>
    <w:rsid w:val="00E42788"/>
    <w:rsid w:val="00E4286C"/>
    <w:rsid w:val="00E4295E"/>
    <w:rsid w:val="00E42A43"/>
    <w:rsid w:val="00E42B5B"/>
    <w:rsid w:val="00E430DA"/>
    <w:rsid w:val="00E4398A"/>
    <w:rsid w:val="00E43DB0"/>
    <w:rsid w:val="00E4413C"/>
    <w:rsid w:val="00E44392"/>
    <w:rsid w:val="00E444A4"/>
    <w:rsid w:val="00E44668"/>
    <w:rsid w:val="00E449A0"/>
    <w:rsid w:val="00E44A64"/>
    <w:rsid w:val="00E44DD6"/>
    <w:rsid w:val="00E4538F"/>
    <w:rsid w:val="00E453A7"/>
    <w:rsid w:val="00E454D0"/>
    <w:rsid w:val="00E45A38"/>
    <w:rsid w:val="00E460A9"/>
    <w:rsid w:val="00E46311"/>
    <w:rsid w:val="00E46380"/>
    <w:rsid w:val="00E4645C"/>
    <w:rsid w:val="00E46547"/>
    <w:rsid w:val="00E46560"/>
    <w:rsid w:val="00E46653"/>
    <w:rsid w:val="00E46999"/>
    <w:rsid w:val="00E469EB"/>
    <w:rsid w:val="00E46B63"/>
    <w:rsid w:val="00E46FB0"/>
    <w:rsid w:val="00E4737F"/>
    <w:rsid w:val="00E477EE"/>
    <w:rsid w:val="00E502A7"/>
    <w:rsid w:val="00E50362"/>
    <w:rsid w:val="00E5057E"/>
    <w:rsid w:val="00E505B3"/>
    <w:rsid w:val="00E50DA5"/>
    <w:rsid w:val="00E5127A"/>
    <w:rsid w:val="00E514BB"/>
    <w:rsid w:val="00E514DC"/>
    <w:rsid w:val="00E5155A"/>
    <w:rsid w:val="00E51945"/>
    <w:rsid w:val="00E51954"/>
    <w:rsid w:val="00E51A48"/>
    <w:rsid w:val="00E51CC6"/>
    <w:rsid w:val="00E51DC0"/>
    <w:rsid w:val="00E5230B"/>
    <w:rsid w:val="00E52691"/>
    <w:rsid w:val="00E52805"/>
    <w:rsid w:val="00E530C3"/>
    <w:rsid w:val="00E534A9"/>
    <w:rsid w:val="00E53EE3"/>
    <w:rsid w:val="00E54A05"/>
    <w:rsid w:val="00E54A2C"/>
    <w:rsid w:val="00E54DFA"/>
    <w:rsid w:val="00E54EB8"/>
    <w:rsid w:val="00E55A67"/>
    <w:rsid w:val="00E55E2E"/>
    <w:rsid w:val="00E55E30"/>
    <w:rsid w:val="00E5618E"/>
    <w:rsid w:val="00E5637C"/>
    <w:rsid w:val="00E5668F"/>
    <w:rsid w:val="00E567C3"/>
    <w:rsid w:val="00E56829"/>
    <w:rsid w:val="00E56887"/>
    <w:rsid w:val="00E56CC7"/>
    <w:rsid w:val="00E56F01"/>
    <w:rsid w:val="00E5776B"/>
    <w:rsid w:val="00E578E6"/>
    <w:rsid w:val="00E57A8F"/>
    <w:rsid w:val="00E57DF7"/>
    <w:rsid w:val="00E57EC4"/>
    <w:rsid w:val="00E57EE5"/>
    <w:rsid w:val="00E57FC4"/>
    <w:rsid w:val="00E6000F"/>
    <w:rsid w:val="00E601C3"/>
    <w:rsid w:val="00E60367"/>
    <w:rsid w:val="00E603F7"/>
    <w:rsid w:val="00E60407"/>
    <w:rsid w:val="00E606E3"/>
    <w:rsid w:val="00E60838"/>
    <w:rsid w:val="00E6097B"/>
    <w:rsid w:val="00E609E0"/>
    <w:rsid w:val="00E60AC8"/>
    <w:rsid w:val="00E60C1A"/>
    <w:rsid w:val="00E60FDE"/>
    <w:rsid w:val="00E61866"/>
    <w:rsid w:val="00E61DF4"/>
    <w:rsid w:val="00E61EF5"/>
    <w:rsid w:val="00E61F27"/>
    <w:rsid w:val="00E62471"/>
    <w:rsid w:val="00E62497"/>
    <w:rsid w:val="00E62AA4"/>
    <w:rsid w:val="00E62C01"/>
    <w:rsid w:val="00E633F3"/>
    <w:rsid w:val="00E63526"/>
    <w:rsid w:val="00E63D4A"/>
    <w:rsid w:val="00E63E20"/>
    <w:rsid w:val="00E643B5"/>
    <w:rsid w:val="00E647CE"/>
    <w:rsid w:val="00E64928"/>
    <w:rsid w:val="00E64AFC"/>
    <w:rsid w:val="00E64CCD"/>
    <w:rsid w:val="00E6512D"/>
    <w:rsid w:val="00E652C9"/>
    <w:rsid w:val="00E654FA"/>
    <w:rsid w:val="00E65651"/>
    <w:rsid w:val="00E6571F"/>
    <w:rsid w:val="00E6572A"/>
    <w:rsid w:val="00E659CF"/>
    <w:rsid w:val="00E65BCB"/>
    <w:rsid w:val="00E65D63"/>
    <w:rsid w:val="00E65DFB"/>
    <w:rsid w:val="00E65EB5"/>
    <w:rsid w:val="00E662D7"/>
    <w:rsid w:val="00E66501"/>
    <w:rsid w:val="00E66577"/>
    <w:rsid w:val="00E6688F"/>
    <w:rsid w:val="00E66A2A"/>
    <w:rsid w:val="00E67043"/>
    <w:rsid w:val="00E67123"/>
    <w:rsid w:val="00E67264"/>
    <w:rsid w:val="00E67522"/>
    <w:rsid w:val="00E6775F"/>
    <w:rsid w:val="00E67AB7"/>
    <w:rsid w:val="00E67E12"/>
    <w:rsid w:val="00E67E7C"/>
    <w:rsid w:val="00E70027"/>
    <w:rsid w:val="00E7002E"/>
    <w:rsid w:val="00E700FC"/>
    <w:rsid w:val="00E702DA"/>
    <w:rsid w:val="00E703B3"/>
    <w:rsid w:val="00E705B6"/>
    <w:rsid w:val="00E706F7"/>
    <w:rsid w:val="00E709FE"/>
    <w:rsid w:val="00E710B2"/>
    <w:rsid w:val="00E7125E"/>
    <w:rsid w:val="00E71260"/>
    <w:rsid w:val="00E71444"/>
    <w:rsid w:val="00E71486"/>
    <w:rsid w:val="00E7151B"/>
    <w:rsid w:val="00E715BC"/>
    <w:rsid w:val="00E718CF"/>
    <w:rsid w:val="00E7190F"/>
    <w:rsid w:val="00E71A1E"/>
    <w:rsid w:val="00E71D13"/>
    <w:rsid w:val="00E7212E"/>
    <w:rsid w:val="00E721C7"/>
    <w:rsid w:val="00E7261C"/>
    <w:rsid w:val="00E72682"/>
    <w:rsid w:val="00E72810"/>
    <w:rsid w:val="00E7325A"/>
    <w:rsid w:val="00E733E5"/>
    <w:rsid w:val="00E7346F"/>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B1"/>
    <w:rsid w:val="00E758C3"/>
    <w:rsid w:val="00E76175"/>
    <w:rsid w:val="00E763A0"/>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86E"/>
    <w:rsid w:val="00E80B5D"/>
    <w:rsid w:val="00E80FB8"/>
    <w:rsid w:val="00E81038"/>
    <w:rsid w:val="00E81201"/>
    <w:rsid w:val="00E812A9"/>
    <w:rsid w:val="00E8133F"/>
    <w:rsid w:val="00E81404"/>
    <w:rsid w:val="00E81CD1"/>
    <w:rsid w:val="00E820F6"/>
    <w:rsid w:val="00E82451"/>
    <w:rsid w:val="00E828F7"/>
    <w:rsid w:val="00E82913"/>
    <w:rsid w:val="00E82BA5"/>
    <w:rsid w:val="00E82FE4"/>
    <w:rsid w:val="00E8325B"/>
    <w:rsid w:val="00E83545"/>
    <w:rsid w:val="00E835F1"/>
    <w:rsid w:val="00E8361A"/>
    <w:rsid w:val="00E836C4"/>
    <w:rsid w:val="00E83AE7"/>
    <w:rsid w:val="00E8404F"/>
    <w:rsid w:val="00E8408C"/>
    <w:rsid w:val="00E8489F"/>
    <w:rsid w:val="00E84A70"/>
    <w:rsid w:val="00E84D2C"/>
    <w:rsid w:val="00E84DDC"/>
    <w:rsid w:val="00E84DDF"/>
    <w:rsid w:val="00E84E8C"/>
    <w:rsid w:val="00E84F13"/>
    <w:rsid w:val="00E85315"/>
    <w:rsid w:val="00E85324"/>
    <w:rsid w:val="00E854C8"/>
    <w:rsid w:val="00E8599C"/>
    <w:rsid w:val="00E85C8D"/>
    <w:rsid w:val="00E85CEB"/>
    <w:rsid w:val="00E85F8A"/>
    <w:rsid w:val="00E86015"/>
    <w:rsid w:val="00E86320"/>
    <w:rsid w:val="00E86374"/>
    <w:rsid w:val="00E863BF"/>
    <w:rsid w:val="00E863DB"/>
    <w:rsid w:val="00E86516"/>
    <w:rsid w:val="00E86B99"/>
    <w:rsid w:val="00E87042"/>
    <w:rsid w:val="00E87268"/>
    <w:rsid w:val="00E87758"/>
    <w:rsid w:val="00E87BF9"/>
    <w:rsid w:val="00E87CBB"/>
    <w:rsid w:val="00E90527"/>
    <w:rsid w:val="00E906AB"/>
    <w:rsid w:val="00E90B20"/>
    <w:rsid w:val="00E90B66"/>
    <w:rsid w:val="00E90E45"/>
    <w:rsid w:val="00E90F6B"/>
    <w:rsid w:val="00E91269"/>
    <w:rsid w:val="00E91958"/>
    <w:rsid w:val="00E91D6D"/>
    <w:rsid w:val="00E91E05"/>
    <w:rsid w:val="00E91FF3"/>
    <w:rsid w:val="00E92336"/>
    <w:rsid w:val="00E92364"/>
    <w:rsid w:val="00E9237D"/>
    <w:rsid w:val="00E92649"/>
    <w:rsid w:val="00E92CC4"/>
    <w:rsid w:val="00E92DC9"/>
    <w:rsid w:val="00E92F02"/>
    <w:rsid w:val="00E92FFD"/>
    <w:rsid w:val="00E93012"/>
    <w:rsid w:val="00E930A6"/>
    <w:rsid w:val="00E9314E"/>
    <w:rsid w:val="00E934FE"/>
    <w:rsid w:val="00E93579"/>
    <w:rsid w:val="00E93675"/>
    <w:rsid w:val="00E93848"/>
    <w:rsid w:val="00E938B1"/>
    <w:rsid w:val="00E93AAF"/>
    <w:rsid w:val="00E94545"/>
    <w:rsid w:val="00E94550"/>
    <w:rsid w:val="00E9476D"/>
    <w:rsid w:val="00E949B3"/>
    <w:rsid w:val="00E94C74"/>
    <w:rsid w:val="00E94EBC"/>
    <w:rsid w:val="00E951C2"/>
    <w:rsid w:val="00E95216"/>
    <w:rsid w:val="00E95777"/>
    <w:rsid w:val="00E95D12"/>
    <w:rsid w:val="00E95E8C"/>
    <w:rsid w:val="00E95EA8"/>
    <w:rsid w:val="00E962EE"/>
    <w:rsid w:val="00E963C2"/>
    <w:rsid w:val="00E9649C"/>
    <w:rsid w:val="00E96616"/>
    <w:rsid w:val="00E9688B"/>
    <w:rsid w:val="00E968D9"/>
    <w:rsid w:val="00E96CCE"/>
    <w:rsid w:val="00E96E00"/>
    <w:rsid w:val="00E96E72"/>
    <w:rsid w:val="00E96E8F"/>
    <w:rsid w:val="00E97809"/>
    <w:rsid w:val="00EA0051"/>
    <w:rsid w:val="00EA0619"/>
    <w:rsid w:val="00EA07C8"/>
    <w:rsid w:val="00EA0923"/>
    <w:rsid w:val="00EA0A6D"/>
    <w:rsid w:val="00EA0ABE"/>
    <w:rsid w:val="00EA0D93"/>
    <w:rsid w:val="00EA1006"/>
    <w:rsid w:val="00EA1661"/>
    <w:rsid w:val="00EA179E"/>
    <w:rsid w:val="00EA1931"/>
    <w:rsid w:val="00EA1A09"/>
    <w:rsid w:val="00EA1BE3"/>
    <w:rsid w:val="00EA208A"/>
    <w:rsid w:val="00EA217B"/>
    <w:rsid w:val="00EA22A9"/>
    <w:rsid w:val="00EA293E"/>
    <w:rsid w:val="00EA2E9C"/>
    <w:rsid w:val="00EA3084"/>
    <w:rsid w:val="00EA32DA"/>
    <w:rsid w:val="00EA3443"/>
    <w:rsid w:val="00EA350B"/>
    <w:rsid w:val="00EA3A7C"/>
    <w:rsid w:val="00EA3B24"/>
    <w:rsid w:val="00EA3D31"/>
    <w:rsid w:val="00EA3D4A"/>
    <w:rsid w:val="00EA3E61"/>
    <w:rsid w:val="00EA3F1C"/>
    <w:rsid w:val="00EA3F27"/>
    <w:rsid w:val="00EA3FCE"/>
    <w:rsid w:val="00EA3FE8"/>
    <w:rsid w:val="00EA4043"/>
    <w:rsid w:val="00EA4290"/>
    <w:rsid w:val="00EA42E6"/>
    <w:rsid w:val="00EA473C"/>
    <w:rsid w:val="00EA4748"/>
    <w:rsid w:val="00EA475D"/>
    <w:rsid w:val="00EA4A92"/>
    <w:rsid w:val="00EA4AA1"/>
    <w:rsid w:val="00EA4D10"/>
    <w:rsid w:val="00EA539C"/>
    <w:rsid w:val="00EA56E3"/>
    <w:rsid w:val="00EA572E"/>
    <w:rsid w:val="00EA5875"/>
    <w:rsid w:val="00EA5BC7"/>
    <w:rsid w:val="00EA5D9D"/>
    <w:rsid w:val="00EA5E38"/>
    <w:rsid w:val="00EA5F44"/>
    <w:rsid w:val="00EA6276"/>
    <w:rsid w:val="00EA6429"/>
    <w:rsid w:val="00EA67A3"/>
    <w:rsid w:val="00EA6B06"/>
    <w:rsid w:val="00EA6DAB"/>
    <w:rsid w:val="00EA6E7F"/>
    <w:rsid w:val="00EA7017"/>
    <w:rsid w:val="00EA7121"/>
    <w:rsid w:val="00EA721D"/>
    <w:rsid w:val="00EA7248"/>
    <w:rsid w:val="00EA72E7"/>
    <w:rsid w:val="00EA733C"/>
    <w:rsid w:val="00EA7406"/>
    <w:rsid w:val="00EA7428"/>
    <w:rsid w:val="00EA758A"/>
    <w:rsid w:val="00EA760E"/>
    <w:rsid w:val="00EA770C"/>
    <w:rsid w:val="00EA7753"/>
    <w:rsid w:val="00EA7DC7"/>
    <w:rsid w:val="00EB0440"/>
    <w:rsid w:val="00EB04C2"/>
    <w:rsid w:val="00EB09CF"/>
    <w:rsid w:val="00EB0B52"/>
    <w:rsid w:val="00EB0C3E"/>
    <w:rsid w:val="00EB1029"/>
    <w:rsid w:val="00EB1282"/>
    <w:rsid w:val="00EB1333"/>
    <w:rsid w:val="00EB1474"/>
    <w:rsid w:val="00EB149D"/>
    <w:rsid w:val="00EB14FD"/>
    <w:rsid w:val="00EB16EC"/>
    <w:rsid w:val="00EB1890"/>
    <w:rsid w:val="00EB191D"/>
    <w:rsid w:val="00EB1B25"/>
    <w:rsid w:val="00EB1C0F"/>
    <w:rsid w:val="00EB1C21"/>
    <w:rsid w:val="00EB1C6E"/>
    <w:rsid w:val="00EB1D05"/>
    <w:rsid w:val="00EB1D39"/>
    <w:rsid w:val="00EB1DA7"/>
    <w:rsid w:val="00EB205C"/>
    <w:rsid w:val="00EB216E"/>
    <w:rsid w:val="00EB22A5"/>
    <w:rsid w:val="00EB23A6"/>
    <w:rsid w:val="00EB24C8"/>
    <w:rsid w:val="00EB25E0"/>
    <w:rsid w:val="00EB3012"/>
    <w:rsid w:val="00EB31C2"/>
    <w:rsid w:val="00EB36E9"/>
    <w:rsid w:val="00EB3825"/>
    <w:rsid w:val="00EB3836"/>
    <w:rsid w:val="00EB3C28"/>
    <w:rsid w:val="00EB3C4D"/>
    <w:rsid w:val="00EB3E0A"/>
    <w:rsid w:val="00EB3FCA"/>
    <w:rsid w:val="00EB41B4"/>
    <w:rsid w:val="00EB4586"/>
    <w:rsid w:val="00EB4BD3"/>
    <w:rsid w:val="00EB50E0"/>
    <w:rsid w:val="00EB51DA"/>
    <w:rsid w:val="00EB5332"/>
    <w:rsid w:val="00EB5457"/>
    <w:rsid w:val="00EB55B3"/>
    <w:rsid w:val="00EB5836"/>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682"/>
    <w:rsid w:val="00EB782F"/>
    <w:rsid w:val="00EB7C67"/>
    <w:rsid w:val="00EB7F3C"/>
    <w:rsid w:val="00EB7F85"/>
    <w:rsid w:val="00EB7FD9"/>
    <w:rsid w:val="00EC0004"/>
    <w:rsid w:val="00EC007F"/>
    <w:rsid w:val="00EC026F"/>
    <w:rsid w:val="00EC052E"/>
    <w:rsid w:val="00EC074E"/>
    <w:rsid w:val="00EC0FC6"/>
    <w:rsid w:val="00EC110F"/>
    <w:rsid w:val="00EC13C3"/>
    <w:rsid w:val="00EC16B5"/>
    <w:rsid w:val="00EC171C"/>
    <w:rsid w:val="00EC1737"/>
    <w:rsid w:val="00EC17BA"/>
    <w:rsid w:val="00EC1C35"/>
    <w:rsid w:val="00EC1CB2"/>
    <w:rsid w:val="00EC208E"/>
    <w:rsid w:val="00EC2220"/>
    <w:rsid w:val="00EC22B2"/>
    <w:rsid w:val="00EC2388"/>
    <w:rsid w:val="00EC23AF"/>
    <w:rsid w:val="00EC2575"/>
    <w:rsid w:val="00EC28A0"/>
    <w:rsid w:val="00EC290D"/>
    <w:rsid w:val="00EC304F"/>
    <w:rsid w:val="00EC339C"/>
    <w:rsid w:val="00EC3413"/>
    <w:rsid w:val="00EC34ED"/>
    <w:rsid w:val="00EC3517"/>
    <w:rsid w:val="00EC37F5"/>
    <w:rsid w:val="00EC3AA3"/>
    <w:rsid w:val="00EC3B3B"/>
    <w:rsid w:val="00EC4365"/>
    <w:rsid w:val="00EC4678"/>
    <w:rsid w:val="00EC47B0"/>
    <w:rsid w:val="00EC47FE"/>
    <w:rsid w:val="00EC4821"/>
    <w:rsid w:val="00EC48EE"/>
    <w:rsid w:val="00EC4970"/>
    <w:rsid w:val="00EC4AB7"/>
    <w:rsid w:val="00EC4AEA"/>
    <w:rsid w:val="00EC51F3"/>
    <w:rsid w:val="00EC5423"/>
    <w:rsid w:val="00EC54CC"/>
    <w:rsid w:val="00EC55BA"/>
    <w:rsid w:val="00EC57AF"/>
    <w:rsid w:val="00EC5892"/>
    <w:rsid w:val="00EC5CA7"/>
    <w:rsid w:val="00EC5E40"/>
    <w:rsid w:val="00EC5EF3"/>
    <w:rsid w:val="00EC60BB"/>
    <w:rsid w:val="00EC633F"/>
    <w:rsid w:val="00EC650F"/>
    <w:rsid w:val="00EC6A46"/>
    <w:rsid w:val="00EC6C45"/>
    <w:rsid w:val="00EC6E4F"/>
    <w:rsid w:val="00EC7021"/>
    <w:rsid w:val="00EC71B9"/>
    <w:rsid w:val="00EC75D0"/>
    <w:rsid w:val="00EC76CA"/>
    <w:rsid w:val="00EC782C"/>
    <w:rsid w:val="00EC7D0F"/>
    <w:rsid w:val="00EC7DBE"/>
    <w:rsid w:val="00ED04D1"/>
    <w:rsid w:val="00ED06EE"/>
    <w:rsid w:val="00ED0839"/>
    <w:rsid w:val="00ED0A5B"/>
    <w:rsid w:val="00ED0B72"/>
    <w:rsid w:val="00ED0FBE"/>
    <w:rsid w:val="00ED12A1"/>
    <w:rsid w:val="00ED12AE"/>
    <w:rsid w:val="00ED17B6"/>
    <w:rsid w:val="00ED1B9A"/>
    <w:rsid w:val="00ED1BD3"/>
    <w:rsid w:val="00ED1CFC"/>
    <w:rsid w:val="00ED1F92"/>
    <w:rsid w:val="00ED21FC"/>
    <w:rsid w:val="00ED33CD"/>
    <w:rsid w:val="00ED35A0"/>
    <w:rsid w:val="00ED3714"/>
    <w:rsid w:val="00ED3885"/>
    <w:rsid w:val="00ED39DA"/>
    <w:rsid w:val="00ED4151"/>
    <w:rsid w:val="00ED43B8"/>
    <w:rsid w:val="00ED444C"/>
    <w:rsid w:val="00ED450B"/>
    <w:rsid w:val="00ED49D4"/>
    <w:rsid w:val="00ED4AED"/>
    <w:rsid w:val="00ED4BD4"/>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B8A"/>
    <w:rsid w:val="00ED7C8F"/>
    <w:rsid w:val="00ED7CD8"/>
    <w:rsid w:val="00ED7D9B"/>
    <w:rsid w:val="00ED7E0C"/>
    <w:rsid w:val="00ED7FED"/>
    <w:rsid w:val="00EE02FE"/>
    <w:rsid w:val="00EE083D"/>
    <w:rsid w:val="00EE092A"/>
    <w:rsid w:val="00EE0A49"/>
    <w:rsid w:val="00EE107C"/>
    <w:rsid w:val="00EE1167"/>
    <w:rsid w:val="00EE1389"/>
    <w:rsid w:val="00EE153B"/>
    <w:rsid w:val="00EE1C2B"/>
    <w:rsid w:val="00EE2285"/>
    <w:rsid w:val="00EE22ED"/>
    <w:rsid w:val="00EE25BE"/>
    <w:rsid w:val="00EE28D1"/>
    <w:rsid w:val="00EE2CBF"/>
    <w:rsid w:val="00EE2CD6"/>
    <w:rsid w:val="00EE2DD4"/>
    <w:rsid w:val="00EE2F9D"/>
    <w:rsid w:val="00EE310C"/>
    <w:rsid w:val="00EE3318"/>
    <w:rsid w:val="00EE372E"/>
    <w:rsid w:val="00EE3745"/>
    <w:rsid w:val="00EE387E"/>
    <w:rsid w:val="00EE3B4C"/>
    <w:rsid w:val="00EE3B88"/>
    <w:rsid w:val="00EE3F20"/>
    <w:rsid w:val="00EE3FE8"/>
    <w:rsid w:val="00EE44D1"/>
    <w:rsid w:val="00EE4680"/>
    <w:rsid w:val="00EE48F7"/>
    <w:rsid w:val="00EE4CB1"/>
    <w:rsid w:val="00EE53EF"/>
    <w:rsid w:val="00EE5A04"/>
    <w:rsid w:val="00EE5A37"/>
    <w:rsid w:val="00EE5EA1"/>
    <w:rsid w:val="00EE5EAF"/>
    <w:rsid w:val="00EE5ED7"/>
    <w:rsid w:val="00EE624E"/>
    <w:rsid w:val="00EE62A1"/>
    <w:rsid w:val="00EE639E"/>
    <w:rsid w:val="00EE66F8"/>
    <w:rsid w:val="00EE6734"/>
    <w:rsid w:val="00EE6825"/>
    <w:rsid w:val="00EE6994"/>
    <w:rsid w:val="00EE69C6"/>
    <w:rsid w:val="00EE6B80"/>
    <w:rsid w:val="00EE6C21"/>
    <w:rsid w:val="00EE6DF6"/>
    <w:rsid w:val="00EE7083"/>
    <w:rsid w:val="00EE7117"/>
    <w:rsid w:val="00EE71AA"/>
    <w:rsid w:val="00EE7282"/>
    <w:rsid w:val="00EE7386"/>
    <w:rsid w:val="00EE7408"/>
    <w:rsid w:val="00EE7A07"/>
    <w:rsid w:val="00EE7A56"/>
    <w:rsid w:val="00EE7E0F"/>
    <w:rsid w:val="00EF013A"/>
    <w:rsid w:val="00EF02F0"/>
    <w:rsid w:val="00EF0448"/>
    <w:rsid w:val="00EF0449"/>
    <w:rsid w:val="00EF072B"/>
    <w:rsid w:val="00EF0DDD"/>
    <w:rsid w:val="00EF0E1B"/>
    <w:rsid w:val="00EF0E81"/>
    <w:rsid w:val="00EF0F4A"/>
    <w:rsid w:val="00EF1009"/>
    <w:rsid w:val="00EF1498"/>
    <w:rsid w:val="00EF1572"/>
    <w:rsid w:val="00EF17FE"/>
    <w:rsid w:val="00EF18DE"/>
    <w:rsid w:val="00EF1C60"/>
    <w:rsid w:val="00EF1F7E"/>
    <w:rsid w:val="00EF21AC"/>
    <w:rsid w:val="00EF27DA"/>
    <w:rsid w:val="00EF2828"/>
    <w:rsid w:val="00EF295D"/>
    <w:rsid w:val="00EF29A6"/>
    <w:rsid w:val="00EF2B06"/>
    <w:rsid w:val="00EF2E1D"/>
    <w:rsid w:val="00EF3005"/>
    <w:rsid w:val="00EF36F1"/>
    <w:rsid w:val="00EF376D"/>
    <w:rsid w:val="00EF3776"/>
    <w:rsid w:val="00EF39A6"/>
    <w:rsid w:val="00EF3D65"/>
    <w:rsid w:val="00EF3F65"/>
    <w:rsid w:val="00EF3F8D"/>
    <w:rsid w:val="00EF4125"/>
    <w:rsid w:val="00EF485C"/>
    <w:rsid w:val="00EF49D9"/>
    <w:rsid w:val="00EF4A9D"/>
    <w:rsid w:val="00EF4BFB"/>
    <w:rsid w:val="00EF4C8F"/>
    <w:rsid w:val="00EF4D4F"/>
    <w:rsid w:val="00EF4E14"/>
    <w:rsid w:val="00EF5571"/>
    <w:rsid w:val="00EF5AAF"/>
    <w:rsid w:val="00EF5E3E"/>
    <w:rsid w:val="00EF6035"/>
    <w:rsid w:val="00EF636C"/>
    <w:rsid w:val="00EF64F5"/>
    <w:rsid w:val="00EF672A"/>
    <w:rsid w:val="00EF6851"/>
    <w:rsid w:val="00EF69F9"/>
    <w:rsid w:val="00EF6B2B"/>
    <w:rsid w:val="00EF7077"/>
    <w:rsid w:val="00EF7451"/>
    <w:rsid w:val="00EF7648"/>
    <w:rsid w:val="00EF7675"/>
    <w:rsid w:val="00EF7794"/>
    <w:rsid w:val="00EF7A10"/>
    <w:rsid w:val="00EF7A26"/>
    <w:rsid w:val="00EF7B5A"/>
    <w:rsid w:val="00EF7EA8"/>
    <w:rsid w:val="00EF7F21"/>
    <w:rsid w:val="00F00017"/>
    <w:rsid w:val="00F00272"/>
    <w:rsid w:val="00F00386"/>
    <w:rsid w:val="00F003DA"/>
    <w:rsid w:val="00F006C4"/>
    <w:rsid w:val="00F006D7"/>
    <w:rsid w:val="00F0098B"/>
    <w:rsid w:val="00F009A7"/>
    <w:rsid w:val="00F01219"/>
    <w:rsid w:val="00F013D6"/>
    <w:rsid w:val="00F01578"/>
    <w:rsid w:val="00F015E9"/>
    <w:rsid w:val="00F017AC"/>
    <w:rsid w:val="00F01879"/>
    <w:rsid w:val="00F01934"/>
    <w:rsid w:val="00F01B60"/>
    <w:rsid w:val="00F01B9D"/>
    <w:rsid w:val="00F02255"/>
    <w:rsid w:val="00F02758"/>
    <w:rsid w:val="00F028AB"/>
    <w:rsid w:val="00F02998"/>
    <w:rsid w:val="00F02ABD"/>
    <w:rsid w:val="00F02CAA"/>
    <w:rsid w:val="00F0309F"/>
    <w:rsid w:val="00F0377B"/>
    <w:rsid w:val="00F037A0"/>
    <w:rsid w:val="00F038CC"/>
    <w:rsid w:val="00F0390B"/>
    <w:rsid w:val="00F03A8E"/>
    <w:rsid w:val="00F03B2E"/>
    <w:rsid w:val="00F03BC0"/>
    <w:rsid w:val="00F03CEE"/>
    <w:rsid w:val="00F03D5C"/>
    <w:rsid w:val="00F03D9D"/>
    <w:rsid w:val="00F047D7"/>
    <w:rsid w:val="00F04A47"/>
    <w:rsid w:val="00F04C34"/>
    <w:rsid w:val="00F04E22"/>
    <w:rsid w:val="00F04ECD"/>
    <w:rsid w:val="00F04FFD"/>
    <w:rsid w:val="00F0519C"/>
    <w:rsid w:val="00F057E7"/>
    <w:rsid w:val="00F05869"/>
    <w:rsid w:val="00F058F2"/>
    <w:rsid w:val="00F05A06"/>
    <w:rsid w:val="00F05CE3"/>
    <w:rsid w:val="00F05D06"/>
    <w:rsid w:val="00F05DA4"/>
    <w:rsid w:val="00F06022"/>
    <w:rsid w:val="00F061F5"/>
    <w:rsid w:val="00F061FC"/>
    <w:rsid w:val="00F063BC"/>
    <w:rsid w:val="00F06435"/>
    <w:rsid w:val="00F06613"/>
    <w:rsid w:val="00F06832"/>
    <w:rsid w:val="00F06AA7"/>
    <w:rsid w:val="00F06FEF"/>
    <w:rsid w:val="00F072D9"/>
    <w:rsid w:val="00F073E8"/>
    <w:rsid w:val="00F0751B"/>
    <w:rsid w:val="00F0762C"/>
    <w:rsid w:val="00F07A22"/>
    <w:rsid w:val="00F10177"/>
    <w:rsid w:val="00F1030E"/>
    <w:rsid w:val="00F1049F"/>
    <w:rsid w:val="00F1068E"/>
    <w:rsid w:val="00F106EF"/>
    <w:rsid w:val="00F1071A"/>
    <w:rsid w:val="00F107F0"/>
    <w:rsid w:val="00F10927"/>
    <w:rsid w:val="00F109E4"/>
    <w:rsid w:val="00F10AD6"/>
    <w:rsid w:val="00F10B1B"/>
    <w:rsid w:val="00F10C9D"/>
    <w:rsid w:val="00F10D10"/>
    <w:rsid w:val="00F10E37"/>
    <w:rsid w:val="00F10E6C"/>
    <w:rsid w:val="00F11275"/>
    <w:rsid w:val="00F114CA"/>
    <w:rsid w:val="00F11AA7"/>
    <w:rsid w:val="00F11C73"/>
    <w:rsid w:val="00F11E29"/>
    <w:rsid w:val="00F11E39"/>
    <w:rsid w:val="00F120EF"/>
    <w:rsid w:val="00F1240C"/>
    <w:rsid w:val="00F12564"/>
    <w:rsid w:val="00F12967"/>
    <w:rsid w:val="00F129C3"/>
    <w:rsid w:val="00F129D0"/>
    <w:rsid w:val="00F12A9C"/>
    <w:rsid w:val="00F12B22"/>
    <w:rsid w:val="00F12F7E"/>
    <w:rsid w:val="00F13047"/>
    <w:rsid w:val="00F137BE"/>
    <w:rsid w:val="00F13996"/>
    <w:rsid w:val="00F13C2A"/>
    <w:rsid w:val="00F141CB"/>
    <w:rsid w:val="00F14663"/>
    <w:rsid w:val="00F147B6"/>
    <w:rsid w:val="00F14815"/>
    <w:rsid w:val="00F14984"/>
    <w:rsid w:val="00F14C53"/>
    <w:rsid w:val="00F14D9A"/>
    <w:rsid w:val="00F14DF0"/>
    <w:rsid w:val="00F14E1E"/>
    <w:rsid w:val="00F15215"/>
    <w:rsid w:val="00F157D3"/>
    <w:rsid w:val="00F157E7"/>
    <w:rsid w:val="00F1583D"/>
    <w:rsid w:val="00F15B1B"/>
    <w:rsid w:val="00F15B22"/>
    <w:rsid w:val="00F15D38"/>
    <w:rsid w:val="00F15DA8"/>
    <w:rsid w:val="00F1606B"/>
    <w:rsid w:val="00F161ED"/>
    <w:rsid w:val="00F162AF"/>
    <w:rsid w:val="00F1687C"/>
    <w:rsid w:val="00F16A85"/>
    <w:rsid w:val="00F16B38"/>
    <w:rsid w:val="00F16DF5"/>
    <w:rsid w:val="00F16ED9"/>
    <w:rsid w:val="00F170CE"/>
    <w:rsid w:val="00F17250"/>
    <w:rsid w:val="00F1747E"/>
    <w:rsid w:val="00F17696"/>
    <w:rsid w:val="00F1788B"/>
    <w:rsid w:val="00F17ACC"/>
    <w:rsid w:val="00F17CD3"/>
    <w:rsid w:val="00F2011E"/>
    <w:rsid w:val="00F20707"/>
    <w:rsid w:val="00F20831"/>
    <w:rsid w:val="00F20853"/>
    <w:rsid w:val="00F20D18"/>
    <w:rsid w:val="00F20D92"/>
    <w:rsid w:val="00F2103A"/>
    <w:rsid w:val="00F21251"/>
    <w:rsid w:val="00F213EE"/>
    <w:rsid w:val="00F21608"/>
    <w:rsid w:val="00F21A94"/>
    <w:rsid w:val="00F21DA8"/>
    <w:rsid w:val="00F22128"/>
    <w:rsid w:val="00F2221C"/>
    <w:rsid w:val="00F22243"/>
    <w:rsid w:val="00F22827"/>
    <w:rsid w:val="00F22AE0"/>
    <w:rsid w:val="00F22CA1"/>
    <w:rsid w:val="00F232E1"/>
    <w:rsid w:val="00F234E1"/>
    <w:rsid w:val="00F2388B"/>
    <w:rsid w:val="00F23BBC"/>
    <w:rsid w:val="00F23C03"/>
    <w:rsid w:val="00F23C64"/>
    <w:rsid w:val="00F24274"/>
    <w:rsid w:val="00F2488E"/>
    <w:rsid w:val="00F24CC4"/>
    <w:rsid w:val="00F2589E"/>
    <w:rsid w:val="00F25E2C"/>
    <w:rsid w:val="00F26016"/>
    <w:rsid w:val="00F2645B"/>
    <w:rsid w:val="00F26A74"/>
    <w:rsid w:val="00F26CDD"/>
    <w:rsid w:val="00F26D99"/>
    <w:rsid w:val="00F26E03"/>
    <w:rsid w:val="00F26FE7"/>
    <w:rsid w:val="00F277EA"/>
    <w:rsid w:val="00F27BC2"/>
    <w:rsid w:val="00F27F70"/>
    <w:rsid w:val="00F30A80"/>
    <w:rsid w:val="00F30B13"/>
    <w:rsid w:val="00F30CAC"/>
    <w:rsid w:val="00F30DEB"/>
    <w:rsid w:val="00F30E56"/>
    <w:rsid w:val="00F30E71"/>
    <w:rsid w:val="00F30EA0"/>
    <w:rsid w:val="00F31169"/>
    <w:rsid w:val="00F31662"/>
    <w:rsid w:val="00F31798"/>
    <w:rsid w:val="00F319AB"/>
    <w:rsid w:val="00F31F59"/>
    <w:rsid w:val="00F31FDF"/>
    <w:rsid w:val="00F3256A"/>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4B9"/>
    <w:rsid w:val="00F345F9"/>
    <w:rsid w:val="00F34771"/>
    <w:rsid w:val="00F348F6"/>
    <w:rsid w:val="00F34A2C"/>
    <w:rsid w:val="00F34E35"/>
    <w:rsid w:val="00F34FF4"/>
    <w:rsid w:val="00F3543D"/>
    <w:rsid w:val="00F35470"/>
    <w:rsid w:val="00F35769"/>
    <w:rsid w:val="00F35794"/>
    <w:rsid w:val="00F35965"/>
    <w:rsid w:val="00F35C3A"/>
    <w:rsid w:val="00F35FE4"/>
    <w:rsid w:val="00F362B9"/>
    <w:rsid w:val="00F36318"/>
    <w:rsid w:val="00F368CD"/>
    <w:rsid w:val="00F36A25"/>
    <w:rsid w:val="00F36F05"/>
    <w:rsid w:val="00F3712E"/>
    <w:rsid w:val="00F37210"/>
    <w:rsid w:val="00F37343"/>
    <w:rsid w:val="00F3746D"/>
    <w:rsid w:val="00F3751A"/>
    <w:rsid w:val="00F3778C"/>
    <w:rsid w:val="00F37942"/>
    <w:rsid w:val="00F37B22"/>
    <w:rsid w:val="00F37C8C"/>
    <w:rsid w:val="00F37D18"/>
    <w:rsid w:val="00F37DD1"/>
    <w:rsid w:val="00F4103B"/>
    <w:rsid w:val="00F41259"/>
    <w:rsid w:val="00F415BA"/>
    <w:rsid w:val="00F41845"/>
    <w:rsid w:val="00F41E57"/>
    <w:rsid w:val="00F421D2"/>
    <w:rsid w:val="00F423C7"/>
    <w:rsid w:val="00F4242D"/>
    <w:rsid w:val="00F42E03"/>
    <w:rsid w:val="00F42E12"/>
    <w:rsid w:val="00F42F27"/>
    <w:rsid w:val="00F42F55"/>
    <w:rsid w:val="00F4346A"/>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5D4F"/>
    <w:rsid w:val="00F46C88"/>
    <w:rsid w:val="00F4703A"/>
    <w:rsid w:val="00F471C9"/>
    <w:rsid w:val="00F47373"/>
    <w:rsid w:val="00F47527"/>
    <w:rsid w:val="00F47641"/>
    <w:rsid w:val="00F47A62"/>
    <w:rsid w:val="00F47D54"/>
    <w:rsid w:val="00F47D69"/>
    <w:rsid w:val="00F47F8A"/>
    <w:rsid w:val="00F50209"/>
    <w:rsid w:val="00F50367"/>
    <w:rsid w:val="00F50619"/>
    <w:rsid w:val="00F507DC"/>
    <w:rsid w:val="00F508CD"/>
    <w:rsid w:val="00F509DA"/>
    <w:rsid w:val="00F50BC3"/>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E7C"/>
    <w:rsid w:val="00F53FE0"/>
    <w:rsid w:val="00F54149"/>
    <w:rsid w:val="00F5417C"/>
    <w:rsid w:val="00F543CF"/>
    <w:rsid w:val="00F5455F"/>
    <w:rsid w:val="00F54B13"/>
    <w:rsid w:val="00F54D88"/>
    <w:rsid w:val="00F5503F"/>
    <w:rsid w:val="00F551AF"/>
    <w:rsid w:val="00F5527D"/>
    <w:rsid w:val="00F552E9"/>
    <w:rsid w:val="00F556A4"/>
    <w:rsid w:val="00F55B7C"/>
    <w:rsid w:val="00F55F5C"/>
    <w:rsid w:val="00F56082"/>
    <w:rsid w:val="00F56137"/>
    <w:rsid w:val="00F56166"/>
    <w:rsid w:val="00F561A0"/>
    <w:rsid w:val="00F56462"/>
    <w:rsid w:val="00F56553"/>
    <w:rsid w:val="00F56679"/>
    <w:rsid w:val="00F56763"/>
    <w:rsid w:val="00F56A33"/>
    <w:rsid w:val="00F56B29"/>
    <w:rsid w:val="00F56F75"/>
    <w:rsid w:val="00F56FFE"/>
    <w:rsid w:val="00F57798"/>
    <w:rsid w:val="00F57818"/>
    <w:rsid w:val="00F5787C"/>
    <w:rsid w:val="00F57A93"/>
    <w:rsid w:val="00F57DD6"/>
    <w:rsid w:val="00F57EF3"/>
    <w:rsid w:val="00F60171"/>
    <w:rsid w:val="00F60698"/>
    <w:rsid w:val="00F606B6"/>
    <w:rsid w:val="00F606C7"/>
    <w:rsid w:val="00F6091E"/>
    <w:rsid w:val="00F60EF0"/>
    <w:rsid w:val="00F61107"/>
    <w:rsid w:val="00F6132C"/>
    <w:rsid w:val="00F6193D"/>
    <w:rsid w:val="00F61A95"/>
    <w:rsid w:val="00F624AE"/>
    <w:rsid w:val="00F62558"/>
    <w:rsid w:val="00F62814"/>
    <w:rsid w:val="00F628E3"/>
    <w:rsid w:val="00F62995"/>
    <w:rsid w:val="00F634C2"/>
    <w:rsid w:val="00F635E0"/>
    <w:rsid w:val="00F6397B"/>
    <w:rsid w:val="00F64574"/>
    <w:rsid w:val="00F64788"/>
    <w:rsid w:val="00F64916"/>
    <w:rsid w:val="00F64D6A"/>
    <w:rsid w:val="00F65A99"/>
    <w:rsid w:val="00F65C72"/>
    <w:rsid w:val="00F661BE"/>
    <w:rsid w:val="00F665E6"/>
    <w:rsid w:val="00F66914"/>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19B"/>
    <w:rsid w:val="00F725B6"/>
    <w:rsid w:val="00F727CB"/>
    <w:rsid w:val="00F72BCA"/>
    <w:rsid w:val="00F72C6D"/>
    <w:rsid w:val="00F72D49"/>
    <w:rsid w:val="00F73108"/>
    <w:rsid w:val="00F734AD"/>
    <w:rsid w:val="00F73559"/>
    <w:rsid w:val="00F73634"/>
    <w:rsid w:val="00F74156"/>
    <w:rsid w:val="00F7430F"/>
    <w:rsid w:val="00F74340"/>
    <w:rsid w:val="00F74393"/>
    <w:rsid w:val="00F747CD"/>
    <w:rsid w:val="00F74915"/>
    <w:rsid w:val="00F74B51"/>
    <w:rsid w:val="00F74B53"/>
    <w:rsid w:val="00F74BA7"/>
    <w:rsid w:val="00F74C2F"/>
    <w:rsid w:val="00F74CE2"/>
    <w:rsid w:val="00F74CE9"/>
    <w:rsid w:val="00F7552A"/>
    <w:rsid w:val="00F75767"/>
    <w:rsid w:val="00F75779"/>
    <w:rsid w:val="00F75B21"/>
    <w:rsid w:val="00F75BAB"/>
    <w:rsid w:val="00F75EA7"/>
    <w:rsid w:val="00F75ED5"/>
    <w:rsid w:val="00F76023"/>
    <w:rsid w:val="00F7605D"/>
    <w:rsid w:val="00F763F4"/>
    <w:rsid w:val="00F765AC"/>
    <w:rsid w:val="00F766A3"/>
    <w:rsid w:val="00F7670D"/>
    <w:rsid w:val="00F768E7"/>
    <w:rsid w:val="00F76A83"/>
    <w:rsid w:val="00F76B45"/>
    <w:rsid w:val="00F76E5A"/>
    <w:rsid w:val="00F76E7A"/>
    <w:rsid w:val="00F770D1"/>
    <w:rsid w:val="00F770EA"/>
    <w:rsid w:val="00F771F3"/>
    <w:rsid w:val="00F77246"/>
    <w:rsid w:val="00F7734B"/>
    <w:rsid w:val="00F776D1"/>
    <w:rsid w:val="00F77996"/>
    <w:rsid w:val="00F77C17"/>
    <w:rsid w:val="00F77DE0"/>
    <w:rsid w:val="00F77EA1"/>
    <w:rsid w:val="00F80043"/>
    <w:rsid w:val="00F80161"/>
    <w:rsid w:val="00F801AF"/>
    <w:rsid w:val="00F80258"/>
    <w:rsid w:val="00F80625"/>
    <w:rsid w:val="00F80C08"/>
    <w:rsid w:val="00F80C5A"/>
    <w:rsid w:val="00F80ECD"/>
    <w:rsid w:val="00F80FAC"/>
    <w:rsid w:val="00F8100A"/>
    <w:rsid w:val="00F81252"/>
    <w:rsid w:val="00F813AB"/>
    <w:rsid w:val="00F81C7E"/>
    <w:rsid w:val="00F8206F"/>
    <w:rsid w:val="00F82487"/>
    <w:rsid w:val="00F825F6"/>
    <w:rsid w:val="00F82626"/>
    <w:rsid w:val="00F82959"/>
    <w:rsid w:val="00F82A60"/>
    <w:rsid w:val="00F82B8E"/>
    <w:rsid w:val="00F82FBC"/>
    <w:rsid w:val="00F830AB"/>
    <w:rsid w:val="00F83733"/>
    <w:rsid w:val="00F83877"/>
    <w:rsid w:val="00F83A0E"/>
    <w:rsid w:val="00F83C09"/>
    <w:rsid w:val="00F83E8C"/>
    <w:rsid w:val="00F83FFA"/>
    <w:rsid w:val="00F8410C"/>
    <w:rsid w:val="00F8412C"/>
    <w:rsid w:val="00F84170"/>
    <w:rsid w:val="00F8418F"/>
    <w:rsid w:val="00F84512"/>
    <w:rsid w:val="00F84631"/>
    <w:rsid w:val="00F84743"/>
    <w:rsid w:val="00F84C63"/>
    <w:rsid w:val="00F85064"/>
    <w:rsid w:val="00F850D4"/>
    <w:rsid w:val="00F85203"/>
    <w:rsid w:val="00F85375"/>
    <w:rsid w:val="00F85488"/>
    <w:rsid w:val="00F855E7"/>
    <w:rsid w:val="00F85788"/>
    <w:rsid w:val="00F85A2B"/>
    <w:rsid w:val="00F85A53"/>
    <w:rsid w:val="00F85C47"/>
    <w:rsid w:val="00F85C69"/>
    <w:rsid w:val="00F86173"/>
    <w:rsid w:val="00F8656C"/>
    <w:rsid w:val="00F8670C"/>
    <w:rsid w:val="00F86B1E"/>
    <w:rsid w:val="00F86D97"/>
    <w:rsid w:val="00F86E41"/>
    <w:rsid w:val="00F86E47"/>
    <w:rsid w:val="00F8718A"/>
    <w:rsid w:val="00F87397"/>
    <w:rsid w:val="00F87459"/>
    <w:rsid w:val="00F8757D"/>
    <w:rsid w:val="00F87819"/>
    <w:rsid w:val="00F87AA4"/>
    <w:rsid w:val="00F87C36"/>
    <w:rsid w:val="00F87E5C"/>
    <w:rsid w:val="00F900E3"/>
    <w:rsid w:val="00F90167"/>
    <w:rsid w:val="00F901D2"/>
    <w:rsid w:val="00F90E4F"/>
    <w:rsid w:val="00F91191"/>
    <w:rsid w:val="00F919CE"/>
    <w:rsid w:val="00F91D54"/>
    <w:rsid w:val="00F9201A"/>
    <w:rsid w:val="00F9260E"/>
    <w:rsid w:val="00F92663"/>
    <w:rsid w:val="00F92727"/>
    <w:rsid w:val="00F92AD3"/>
    <w:rsid w:val="00F92E81"/>
    <w:rsid w:val="00F92F66"/>
    <w:rsid w:val="00F93427"/>
    <w:rsid w:val="00F93511"/>
    <w:rsid w:val="00F9389C"/>
    <w:rsid w:val="00F93AF3"/>
    <w:rsid w:val="00F93B72"/>
    <w:rsid w:val="00F93DEB"/>
    <w:rsid w:val="00F9419B"/>
    <w:rsid w:val="00F94457"/>
    <w:rsid w:val="00F94786"/>
    <w:rsid w:val="00F9486A"/>
    <w:rsid w:val="00F94876"/>
    <w:rsid w:val="00F948F4"/>
    <w:rsid w:val="00F94D5D"/>
    <w:rsid w:val="00F95033"/>
    <w:rsid w:val="00F95387"/>
    <w:rsid w:val="00F953B8"/>
    <w:rsid w:val="00F959E5"/>
    <w:rsid w:val="00F95E6D"/>
    <w:rsid w:val="00F95F17"/>
    <w:rsid w:val="00F962D9"/>
    <w:rsid w:val="00F9683B"/>
    <w:rsid w:val="00F9744A"/>
    <w:rsid w:val="00F97638"/>
    <w:rsid w:val="00F97904"/>
    <w:rsid w:val="00F97B14"/>
    <w:rsid w:val="00F97F7B"/>
    <w:rsid w:val="00F97FF5"/>
    <w:rsid w:val="00FA0046"/>
    <w:rsid w:val="00FA0224"/>
    <w:rsid w:val="00FA04C6"/>
    <w:rsid w:val="00FA0577"/>
    <w:rsid w:val="00FA0972"/>
    <w:rsid w:val="00FA0D65"/>
    <w:rsid w:val="00FA14C2"/>
    <w:rsid w:val="00FA157D"/>
    <w:rsid w:val="00FA1692"/>
    <w:rsid w:val="00FA26D2"/>
    <w:rsid w:val="00FA2833"/>
    <w:rsid w:val="00FA29F6"/>
    <w:rsid w:val="00FA2AB9"/>
    <w:rsid w:val="00FA3059"/>
    <w:rsid w:val="00FA305B"/>
    <w:rsid w:val="00FA3395"/>
    <w:rsid w:val="00FA3536"/>
    <w:rsid w:val="00FA3731"/>
    <w:rsid w:val="00FA3B98"/>
    <w:rsid w:val="00FA3DC8"/>
    <w:rsid w:val="00FA48E3"/>
    <w:rsid w:val="00FA4C46"/>
    <w:rsid w:val="00FA521E"/>
    <w:rsid w:val="00FA521F"/>
    <w:rsid w:val="00FA534F"/>
    <w:rsid w:val="00FA5634"/>
    <w:rsid w:val="00FA566D"/>
    <w:rsid w:val="00FA574F"/>
    <w:rsid w:val="00FA5912"/>
    <w:rsid w:val="00FA5919"/>
    <w:rsid w:val="00FA5B4D"/>
    <w:rsid w:val="00FA5BAA"/>
    <w:rsid w:val="00FA5EA8"/>
    <w:rsid w:val="00FA5F0C"/>
    <w:rsid w:val="00FA6122"/>
    <w:rsid w:val="00FA65DB"/>
    <w:rsid w:val="00FA693B"/>
    <w:rsid w:val="00FA69A3"/>
    <w:rsid w:val="00FA69F1"/>
    <w:rsid w:val="00FA6D51"/>
    <w:rsid w:val="00FA733C"/>
    <w:rsid w:val="00FA7654"/>
    <w:rsid w:val="00FA768E"/>
    <w:rsid w:val="00FA7A20"/>
    <w:rsid w:val="00FA7C72"/>
    <w:rsid w:val="00FA7FD5"/>
    <w:rsid w:val="00FB0053"/>
    <w:rsid w:val="00FB00E1"/>
    <w:rsid w:val="00FB02C6"/>
    <w:rsid w:val="00FB0953"/>
    <w:rsid w:val="00FB0AAF"/>
    <w:rsid w:val="00FB0AB0"/>
    <w:rsid w:val="00FB0BF0"/>
    <w:rsid w:val="00FB0E03"/>
    <w:rsid w:val="00FB0F58"/>
    <w:rsid w:val="00FB11FE"/>
    <w:rsid w:val="00FB124E"/>
    <w:rsid w:val="00FB1438"/>
    <w:rsid w:val="00FB1BDB"/>
    <w:rsid w:val="00FB1CEC"/>
    <w:rsid w:val="00FB1DC2"/>
    <w:rsid w:val="00FB1F0A"/>
    <w:rsid w:val="00FB228C"/>
    <w:rsid w:val="00FB238D"/>
    <w:rsid w:val="00FB2467"/>
    <w:rsid w:val="00FB2473"/>
    <w:rsid w:val="00FB2709"/>
    <w:rsid w:val="00FB2C62"/>
    <w:rsid w:val="00FB2CF4"/>
    <w:rsid w:val="00FB3553"/>
    <w:rsid w:val="00FB35E4"/>
    <w:rsid w:val="00FB37E6"/>
    <w:rsid w:val="00FB3907"/>
    <w:rsid w:val="00FB3923"/>
    <w:rsid w:val="00FB3F48"/>
    <w:rsid w:val="00FB42DE"/>
    <w:rsid w:val="00FB44AD"/>
    <w:rsid w:val="00FB4745"/>
    <w:rsid w:val="00FB4ECF"/>
    <w:rsid w:val="00FB4FE3"/>
    <w:rsid w:val="00FB566E"/>
    <w:rsid w:val="00FB57C3"/>
    <w:rsid w:val="00FB5A04"/>
    <w:rsid w:val="00FB5B33"/>
    <w:rsid w:val="00FB5C56"/>
    <w:rsid w:val="00FB5DCC"/>
    <w:rsid w:val="00FB5E2A"/>
    <w:rsid w:val="00FB62E4"/>
    <w:rsid w:val="00FB6920"/>
    <w:rsid w:val="00FB698D"/>
    <w:rsid w:val="00FB6D69"/>
    <w:rsid w:val="00FB6EF3"/>
    <w:rsid w:val="00FB706D"/>
    <w:rsid w:val="00FB7357"/>
    <w:rsid w:val="00FB737F"/>
    <w:rsid w:val="00FB7410"/>
    <w:rsid w:val="00FB748F"/>
    <w:rsid w:val="00FB74C9"/>
    <w:rsid w:val="00FB751A"/>
    <w:rsid w:val="00FB76EE"/>
    <w:rsid w:val="00FB7919"/>
    <w:rsid w:val="00FB7B95"/>
    <w:rsid w:val="00FB7FC8"/>
    <w:rsid w:val="00FC00F6"/>
    <w:rsid w:val="00FC0836"/>
    <w:rsid w:val="00FC08C7"/>
    <w:rsid w:val="00FC0CF4"/>
    <w:rsid w:val="00FC1524"/>
    <w:rsid w:val="00FC15DD"/>
    <w:rsid w:val="00FC16CE"/>
    <w:rsid w:val="00FC1769"/>
    <w:rsid w:val="00FC1803"/>
    <w:rsid w:val="00FC18A9"/>
    <w:rsid w:val="00FC1976"/>
    <w:rsid w:val="00FC1A8D"/>
    <w:rsid w:val="00FC1E9E"/>
    <w:rsid w:val="00FC1F49"/>
    <w:rsid w:val="00FC1F92"/>
    <w:rsid w:val="00FC1FFF"/>
    <w:rsid w:val="00FC21A4"/>
    <w:rsid w:val="00FC224C"/>
    <w:rsid w:val="00FC2427"/>
    <w:rsid w:val="00FC2460"/>
    <w:rsid w:val="00FC2582"/>
    <w:rsid w:val="00FC266E"/>
    <w:rsid w:val="00FC26A8"/>
    <w:rsid w:val="00FC26D3"/>
    <w:rsid w:val="00FC2708"/>
    <w:rsid w:val="00FC2C22"/>
    <w:rsid w:val="00FC36BD"/>
    <w:rsid w:val="00FC3BAC"/>
    <w:rsid w:val="00FC3E33"/>
    <w:rsid w:val="00FC3E3B"/>
    <w:rsid w:val="00FC3E65"/>
    <w:rsid w:val="00FC408C"/>
    <w:rsid w:val="00FC4E04"/>
    <w:rsid w:val="00FC4FA9"/>
    <w:rsid w:val="00FC5262"/>
    <w:rsid w:val="00FC52B1"/>
    <w:rsid w:val="00FC534D"/>
    <w:rsid w:val="00FC55AF"/>
    <w:rsid w:val="00FC5FE6"/>
    <w:rsid w:val="00FC5FEA"/>
    <w:rsid w:val="00FC601B"/>
    <w:rsid w:val="00FC6100"/>
    <w:rsid w:val="00FC62CD"/>
    <w:rsid w:val="00FC6A86"/>
    <w:rsid w:val="00FC6C69"/>
    <w:rsid w:val="00FC6D0F"/>
    <w:rsid w:val="00FC70D5"/>
    <w:rsid w:val="00FC7139"/>
    <w:rsid w:val="00FC714C"/>
    <w:rsid w:val="00FC73ED"/>
    <w:rsid w:val="00FC7465"/>
    <w:rsid w:val="00FC7BA7"/>
    <w:rsid w:val="00FC7C36"/>
    <w:rsid w:val="00FD000C"/>
    <w:rsid w:val="00FD0308"/>
    <w:rsid w:val="00FD07BA"/>
    <w:rsid w:val="00FD0A98"/>
    <w:rsid w:val="00FD0AF8"/>
    <w:rsid w:val="00FD0C81"/>
    <w:rsid w:val="00FD0EBA"/>
    <w:rsid w:val="00FD0FD9"/>
    <w:rsid w:val="00FD108D"/>
    <w:rsid w:val="00FD11A1"/>
    <w:rsid w:val="00FD12BE"/>
    <w:rsid w:val="00FD1484"/>
    <w:rsid w:val="00FD1AA8"/>
    <w:rsid w:val="00FD21B1"/>
    <w:rsid w:val="00FD23C3"/>
    <w:rsid w:val="00FD23DB"/>
    <w:rsid w:val="00FD2578"/>
    <w:rsid w:val="00FD29B6"/>
    <w:rsid w:val="00FD2B54"/>
    <w:rsid w:val="00FD2DC1"/>
    <w:rsid w:val="00FD2FC8"/>
    <w:rsid w:val="00FD320B"/>
    <w:rsid w:val="00FD3217"/>
    <w:rsid w:val="00FD32AF"/>
    <w:rsid w:val="00FD3321"/>
    <w:rsid w:val="00FD35CE"/>
    <w:rsid w:val="00FD3B02"/>
    <w:rsid w:val="00FD3BD6"/>
    <w:rsid w:val="00FD3BE0"/>
    <w:rsid w:val="00FD3E01"/>
    <w:rsid w:val="00FD3E28"/>
    <w:rsid w:val="00FD46A7"/>
    <w:rsid w:val="00FD4D09"/>
    <w:rsid w:val="00FD4E46"/>
    <w:rsid w:val="00FD4F48"/>
    <w:rsid w:val="00FD4F87"/>
    <w:rsid w:val="00FD4FFB"/>
    <w:rsid w:val="00FD51AA"/>
    <w:rsid w:val="00FD5278"/>
    <w:rsid w:val="00FD53B6"/>
    <w:rsid w:val="00FD56DE"/>
    <w:rsid w:val="00FD5729"/>
    <w:rsid w:val="00FD5A8F"/>
    <w:rsid w:val="00FD5D4E"/>
    <w:rsid w:val="00FD5FA4"/>
    <w:rsid w:val="00FD6037"/>
    <w:rsid w:val="00FD6138"/>
    <w:rsid w:val="00FD61D3"/>
    <w:rsid w:val="00FD6272"/>
    <w:rsid w:val="00FD62FD"/>
    <w:rsid w:val="00FD6463"/>
    <w:rsid w:val="00FD65F6"/>
    <w:rsid w:val="00FD6839"/>
    <w:rsid w:val="00FD6E70"/>
    <w:rsid w:val="00FD722A"/>
    <w:rsid w:val="00FD727A"/>
    <w:rsid w:val="00FD727E"/>
    <w:rsid w:val="00FD7497"/>
    <w:rsid w:val="00FD76AF"/>
    <w:rsid w:val="00FD76FC"/>
    <w:rsid w:val="00FD778E"/>
    <w:rsid w:val="00FE0009"/>
    <w:rsid w:val="00FE00EC"/>
    <w:rsid w:val="00FE0275"/>
    <w:rsid w:val="00FE04B7"/>
    <w:rsid w:val="00FE05A4"/>
    <w:rsid w:val="00FE05C1"/>
    <w:rsid w:val="00FE08A4"/>
    <w:rsid w:val="00FE0AE7"/>
    <w:rsid w:val="00FE0C01"/>
    <w:rsid w:val="00FE137F"/>
    <w:rsid w:val="00FE143A"/>
    <w:rsid w:val="00FE1BE1"/>
    <w:rsid w:val="00FE1C10"/>
    <w:rsid w:val="00FE255B"/>
    <w:rsid w:val="00FE2932"/>
    <w:rsid w:val="00FE2D47"/>
    <w:rsid w:val="00FE2D79"/>
    <w:rsid w:val="00FE2EF6"/>
    <w:rsid w:val="00FE3055"/>
    <w:rsid w:val="00FE328D"/>
    <w:rsid w:val="00FE3487"/>
    <w:rsid w:val="00FE355C"/>
    <w:rsid w:val="00FE35A2"/>
    <w:rsid w:val="00FE3640"/>
    <w:rsid w:val="00FE3722"/>
    <w:rsid w:val="00FE3820"/>
    <w:rsid w:val="00FE39B5"/>
    <w:rsid w:val="00FE3B92"/>
    <w:rsid w:val="00FE3D6C"/>
    <w:rsid w:val="00FE3FA9"/>
    <w:rsid w:val="00FE4143"/>
    <w:rsid w:val="00FE416B"/>
    <w:rsid w:val="00FE4186"/>
    <w:rsid w:val="00FE4478"/>
    <w:rsid w:val="00FE44B5"/>
    <w:rsid w:val="00FE4908"/>
    <w:rsid w:val="00FE499C"/>
    <w:rsid w:val="00FE4AC6"/>
    <w:rsid w:val="00FE4DE0"/>
    <w:rsid w:val="00FE50EE"/>
    <w:rsid w:val="00FE546A"/>
    <w:rsid w:val="00FE5671"/>
    <w:rsid w:val="00FE56B0"/>
    <w:rsid w:val="00FE57F3"/>
    <w:rsid w:val="00FE5DF0"/>
    <w:rsid w:val="00FE5F6A"/>
    <w:rsid w:val="00FE64F0"/>
    <w:rsid w:val="00FE66D4"/>
    <w:rsid w:val="00FE6703"/>
    <w:rsid w:val="00FE6786"/>
    <w:rsid w:val="00FE6835"/>
    <w:rsid w:val="00FE68AF"/>
    <w:rsid w:val="00FE6980"/>
    <w:rsid w:val="00FE69E5"/>
    <w:rsid w:val="00FE6C84"/>
    <w:rsid w:val="00FE709E"/>
    <w:rsid w:val="00FE7257"/>
    <w:rsid w:val="00FE74B8"/>
    <w:rsid w:val="00FE7512"/>
    <w:rsid w:val="00FE7515"/>
    <w:rsid w:val="00FE79AE"/>
    <w:rsid w:val="00FE7AB0"/>
    <w:rsid w:val="00FE7AE6"/>
    <w:rsid w:val="00FE7B2D"/>
    <w:rsid w:val="00FE7CBC"/>
    <w:rsid w:val="00FE7E06"/>
    <w:rsid w:val="00FE7E73"/>
    <w:rsid w:val="00FE7F5E"/>
    <w:rsid w:val="00FF0150"/>
    <w:rsid w:val="00FF021F"/>
    <w:rsid w:val="00FF05C0"/>
    <w:rsid w:val="00FF06F9"/>
    <w:rsid w:val="00FF0ACB"/>
    <w:rsid w:val="00FF0D0E"/>
    <w:rsid w:val="00FF0E8A"/>
    <w:rsid w:val="00FF0ECD"/>
    <w:rsid w:val="00FF0F35"/>
    <w:rsid w:val="00FF100B"/>
    <w:rsid w:val="00FF10BF"/>
    <w:rsid w:val="00FF13BD"/>
    <w:rsid w:val="00FF1852"/>
    <w:rsid w:val="00FF19C2"/>
    <w:rsid w:val="00FF1A46"/>
    <w:rsid w:val="00FF1F50"/>
    <w:rsid w:val="00FF273C"/>
    <w:rsid w:val="00FF27DA"/>
    <w:rsid w:val="00FF295F"/>
    <w:rsid w:val="00FF2998"/>
    <w:rsid w:val="00FF2D2E"/>
    <w:rsid w:val="00FF323A"/>
    <w:rsid w:val="00FF3438"/>
    <w:rsid w:val="00FF377E"/>
    <w:rsid w:val="00FF385E"/>
    <w:rsid w:val="00FF3A15"/>
    <w:rsid w:val="00FF3BEC"/>
    <w:rsid w:val="00FF3CF7"/>
    <w:rsid w:val="00FF3D63"/>
    <w:rsid w:val="00FF3E2A"/>
    <w:rsid w:val="00FF3F22"/>
    <w:rsid w:val="00FF4656"/>
    <w:rsid w:val="00FF468C"/>
    <w:rsid w:val="00FF4FFD"/>
    <w:rsid w:val="00FF5304"/>
    <w:rsid w:val="00FF5355"/>
    <w:rsid w:val="00FF540B"/>
    <w:rsid w:val="00FF58FB"/>
    <w:rsid w:val="00FF5AD0"/>
    <w:rsid w:val="00FF63A5"/>
    <w:rsid w:val="00FF63F2"/>
    <w:rsid w:val="00FF688D"/>
    <w:rsid w:val="00FF6AEB"/>
    <w:rsid w:val="00FF6C28"/>
    <w:rsid w:val="00FF6D9B"/>
    <w:rsid w:val="00FF6EF2"/>
    <w:rsid w:val="00FF70EA"/>
    <w:rsid w:val="00FF722A"/>
    <w:rsid w:val="00FF75F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2693EE17-EA12-413E-9843-A18C044C2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E1DE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rsid w:val="003871F0"/>
    <w:pPr>
      <w:keepNext/>
      <w:ind w:leftChars="100" w:left="100" w:rightChars="100" w:right="100"/>
      <w:jc w:val="lef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3871F0"/>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character" w:styleId="affff0">
    <w:name w:val="Mention"/>
    <w:basedOn w:val="a2"/>
    <w:uiPriority w:val="99"/>
    <w:unhideWhenUsed/>
    <w:rsid w:val="00831F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4649773">
      <w:bodyDiv w:val="1"/>
      <w:marLeft w:val="0"/>
      <w:marRight w:val="0"/>
      <w:marTop w:val="0"/>
      <w:marBottom w:val="0"/>
      <w:divBdr>
        <w:top w:val="none" w:sz="0" w:space="0" w:color="auto"/>
        <w:left w:val="none" w:sz="0" w:space="0" w:color="auto"/>
        <w:bottom w:val="none" w:sz="0" w:space="0" w:color="auto"/>
        <w:right w:val="none" w:sz="0" w:space="0" w:color="auto"/>
      </w:divBdr>
    </w:div>
    <w:div w:id="64959817">
      <w:bodyDiv w:val="1"/>
      <w:marLeft w:val="0"/>
      <w:marRight w:val="0"/>
      <w:marTop w:val="0"/>
      <w:marBottom w:val="0"/>
      <w:divBdr>
        <w:top w:val="none" w:sz="0" w:space="0" w:color="auto"/>
        <w:left w:val="none" w:sz="0" w:space="0" w:color="auto"/>
        <w:bottom w:val="none" w:sz="0" w:space="0" w:color="auto"/>
        <w:right w:val="none" w:sz="0" w:space="0" w:color="auto"/>
      </w:divBdr>
      <w:divsChild>
        <w:div w:id="476605838">
          <w:marLeft w:val="1310"/>
          <w:marRight w:val="0"/>
          <w:marTop w:val="77"/>
          <w:marBottom w:val="0"/>
          <w:divBdr>
            <w:top w:val="none" w:sz="0" w:space="0" w:color="auto"/>
            <w:left w:val="none" w:sz="0" w:space="0" w:color="auto"/>
            <w:bottom w:val="none" w:sz="0" w:space="0" w:color="auto"/>
            <w:right w:val="none" w:sz="0" w:space="0" w:color="auto"/>
          </w:divBdr>
        </w:div>
      </w:divsChild>
    </w:div>
    <w:div w:id="6796557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22710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469324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041879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6427565">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041527">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2297422">
      <w:bodyDiv w:val="1"/>
      <w:marLeft w:val="0"/>
      <w:marRight w:val="0"/>
      <w:marTop w:val="0"/>
      <w:marBottom w:val="0"/>
      <w:divBdr>
        <w:top w:val="none" w:sz="0" w:space="0" w:color="auto"/>
        <w:left w:val="none" w:sz="0" w:space="0" w:color="auto"/>
        <w:bottom w:val="none" w:sz="0" w:space="0" w:color="auto"/>
        <w:right w:val="none" w:sz="0" w:space="0" w:color="auto"/>
      </w:divBdr>
    </w:div>
    <w:div w:id="24761997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241663">
      <w:bodyDiv w:val="1"/>
      <w:marLeft w:val="0"/>
      <w:marRight w:val="0"/>
      <w:marTop w:val="0"/>
      <w:marBottom w:val="0"/>
      <w:divBdr>
        <w:top w:val="none" w:sz="0" w:space="0" w:color="auto"/>
        <w:left w:val="none" w:sz="0" w:space="0" w:color="auto"/>
        <w:bottom w:val="none" w:sz="0" w:space="0" w:color="auto"/>
        <w:right w:val="none" w:sz="0" w:space="0" w:color="auto"/>
      </w:divBdr>
    </w:div>
    <w:div w:id="274294570">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4595">
      <w:bodyDiv w:val="1"/>
      <w:marLeft w:val="0"/>
      <w:marRight w:val="0"/>
      <w:marTop w:val="0"/>
      <w:marBottom w:val="0"/>
      <w:divBdr>
        <w:top w:val="none" w:sz="0" w:space="0" w:color="auto"/>
        <w:left w:val="none" w:sz="0" w:space="0" w:color="auto"/>
        <w:bottom w:val="none" w:sz="0" w:space="0" w:color="auto"/>
        <w:right w:val="none" w:sz="0" w:space="0" w:color="auto"/>
      </w:divBdr>
      <w:divsChild>
        <w:div w:id="396629985">
          <w:marLeft w:val="936"/>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9613">
      <w:bodyDiv w:val="1"/>
      <w:marLeft w:val="0"/>
      <w:marRight w:val="0"/>
      <w:marTop w:val="0"/>
      <w:marBottom w:val="0"/>
      <w:divBdr>
        <w:top w:val="none" w:sz="0" w:space="0" w:color="auto"/>
        <w:left w:val="none" w:sz="0" w:space="0" w:color="auto"/>
        <w:bottom w:val="none" w:sz="0" w:space="0" w:color="auto"/>
        <w:right w:val="none" w:sz="0" w:space="0" w:color="auto"/>
      </w:divBdr>
      <w:divsChild>
        <w:div w:id="312220140">
          <w:marLeft w:val="936"/>
          <w:marRight w:val="0"/>
          <w:marTop w:val="86"/>
          <w:marBottom w:val="0"/>
          <w:divBdr>
            <w:top w:val="none" w:sz="0" w:space="0" w:color="auto"/>
            <w:left w:val="none" w:sz="0" w:space="0" w:color="auto"/>
            <w:bottom w:val="none" w:sz="0" w:space="0" w:color="auto"/>
            <w:right w:val="none" w:sz="0" w:space="0" w:color="auto"/>
          </w:divBdr>
        </w:div>
      </w:divsChild>
    </w:div>
    <w:div w:id="300499022">
      <w:bodyDiv w:val="1"/>
      <w:marLeft w:val="0"/>
      <w:marRight w:val="0"/>
      <w:marTop w:val="0"/>
      <w:marBottom w:val="0"/>
      <w:divBdr>
        <w:top w:val="none" w:sz="0" w:space="0" w:color="auto"/>
        <w:left w:val="none" w:sz="0" w:space="0" w:color="auto"/>
        <w:bottom w:val="none" w:sz="0" w:space="0" w:color="auto"/>
        <w:right w:val="none" w:sz="0" w:space="0" w:color="auto"/>
      </w:divBdr>
    </w:div>
    <w:div w:id="31942678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10651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4720710">
      <w:bodyDiv w:val="1"/>
      <w:marLeft w:val="0"/>
      <w:marRight w:val="0"/>
      <w:marTop w:val="0"/>
      <w:marBottom w:val="0"/>
      <w:divBdr>
        <w:top w:val="none" w:sz="0" w:space="0" w:color="auto"/>
        <w:left w:val="none" w:sz="0" w:space="0" w:color="auto"/>
        <w:bottom w:val="none" w:sz="0" w:space="0" w:color="auto"/>
        <w:right w:val="none" w:sz="0" w:space="0" w:color="auto"/>
      </w:divBdr>
      <w:divsChild>
        <w:div w:id="91315794">
          <w:marLeft w:val="1800"/>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794434">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432301">
      <w:bodyDiv w:val="1"/>
      <w:marLeft w:val="0"/>
      <w:marRight w:val="0"/>
      <w:marTop w:val="0"/>
      <w:marBottom w:val="0"/>
      <w:divBdr>
        <w:top w:val="none" w:sz="0" w:space="0" w:color="auto"/>
        <w:left w:val="none" w:sz="0" w:space="0" w:color="auto"/>
        <w:bottom w:val="none" w:sz="0" w:space="0" w:color="auto"/>
        <w:right w:val="none" w:sz="0" w:space="0" w:color="auto"/>
      </w:divBdr>
    </w:div>
    <w:div w:id="462623350">
      <w:bodyDiv w:val="1"/>
      <w:marLeft w:val="0"/>
      <w:marRight w:val="0"/>
      <w:marTop w:val="0"/>
      <w:marBottom w:val="0"/>
      <w:divBdr>
        <w:top w:val="none" w:sz="0" w:space="0" w:color="auto"/>
        <w:left w:val="none" w:sz="0" w:space="0" w:color="auto"/>
        <w:bottom w:val="none" w:sz="0" w:space="0" w:color="auto"/>
        <w:right w:val="none" w:sz="0" w:space="0" w:color="auto"/>
      </w:divBdr>
    </w:div>
    <w:div w:id="479226879">
      <w:bodyDiv w:val="1"/>
      <w:marLeft w:val="0"/>
      <w:marRight w:val="0"/>
      <w:marTop w:val="0"/>
      <w:marBottom w:val="0"/>
      <w:divBdr>
        <w:top w:val="none" w:sz="0" w:space="0" w:color="auto"/>
        <w:left w:val="none" w:sz="0" w:space="0" w:color="auto"/>
        <w:bottom w:val="none" w:sz="0" w:space="0" w:color="auto"/>
        <w:right w:val="none" w:sz="0" w:space="0" w:color="auto"/>
      </w:divBdr>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320647">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067458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4172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705641">
      <w:bodyDiv w:val="1"/>
      <w:marLeft w:val="0"/>
      <w:marRight w:val="0"/>
      <w:marTop w:val="0"/>
      <w:marBottom w:val="0"/>
      <w:divBdr>
        <w:top w:val="none" w:sz="0" w:space="0" w:color="auto"/>
        <w:left w:val="none" w:sz="0" w:space="0" w:color="auto"/>
        <w:bottom w:val="none" w:sz="0" w:space="0" w:color="auto"/>
        <w:right w:val="none" w:sz="0" w:space="0" w:color="auto"/>
      </w:divBdr>
    </w:div>
    <w:div w:id="605693292">
      <w:bodyDiv w:val="1"/>
      <w:marLeft w:val="0"/>
      <w:marRight w:val="0"/>
      <w:marTop w:val="0"/>
      <w:marBottom w:val="0"/>
      <w:divBdr>
        <w:top w:val="none" w:sz="0" w:space="0" w:color="auto"/>
        <w:left w:val="none" w:sz="0" w:space="0" w:color="auto"/>
        <w:bottom w:val="none" w:sz="0" w:space="0" w:color="auto"/>
        <w:right w:val="none" w:sz="0" w:space="0" w:color="auto"/>
      </w:divBdr>
      <w:divsChild>
        <w:div w:id="915210988">
          <w:marLeft w:val="1310"/>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0186181">
      <w:bodyDiv w:val="1"/>
      <w:marLeft w:val="0"/>
      <w:marRight w:val="0"/>
      <w:marTop w:val="0"/>
      <w:marBottom w:val="0"/>
      <w:divBdr>
        <w:top w:val="none" w:sz="0" w:space="0" w:color="auto"/>
        <w:left w:val="none" w:sz="0" w:space="0" w:color="auto"/>
        <w:bottom w:val="none" w:sz="0" w:space="0" w:color="auto"/>
        <w:right w:val="none" w:sz="0" w:space="0" w:color="auto"/>
      </w:divBdr>
    </w:div>
    <w:div w:id="64509253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416611">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8440">
      <w:bodyDiv w:val="1"/>
      <w:marLeft w:val="0"/>
      <w:marRight w:val="0"/>
      <w:marTop w:val="0"/>
      <w:marBottom w:val="0"/>
      <w:divBdr>
        <w:top w:val="none" w:sz="0" w:space="0" w:color="auto"/>
        <w:left w:val="none" w:sz="0" w:space="0" w:color="auto"/>
        <w:bottom w:val="none" w:sz="0" w:space="0" w:color="auto"/>
        <w:right w:val="none" w:sz="0" w:space="0" w:color="auto"/>
      </w:divBdr>
      <w:divsChild>
        <w:div w:id="805512954">
          <w:marLeft w:val="936"/>
          <w:marRight w:val="0"/>
          <w:marTop w:val="77"/>
          <w:marBottom w:val="0"/>
          <w:divBdr>
            <w:top w:val="none" w:sz="0" w:space="0" w:color="auto"/>
            <w:left w:val="none" w:sz="0" w:space="0" w:color="auto"/>
            <w:bottom w:val="none" w:sz="0" w:space="0" w:color="auto"/>
            <w:right w:val="none" w:sz="0" w:space="0" w:color="auto"/>
          </w:divBdr>
        </w:div>
        <w:div w:id="56053913">
          <w:marLeft w:val="1310"/>
          <w:marRight w:val="0"/>
          <w:marTop w:val="67"/>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5421313">
      <w:bodyDiv w:val="1"/>
      <w:marLeft w:val="0"/>
      <w:marRight w:val="0"/>
      <w:marTop w:val="0"/>
      <w:marBottom w:val="0"/>
      <w:divBdr>
        <w:top w:val="none" w:sz="0" w:space="0" w:color="auto"/>
        <w:left w:val="none" w:sz="0" w:space="0" w:color="auto"/>
        <w:bottom w:val="none" w:sz="0" w:space="0" w:color="auto"/>
        <w:right w:val="none" w:sz="0" w:space="0" w:color="auto"/>
      </w:divBdr>
    </w:div>
    <w:div w:id="679744677">
      <w:bodyDiv w:val="1"/>
      <w:marLeft w:val="0"/>
      <w:marRight w:val="0"/>
      <w:marTop w:val="0"/>
      <w:marBottom w:val="0"/>
      <w:divBdr>
        <w:top w:val="none" w:sz="0" w:space="0" w:color="auto"/>
        <w:left w:val="none" w:sz="0" w:space="0" w:color="auto"/>
        <w:bottom w:val="none" w:sz="0" w:space="0" w:color="auto"/>
        <w:right w:val="none" w:sz="0" w:space="0" w:color="auto"/>
      </w:divBdr>
      <w:divsChild>
        <w:div w:id="738677313">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282344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383935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1726700">
      <w:bodyDiv w:val="1"/>
      <w:marLeft w:val="0"/>
      <w:marRight w:val="0"/>
      <w:marTop w:val="0"/>
      <w:marBottom w:val="0"/>
      <w:divBdr>
        <w:top w:val="none" w:sz="0" w:space="0" w:color="auto"/>
        <w:left w:val="none" w:sz="0" w:space="0" w:color="auto"/>
        <w:bottom w:val="none" w:sz="0" w:space="0" w:color="auto"/>
        <w:right w:val="none" w:sz="0" w:space="0" w:color="auto"/>
      </w:divBdr>
      <w:divsChild>
        <w:div w:id="217472268">
          <w:marLeft w:val="2520"/>
          <w:marRight w:val="0"/>
          <w:marTop w:val="58"/>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0803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7461006">
      <w:bodyDiv w:val="1"/>
      <w:marLeft w:val="0"/>
      <w:marRight w:val="0"/>
      <w:marTop w:val="0"/>
      <w:marBottom w:val="0"/>
      <w:divBdr>
        <w:top w:val="none" w:sz="0" w:space="0" w:color="auto"/>
        <w:left w:val="none" w:sz="0" w:space="0" w:color="auto"/>
        <w:bottom w:val="none" w:sz="0" w:space="0" w:color="auto"/>
        <w:right w:val="none" w:sz="0" w:space="0" w:color="auto"/>
      </w:divBdr>
      <w:divsChild>
        <w:div w:id="644430458">
          <w:marLeft w:val="547"/>
          <w:marRight w:val="0"/>
          <w:marTop w:val="50"/>
          <w:marBottom w:val="0"/>
          <w:divBdr>
            <w:top w:val="none" w:sz="0" w:space="0" w:color="auto"/>
            <w:left w:val="none" w:sz="0" w:space="0" w:color="auto"/>
            <w:bottom w:val="none" w:sz="0" w:space="0" w:color="auto"/>
            <w:right w:val="none" w:sz="0" w:space="0" w:color="auto"/>
          </w:divBdr>
        </w:div>
        <w:div w:id="1612667734">
          <w:marLeft w:val="1166"/>
          <w:marRight w:val="0"/>
          <w:marTop w:val="50"/>
          <w:marBottom w:val="0"/>
          <w:divBdr>
            <w:top w:val="none" w:sz="0" w:space="0" w:color="auto"/>
            <w:left w:val="none" w:sz="0" w:space="0" w:color="auto"/>
            <w:bottom w:val="none" w:sz="0" w:space="0" w:color="auto"/>
            <w:right w:val="none" w:sz="0" w:space="0" w:color="auto"/>
          </w:divBdr>
        </w:div>
        <w:div w:id="888154933">
          <w:marLeft w:val="1800"/>
          <w:marRight w:val="0"/>
          <w:marTop w:val="50"/>
          <w:marBottom w:val="0"/>
          <w:divBdr>
            <w:top w:val="none" w:sz="0" w:space="0" w:color="auto"/>
            <w:left w:val="none" w:sz="0" w:space="0" w:color="auto"/>
            <w:bottom w:val="none" w:sz="0" w:space="0" w:color="auto"/>
            <w:right w:val="none" w:sz="0" w:space="0" w:color="auto"/>
          </w:divBdr>
        </w:div>
        <w:div w:id="1924948508">
          <w:marLeft w:val="2520"/>
          <w:marRight w:val="0"/>
          <w:marTop w:val="50"/>
          <w:marBottom w:val="0"/>
          <w:divBdr>
            <w:top w:val="none" w:sz="0" w:space="0" w:color="auto"/>
            <w:left w:val="none" w:sz="0" w:space="0" w:color="auto"/>
            <w:bottom w:val="none" w:sz="0" w:space="0" w:color="auto"/>
            <w:right w:val="none" w:sz="0" w:space="0" w:color="auto"/>
          </w:divBdr>
        </w:div>
        <w:div w:id="273098767">
          <w:marLeft w:val="2520"/>
          <w:marRight w:val="0"/>
          <w:marTop w:val="50"/>
          <w:marBottom w:val="0"/>
          <w:divBdr>
            <w:top w:val="none" w:sz="0" w:space="0" w:color="auto"/>
            <w:left w:val="none" w:sz="0" w:space="0" w:color="auto"/>
            <w:bottom w:val="none" w:sz="0" w:space="0" w:color="auto"/>
            <w:right w:val="none" w:sz="0" w:space="0" w:color="auto"/>
          </w:divBdr>
        </w:div>
        <w:div w:id="847333539">
          <w:marLeft w:val="1800"/>
          <w:marRight w:val="0"/>
          <w:marTop w:val="50"/>
          <w:marBottom w:val="0"/>
          <w:divBdr>
            <w:top w:val="none" w:sz="0" w:space="0" w:color="auto"/>
            <w:left w:val="none" w:sz="0" w:space="0" w:color="auto"/>
            <w:bottom w:val="none" w:sz="0" w:space="0" w:color="auto"/>
            <w:right w:val="none" w:sz="0" w:space="0" w:color="auto"/>
          </w:divBdr>
        </w:div>
        <w:div w:id="453401688">
          <w:marLeft w:val="2520"/>
          <w:marRight w:val="0"/>
          <w:marTop w:val="50"/>
          <w:marBottom w:val="0"/>
          <w:divBdr>
            <w:top w:val="none" w:sz="0" w:space="0" w:color="auto"/>
            <w:left w:val="none" w:sz="0" w:space="0" w:color="auto"/>
            <w:bottom w:val="none" w:sz="0" w:space="0" w:color="auto"/>
            <w:right w:val="none" w:sz="0" w:space="0" w:color="auto"/>
          </w:divBdr>
        </w:div>
        <w:div w:id="85464050">
          <w:marLeft w:val="2520"/>
          <w:marRight w:val="0"/>
          <w:marTop w:val="50"/>
          <w:marBottom w:val="0"/>
          <w:divBdr>
            <w:top w:val="none" w:sz="0" w:space="0" w:color="auto"/>
            <w:left w:val="none" w:sz="0" w:space="0" w:color="auto"/>
            <w:bottom w:val="none" w:sz="0" w:space="0" w:color="auto"/>
            <w:right w:val="none" w:sz="0" w:space="0" w:color="auto"/>
          </w:divBdr>
        </w:div>
        <w:div w:id="572159452">
          <w:marLeft w:val="2520"/>
          <w:marRight w:val="0"/>
          <w:marTop w:val="50"/>
          <w:marBottom w:val="0"/>
          <w:divBdr>
            <w:top w:val="none" w:sz="0" w:space="0" w:color="auto"/>
            <w:left w:val="none" w:sz="0" w:space="0" w:color="auto"/>
            <w:bottom w:val="none" w:sz="0" w:space="0" w:color="auto"/>
            <w:right w:val="none" w:sz="0" w:space="0" w:color="auto"/>
          </w:divBdr>
        </w:div>
        <w:div w:id="1397435821">
          <w:marLeft w:val="1800"/>
          <w:marRight w:val="0"/>
          <w:marTop w:val="50"/>
          <w:marBottom w:val="0"/>
          <w:divBdr>
            <w:top w:val="none" w:sz="0" w:space="0" w:color="auto"/>
            <w:left w:val="none" w:sz="0" w:space="0" w:color="auto"/>
            <w:bottom w:val="none" w:sz="0" w:space="0" w:color="auto"/>
            <w:right w:val="none" w:sz="0" w:space="0" w:color="auto"/>
          </w:divBdr>
        </w:div>
        <w:div w:id="355087074">
          <w:marLeft w:val="2520"/>
          <w:marRight w:val="0"/>
          <w:marTop w:val="50"/>
          <w:marBottom w:val="0"/>
          <w:divBdr>
            <w:top w:val="none" w:sz="0" w:space="0" w:color="auto"/>
            <w:left w:val="none" w:sz="0" w:space="0" w:color="auto"/>
            <w:bottom w:val="none" w:sz="0" w:space="0" w:color="auto"/>
            <w:right w:val="none" w:sz="0" w:space="0" w:color="auto"/>
          </w:divBdr>
        </w:div>
        <w:div w:id="366376415">
          <w:marLeft w:val="2520"/>
          <w:marRight w:val="0"/>
          <w:marTop w:val="50"/>
          <w:marBottom w:val="0"/>
          <w:divBdr>
            <w:top w:val="none" w:sz="0" w:space="0" w:color="auto"/>
            <w:left w:val="none" w:sz="0" w:space="0" w:color="auto"/>
            <w:bottom w:val="none" w:sz="0" w:space="0" w:color="auto"/>
            <w:right w:val="none" w:sz="0" w:space="0" w:color="auto"/>
          </w:divBdr>
        </w:div>
        <w:div w:id="94642808">
          <w:marLeft w:val="2520"/>
          <w:marRight w:val="0"/>
          <w:marTop w:val="50"/>
          <w:marBottom w:val="0"/>
          <w:divBdr>
            <w:top w:val="none" w:sz="0" w:space="0" w:color="auto"/>
            <w:left w:val="none" w:sz="0" w:space="0" w:color="auto"/>
            <w:bottom w:val="none" w:sz="0" w:space="0" w:color="auto"/>
            <w:right w:val="none" w:sz="0" w:space="0" w:color="auto"/>
          </w:divBdr>
        </w:div>
        <w:div w:id="1045064228">
          <w:marLeft w:val="3240"/>
          <w:marRight w:val="0"/>
          <w:marTop w:val="50"/>
          <w:marBottom w:val="0"/>
          <w:divBdr>
            <w:top w:val="none" w:sz="0" w:space="0" w:color="auto"/>
            <w:left w:val="none" w:sz="0" w:space="0" w:color="auto"/>
            <w:bottom w:val="none" w:sz="0" w:space="0" w:color="auto"/>
            <w:right w:val="none" w:sz="0" w:space="0" w:color="auto"/>
          </w:divBdr>
        </w:div>
        <w:div w:id="1783068188">
          <w:marLeft w:val="3240"/>
          <w:marRight w:val="0"/>
          <w:marTop w:val="50"/>
          <w:marBottom w:val="0"/>
          <w:divBdr>
            <w:top w:val="none" w:sz="0" w:space="0" w:color="auto"/>
            <w:left w:val="none" w:sz="0" w:space="0" w:color="auto"/>
            <w:bottom w:val="none" w:sz="0" w:space="0" w:color="auto"/>
            <w:right w:val="none" w:sz="0" w:space="0" w:color="auto"/>
          </w:divBdr>
        </w:div>
        <w:div w:id="16851999">
          <w:marLeft w:val="3240"/>
          <w:marRight w:val="0"/>
          <w:marTop w:val="50"/>
          <w:marBottom w:val="0"/>
          <w:divBdr>
            <w:top w:val="none" w:sz="0" w:space="0" w:color="auto"/>
            <w:left w:val="none" w:sz="0" w:space="0" w:color="auto"/>
            <w:bottom w:val="none" w:sz="0" w:space="0" w:color="auto"/>
            <w:right w:val="none" w:sz="0" w:space="0" w:color="auto"/>
          </w:divBdr>
        </w:div>
        <w:div w:id="372122970">
          <w:marLeft w:val="3240"/>
          <w:marRight w:val="0"/>
          <w:marTop w:val="50"/>
          <w:marBottom w:val="0"/>
          <w:divBdr>
            <w:top w:val="none" w:sz="0" w:space="0" w:color="auto"/>
            <w:left w:val="none" w:sz="0" w:space="0" w:color="auto"/>
            <w:bottom w:val="none" w:sz="0" w:space="0" w:color="auto"/>
            <w:right w:val="none" w:sz="0" w:space="0" w:color="auto"/>
          </w:divBdr>
        </w:div>
        <w:div w:id="1652099616">
          <w:marLeft w:val="1800"/>
          <w:marRight w:val="0"/>
          <w:marTop w:val="50"/>
          <w:marBottom w:val="0"/>
          <w:divBdr>
            <w:top w:val="none" w:sz="0" w:space="0" w:color="auto"/>
            <w:left w:val="none" w:sz="0" w:space="0" w:color="auto"/>
            <w:bottom w:val="none" w:sz="0" w:space="0" w:color="auto"/>
            <w:right w:val="none" w:sz="0" w:space="0" w:color="auto"/>
          </w:divBdr>
        </w:div>
        <w:div w:id="1404795509">
          <w:marLeft w:val="1166"/>
          <w:marRight w:val="0"/>
          <w:marTop w:val="50"/>
          <w:marBottom w:val="0"/>
          <w:divBdr>
            <w:top w:val="none" w:sz="0" w:space="0" w:color="auto"/>
            <w:left w:val="none" w:sz="0" w:space="0" w:color="auto"/>
            <w:bottom w:val="none" w:sz="0" w:space="0" w:color="auto"/>
            <w:right w:val="none" w:sz="0" w:space="0" w:color="auto"/>
          </w:divBdr>
        </w:div>
        <w:div w:id="1158956136">
          <w:marLeft w:val="1800"/>
          <w:marRight w:val="0"/>
          <w:marTop w:val="50"/>
          <w:marBottom w:val="0"/>
          <w:divBdr>
            <w:top w:val="none" w:sz="0" w:space="0" w:color="auto"/>
            <w:left w:val="none" w:sz="0" w:space="0" w:color="auto"/>
            <w:bottom w:val="none" w:sz="0" w:space="0" w:color="auto"/>
            <w:right w:val="none" w:sz="0" w:space="0" w:color="auto"/>
          </w:divBdr>
        </w:div>
        <w:div w:id="73287956">
          <w:marLeft w:val="2520"/>
          <w:marRight w:val="0"/>
          <w:marTop w:val="50"/>
          <w:marBottom w:val="0"/>
          <w:divBdr>
            <w:top w:val="none" w:sz="0" w:space="0" w:color="auto"/>
            <w:left w:val="none" w:sz="0" w:space="0" w:color="auto"/>
            <w:bottom w:val="none" w:sz="0" w:space="0" w:color="auto"/>
            <w:right w:val="none" w:sz="0" w:space="0" w:color="auto"/>
          </w:divBdr>
        </w:div>
        <w:div w:id="212468439">
          <w:marLeft w:val="1800"/>
          <w:marRight w:val="0"/>
          <w:marTop w:val="50"/>
          <w:marBottom w:val="0"/>
          <w:divBdr>
            <w:top w:val="none" w:sz="0" w:space="0" w:color="auto"/>
            <w:left w:val="none" w:sz="0" w:space="0" w:color="auto"/>
            <w:bottom w:val="none" w:sz="0" w:space="0" w:color="auto"/>
            <w:right w:val="none" w:sz="0" w:space="0" w:color="auto"/>
          </w:divBdr>
        </w:div>
        <w:div w:id="1384139606">
          <w:marLeft w:val="2520"/>
          <w:marRight w:val="0"/>
          <w:marTop w:val="50"/>
          <w:marBottom w:val="0"/>
          <w:divBdr>
            <w:top w:val="none" w:sz="0" w:space="0" w:color="auto"/>
            <w:left w:val="none" w:sz="0" w:space="0" w:color="auto"/>
            <w:bottom w:val="none" w:sz="0" w:space="0" w:color="auto"/>
            <w:right w:val="none" w:sz="0" w:space="0" w:color="auto"/>
          </w:divBdr>
        </w:div>
        <w:div w:id="1535120577">
          <w:marLeft w:val="2520"/>
          <w:marRight w:val="0"/>
          <w:marTop w:val="50"/>
          <w:marBottom w:val="0"/>
          <w:divBdr>
            <w:top w:val="none" w:sz="0" w:space="0" w:color="auto"/>
            <w:left w:val="none" w:sz="0" w:space="0" w:color="auto"/>
            <w:bottom w:val="none" w:sz="0" w:space="0" w:color="auto"/>
            <w:right w:val="none" w:sz="0" w:space="0" w:color="auto"/>
          </w:divBdr>
        </w:div>
        <w:div w:id="1995378607">
          <w:marLeft w:val="3240"/>
          <w:marRight w:val="0"/>
          <w:marTop w:val="50"/>
          <w:marBottom w:val="0"/>
          <w:divBdr>
            <w:top w:val="none" w:sz="0" w:space="0" w:color="auto"/>
            <w:left w:val="none" w:sz="0" w:space="0" w:color="auto"/>
            <w:bottom w:val="none" w:sz="0" w:space="0" w:color="auto"/>
            <w:right w:val="none" w:sz="0" w:space="0" w:color="auto"/>
          </w:divBdr>
        </w:div>
        <w:div w:id="1005785651">
          <w:marLeft w:val="3240"/>
          <w:marRight w:val="0"/>
          <w:marTop w:val="50"/>
          <w:marBottom w:val="0"/>
          <w:divBdr>
            <w:top w:val="none" w:sz="0" w:space="0" w:color="auto"/>
            <w:left w:val="none" w:sz="0" w:space="0" w:color="auto"/>
            <w:bottom w:val="none" w:sz="0" w:space="0" w:color="auto"/>
            <w:right w:val="none" w:sz="0" w:space="0" w:color="auto"/>
          </w:divBdr>
        </w:div>
        <w:div w:id="1191183104">
          <w:marLeft w:val="3240"/>
          <w:marRight w:val="0"/>
          <w:marTop w:val="50"/>
          <w:marBottom w:val="0"/>
          <w:divBdr>
            <w:top w:val="none" w:sz="0" w:space="0" w:color="auto"/>
            <w:left w:val="none" w:sz="0" w:space="0" w:color="auto"/>
            <w:bottom w:val="none" w:sz="0" w:space="0" w:color="auto"/>
            <w:right w:val="none" w:sz="0" w:space="0" w:color="auto"/>
          </w:divBdr>
        </w:div>
        <w:div w:id="288897062">
          <w:marLeft w:val="3240"/>
          <w:marRight w:val="0"/>
          <w:marTop w:val="50"/>
          <w:marBottom w:val="0"/>
          <w:divBdr>
            <w:top w:val="none" w:sz="0" w:space="0" w:color="auto"/>
            <w:left w:val="none" w:sz="0" w:space="0" w:color="auto"/>
            <w:bottom w:val="none" w:sz="0" w:space="0" w:color="auto"/>
            <w:right w:val="none" w:sz="0" w:space="0" w:color="auto"/>
          </w:divBdr>
        </w:div>
        <w:div w:id="478768203">
          <w:marLeft w:val="1800"/>
          <w:marRight w:val="0"/>
          <w:marTop w:val="5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5654719">
      <w:bodyDiv w:val="1"/>
      <w:marLeft w:val="0"/>
      <w:marRight w:val="0"/>
      <w:marTop w:val="0"/>
      <w:marBottom w:val="0"/>
      <w:divBdr>
        <w:top w:val="none" w:sz="0" w:space="0" w:color="auto"/>
        <w:left w:val="none" w:sz="0" w:space="0" w:color="auto"/>
        <w:bottom w:val="none" w:sz="0" w:space="0" w:color="auto"/>
        <w:right w:val="none" w:sz="0" w:space="0" w:color="auto"/>
      </w:divBdr>
      <w:divsChild>
        <w:div w:id="798182934">
          <w:marLeft w:val="936"/>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6514">
      <w:bodyDiv w:val="1"/>
      <w:marLeft w:val="0"/>
      <w:marRight w:val="0"/>
      <w:marTop w:val="0"/>
      <w:marBottom w:val="0"/>
      <w:divBdr>
        <w:top w:val="none" w:sz="0" w:space="0" w:color="auto"/>
        <w:left w:val="none" w:sz="0" w:space="0" w:color="auto"/>
        <w:bottom w:val="none" w:sz="0" w:space="0" w:color="auto"/>
        <w:right w:val="none" w:sz="0" w:space="0" w:color="auto"/>
      </w:divBdr>
      <w:divsChild>
        <w:div w:id="666202685">
          <w:marLeft w:val="1800"/>
          <w:marRight w:val="0"/>
          <w:marTop w:val="67"/>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6750334">
      <w:bodyDiv w:val="1"/>
      <w:marLeft w:val="0"/>
      <w:marRight w:val="0"/>
      <w:marTop w:val="0"/>
      <w:marBottom w:val="0"/>
      <w:divBdr>
        <w:top w:val="none" w:sz="0" w:space="0" w:color="auto"/>
        <w:left w:val="none" w:sz="0" w:space="0" w:color="auto"/>
        <w:bottom w:val="none" w:sz="0" w:space="0" w:color="auto"/>
        <w:right w:val="none" w:sz="0" w:space="0" w:color="auto"/>
      </w:divBdr>
    </w:div>
    <w:div w:id="94392148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056964">
      <w:bodyDiv w:val="1"/>
      <w:marLeft w:val="0"/>
      <w:marRight w:val="0"/>
      <w:marTop w:val="0"/>
      <w:marBottom w:val="0"/>
      <w:divBdr>
        <w:top w:val="none" w:sz="0" w:space="0" w:color="auto"/>
        <w:left w:val="none" w:sz="0" w:space="0" w:color="auto"/>
        <w:bottom w:val="none" w:sz="0" w:space="0" w:color="auto"/>
        <w:right w:val="none" w:sz="0" w:space="0" w:color="auto"/>
      </w:divBdr>
    </w:div>
    <w:div w:id="969093904">
      <w:bodyDiv w:val="1"/>
      <w:marLeft w:val="0"/>
      <w:marRight w:val="0"/>
      <w:marTop w:val="0"/>
      <w:marBottom w:val="0"/>
      <w:divBdr>
        <w:top w:val="none" w:sz="0" w:space="0" w:color="auto"/>
        <w:left w:val="none" w:sz="0" w:space="0" w:color="auto"/>
        <w:bottom w:val="none" w:sz="0" w:space="0" w:color="auto"/>
        <w:right w:val="none" w:sz="0" w:space="0" w:color="auto"/>
      </w:divBdr>
    </w:div>
    <w:div w:id="97340730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028943">
      <w:bodyDiv w:val="1"/>
      <w:marLeft w:val="0"/>
      <w:marRight w:val="0"/>
      <w:marTop w:val="0"/>
      <w:marBottom w:val="0"/>
      <w:divBdr>
        <w:top w:val="none" w:sz="0" w:space="0" w:color="auto"/>
        <w:left w:val="none" w:sz="0" w:space="0" w:color="auto"/>
        <w:bottom w:val="none" w:sz="0" w:space="0" w:color="auto"/>
        <w:right w:val="none" w:sz="0" w:space="0" w:color="auto"/>
      </w:divBdr>
      <w:divsChild>
        <w:div w:id="1895920323">
          <w:marLeft w:val="936"/>
          <w:marRight w:val="0"/>
          <w:marTop w:val="77"/>
          <w:marBottom w:val="0"/>
          <w:divBdr>
            <w:top w:val="none" w:sz="0" w:space="0" w:color="auto"/>
            <w:left w:val="none" w:sz="0" w:space="0" w:color="auto"/>
            <w:bottom w:val="none" w:sz="0" w:space="0" w:color="auto"/>
            <w:right w:val="none" w:sz="0" w:space="0" w:color="auto"/>
          </w:divBdr>
        </w:div>
      </w:divsChild>
    </w:div>
    <w:div w:id="1000888376">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2200671">
      <w:bodyDiv w:val="1"/>
      <w:marLeft w:val="0"/>
      <w:marRight w:val="0"/>
      <w:marTop w:val="0"/>
      <w:marBottom w:val="0"/>
      <w:divBdr>
        <w:top w:val="none" w:sz="0" w:space="0" w:color="auto"/>
        <w:left w:val="none" w:sz="0" w:space="0" w:color="auto"/>
        <w:bottom w:val="none" w:sz="0" w:space="0" w:color="auto"/>
        <w:right w:val="none" w:sz="0" w:space="0" w:color="auto"/>
      </w:divBdr>
    </w:div>
    <w:div w:id="1004629612">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924239">
      <w:bodyDiv w:val="1"/>
      <w:marLeft w:val="0"/>
      <w:marRight w:val="0"/>
      <w:marTop w:val="0"/>
      <w:marBottom w:val="0"/>
      <w:divBdr>
        <w:top w:val="none" w:sz="0" w:space="0" w:color="auto"/>
        <w:left w:val="none" w:sz="0" w:space="0" w:color="auto"/>
        <w:bottom w:val="none" w:sz="0" w:space="0" w:color="auto"/>
        <w:right w:val="none" w:sz="0" w:space="0" w:color="auto"/>
      </w:divBdr>
    </w:div>
    <w:div w:id="1039472052">
      <w:bodyDiv w:val="1"/>
      <w:marLeft w:val="0"/>
      <w:marRight w:val="0"/>
      <w:marTop w:val="0"/>
      <w:marBottom w:val="0"/>
      <w:divBdr>
        <w:top w:val="none" w:sz="0" w:space="0" w:color="auto"/>
        <w:left w:val="none" w:sz="0" w:space="0" w:color="auto"/>
        <w:bottom w:val="none" w:sz="0" w:space="0" w:color="auto"/>
        <w:right w:val="none" w:sz="0" w:space="0" w:color="auto"/>
      </w:divBdr>
      <w:divsChild>
        <w:div w:id="1693066000">
          <w:marLeft w:val="562"/>
          <w:marRight w:val="0"/>
          <w:marTop w:val="86"/>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8070656">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40234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230430">
      <w:bodyDiv w:val="1"/>
      <w:marLeft w:val="0"/>
      <w:marRight w:val="0"/>
      <w:marTop w:val="0"/>
      <w:marBottom w:val="0"/>
      <w:divBdr>
        <w:top w:val="none" w:sz="0" w:space="0" w:color="auto"/>
        <w:left w:val="none" w:sz="0" w:space="0" w:color="auto"/>
        <w:bottom w:val="none" w:sz="0" w:space="0" w:color="auto"/>
        <w:right w:val="none" w:sz="0" w:space="0" w:color="auto"/>
      </w:divBdr>
      <w:divsChild>
        <w:div w:id="53243322">
          <w:marLeft w:val="1310"/>
          <w:marRight w:val="0"/>
          <w:marTop w:val="77"/>
          <w:marBottom w:val="0"/>
          <w:divBdr>
            <w:top w:val="none" w:sz="0" w:space="0" w:color="auto"/>
            <w:left w:val="none" w:sz="0" w:space="0" w:color="auto"/>
            <w:bottom w:val="none" w:sz="0" w:space="0" w:color="auto"/>
            <w:right w:val="none" w:sz="0" w:space="0" w:color="auto"/>
          </w:divBdr>
        </w:div>
        <w:div w:id="1995833664">
          <w:marLeft w:val="1685"/>
          <w:marRight w:val="0"/>
          <w:marTop w:val="72"/>
          <w:marBottom w:val="0"/>
          <w:divBdr>
            <w:top w:val="none" w:sz="0" w:space="0" w:color="auto"/>
            <w:left w:val="none" w:sz="0" w:space="0" w:color="auto"/>
            <w:bottom w:val="none" w:sz="0" w:space="0" w:color="auto"/>
            <w:right w:val="none" w:sz="0" w:space="0" w:color="auto"/>
          </w:divBdr>
        </w:div>
        <w:div w:id="208104269">
          <w:marLeft w:val="1310"/>
          <w:marRight w:val="0"/>
          <w:marTop w:val="77"/>
          <w:marBottom w:val="0"/>
          <w:divBdr>
            <w:top w:val="none" w:sz="0" w:space="0" w:color="auto"/>
            <w:left w:val="none" w:sz="0" w:space="0" w:color="auto"/>
            <w:bottom w:val="none" w:sz="0" w:space="0" w:color="auto"/>
            <w:right w:val="none" w:sz="0" w:space="0" w:color="auto"/>
          </w:divBdr>
        </w:div>
        <w:div w:id="1254389393">
          <w:marLeft w:val="1685"/>
          <w:marRight w:val="0"/>
          <w:marTop w:val="72"/>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5355217">
      <w:bodyDiv w:val="1"/>
      <w:marLeft w:val="0"/>
      <w:marRight w:val="0"/>
      <w:marTop w:val="0"/>
      <w:marBottom w:val="0"/>
      <w:divBdr>
        <w:top w:val="none" w:sz="0" w:space="0" w:color="auto"/>
        <w:left w:val="none" w:sz="0" w:space="0" w:color="auto"/>
        <w:bottom w:val="none" w:sz="0" w:space="0" w:color="auto"/>
        <w:right w:val="none" w:sz="0" w:space="0" w:color="auto"/>
      </w:divBdr>
      <w:divsChild>
        <w:div w:id="1060056726">
          <w:marLeft w:val="936"/>
          <w:marRight w:val="0"/>
          <w:marTop w:val="86"/>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420302">
      <w:bodyDiv w:val="1"/>
      <w:marLeft w:val="0"/>
      <w:marRight w:val="0"/>
      <w:marTop w:val="0"/>
      <w:marBottom w:val="0"/>
      <w:divBdr>
        <w:top w:val="none" w:sz="0" w:space="0" w:color="auto"/>
        <w:left w:val="none" w:sz="0" w:space="0" w:color="auto"/>
        <w:bottom w:val="none" w:sz="0" w:space="0" w:color="auto"/>
        <w:right w:val="none" w:sz="0" w:space="0" w:color="auto"/>
      </w:divBdr>
    </w:div>
    <w:div w:id="128118815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6643449">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8731092">
      <w:bodyDiv w:val="1"/>
      <w:marLeft w:val="0"/>
      <w:marRight w:val="0"/>
      <w:marTop w:val="0"/>
      <w:marBottom w:val="0"/>
      <w:divBdr>
        <w:top w:val="none" w:sz="0" w:space="0" w:color="auto"/>
        <w:left w:val="none" w:sz="0" w:space="0" w:color="auto"/>
        <w:bottom w:val="none" w:sz="0" w:space="0" w:color="auto"/>
        <w:right w:val="none" w:sz="0" w:space="0" w:color="auto"/>
      </w:divBdr>
      <w:divsChild>
        <w:div w:id="1373575729">
          <w:marLeft w:val="936"/>
          <w:marRight w:val="0"/>
          <w:marTop w:val="86"/>
          <w:marBottom w:val="0"/>
          <w:divBdr>
            <w:top w:val="none" w:sz="0" w:space="0" w:color="auto"/>
            <w:left w:val="none" w:sz="0" w:space="0" w:color="auto"/>
            <w:bottom w:val="none" w:sz="0" w:space="0" w:color="auto"/>
            <w:right w:val="none" w:sz="0" w:space="0" w:color="auto"/>
          </w:divBdr>
        </w:div>
      </w:divsChild>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53320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111702">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610018">
      <w:bodyDiv w:val="1"/>
      <w:marLeft w:val="0"/>
      <w:marRight w:val="0"/>
      <w:marTop w:val="0"/>
      <w:marBottom w:val="0"/>
      <w:divBdr>
        <w:top w:val="none" w:sz="0" w:space="0" w:color="auto"/>
        <w:left w:val="none" w:sz="0" w:space="0" w:color="auto"/>
        <w:bottom w:val="none" w:sz="0" w:space="0" w:color="auto"/>
        <w:right w:val="none" w:sz="0" w:space="0" w:color="auto"/>
      </w:divBdr>
    </w:div>
    <w:div w:id="1414009223">
      <w:bodyDiv w:val="1"/>
      <w:marLeft w:val="0"/>
      <w:marRight w:val="0"/>
      <w:marTop w:val="0"/>
      <w:marBottom w:val="0"/>
      <w:divBdr>
        <w:top w:val="none" w:sz="0" w:space="0" w:color="auto"/>
        <w:left w:val="none" w:sz="0" w:space="0" w:color="auto"/>
        <w:bottom w:val="none" w:sz="0" w:space="0" w:color="auto"/>
        <w:right w:val="none" w:sz="0" w:space="0" w:color="auto"/>
      </w:divBdr>
    </w:div>
    <w:div w:id="1418359944">
      <w:bodyDiv w:val="1"/>
      <w:marLeft w:val="0"/>
      <w:marRight w:val="0"/>
      <w:marTop w:val="0"/>
      <w:marBottom w:val="0"/>
      <w:divBdr>
        <w:top w:val="none" w:sz="0" w:space="0" w:color="auto"/>
        <w:left w:val="none" w:sz="0" w:space="0" w:color="auto"/>
        <w:bottom w:val="none" w:sz="0" w:space="0" w:color="auto"/>
        <w:right w:val="none" w:sz="0" w:space="0" w:color="auto"/>
      </w:divBdr>
    </w:div>
    <w:div w:id="1418482273">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367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772976">
      <w:bodyDiv w:val="1"/>
      <w:marLeft w:val="0"/>
      <w:marRight w:val="0"/>
      <w:marTop w:val="0"/>
      <w:marBottom w:val="0"/>
      <w:divBdr>
        <w:top w:val="none" w:sz="0" w:space="0" w:color="auto"/>
        <w:left w:val="none" w:sz="0" w:space="0" w:color="auto"/>
        <w:bottom w:val="none" w:sz="0" w:space="0" w:color="auto"/>
        <w:right w:val="none" w:sz="0" w:space="0" w:color="auto"/>
      </w:divBdr>
      <w:divsChild>
        <w:div w:id="374081949">
          <w:marLeft w:val="1685"/>
          <w:marRight w:val="0"/>
          <w:marTop w:val="72"/>
          <w:marBottom w:val="0"/>
          <w:divBdr>
            <w:top w:val="none" w:sz="0" w:space="0" w:color="auto"/>
            <w:left w:val="none" w:sz="0" w:space="0" w:color="auto"/>
            <w:bottom w:val="none" w:sz="0" w:space="0" w:color="auto"/>
            <w:right w:val="none" w:sz="0" w:space="0" w:color="auto"/>
          </w:divBdr>
        </w:div>
        <w:div w:id="1523712369">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480515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3152288">
      <w:bodyDiv w:val="1"/>
      <w:marLeft w:val="0"/>
      <w:marRight w:val="0"/>
      <w:marTop w:val="0"/>
      <w:marBottom w:val="0"/>
      <w:divBdr>
        <w:top w:val="none" w:sz="0" w:space="0" w:color="auto"/>
        <w:left w:val="none" w:sz="0" w:space="0" w:color="auto"/>
        <w:bottom w:val="none" w:sz="0" w:space="0" w:color="auto"/>
        <w:right w:val="none" w:sz="0" w:space="0" w:color="auto"/>
      </w:divBdr>
      <w:divsChild>
        <w:div w:id="1851874092">
          <w:marLeft w:val="936"/>
          <w:marRight w:val="0"/>
          <w:marTop w:val="8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8279053">
      <w:bodyDiv w:val="1"/>
      <w:marLeft w:val="0"/>
      <w:marRight w:val="0"/>
      <w:marTop w:val="0"/>
      <w:marBottom w:val="0"/>
      <w:divBdr>
        <w:top w:val="none" w:sz="0" w:space="0" w:color="auto"/>
        <w:left w:val="none" w:sz="0" w:space="0" w:color="auto"/>
        <w:bottom w:val="none" w:sz="0" w:space="0" w:color="auto"/>
        <w:right w:val="none" w:sz="0" w:space="0" w:color="auto"/>
      </w:divBdr>
    </w:div>
    <w:div w:id="1551307785">
      <w:bodyDiv w:val="1"/>
      <w:marLeft w:val="0"/>
      <w:marRight w:val="0"/>
      <w:marTop w:val="0"/>
      <w:marBottom w:val="0"/>
      <w:divBdr>
        <w:top w:val="none" w:sz="0" w:space="0" w:color="auto"/>
        <w:left w:val="none" w:sz="0" w:space="0" w:color="auto"/>
        <w:bottom w:val="none" w:sz="0" w:space="0" w:color="auto"/>
        <w:right w:val="none" w:sz="0" w:space="0" w:color="auto"/>
      </w:divBdr>
      <w:divsChild>
        <w:div w:id="26102677">
          <w:marLeft w:val="0"/>
          <w:marRight w:val="0"/>
          <w:marTop w:val="0"/>
          <w:marBottom w:val="0"/>
          <w:divBdr>
            <w:top w:val="none" w:sz="0" w:space="0" w:color="auto"/>
            <w:left w:val="none" w:sz="0" w:space="0" w:color="auto"/>
            <w:bottom w:val="none" w:sz="0" w:space="0" w:color="auto"/>
            <w:right w:val="none" w:sz="0" w:space="0" w:color="auto"/>
          </w:divBdr>
          <w:divsChild>
            <w:div w:id="721909291">
              <w:marLeft w:val="0"/>
              <w:marRight w:val="0"/>
              <w:marTop w:val="0"/>
              <w:marBottom w:val="0"/>
              <w:divBdr>
                <w:top w:val="none" w:sz="0" w:space="0" w:color="auto"/>
                <w:left w:val="none" w:sz="0" w:space="0" w:color="auto"/>
                <w:bottom w:val="none" w:sz="0" w:space="0" w:color="auto"/>
                <w:right w:val="none" w:sz="0" w:space="0" w:color="auto"/>
              </w:divBdr>
            </w:div>
          </w:divsChild>
        </w:div>
        <w:div w:id="27532391">
          <w:marLeft w:val="0"/>
          <w:marRight w:val="0"/>
          <w:marTop w:val="0"/>
          <w:marBottom w:val="0"/>
          <w:divBdr>
            <w:top w:val="none" w:sz="0" w:space="0" w:color="auto"/>
            <w:left w:val="none" w:sz="0" w:space="0" w:color="auto"/>
            <w:bottom w:val="none" w:sz="0" w:space="0" w:color="auto"/>
            <w:right w:val="none" w:sz="0" w:space="0" w:color="auto"/>
          </w:divBdr>
          <w:divsChild>
            <w:div w:id="2095131077">
              <w:marLeft w:val="0"/>
              <w:marRight w:val="0"/>
              <w:marTop w:val="0"/>
              <w:marBottom w:val="0"/>
              <w:divBdr>
                <w:top w:val="none" w:sz="0" w:space="0" w:color="auto"/>
                <w:left w:val="none" w:sz="0" w:space="0" w:color="auto"/>
                <w:bottom w:val="none" w:sz="0" w:space="0" w:color="auto"/>
                <w:right w:val="none" w:sz="0" w:space="0" w:color="auto"/>
              </w:divBdr>
            </w:div>
          </w:divsChild>
        </w:div>
        <w:div w:id="77137869">
          <w:marLeft w:val="0"/>
          <w:marRight w:val="0"/>
          <w:marTop w:val="0"/>
          <w:marBottom w:val="0"/>
          <w:divBdr>
            <w:top w:val="none" w:sz="0" w:space="0" w:color="auto"/>
            <w:left w:val="none" w:sz="0" w:space="0" w:color="auto"/>
            <w:bottom w:val="none" w:sz="0" w:space="0" w:color="auto"/>
            <w:right w:val="none" w:sz="0" w:space="0" w:color="auto"/>
          </w:divBdr>
          <w:divsChild>
            <w:div w:id="1113208449">
              <w:marLeft w:val="0"/>
              <w:marRight w:val="0"/>
              <w:marTop w:val="0"/>
              <w:marBottom w:val="0"/>
              <w:divBdr>
                <w:top w:val="none" w:sz="0" w:space="0" w:color="auto"/>
                <w:left w:val="none" w:sz="0" w:space="0" w:color="auto"/>
                <w:bottom w:val="none" w:sz="0" w:space="0" w:color="auto"/>
                <w:right w:val="none" w:sz="0" w:space="0" w:color="auto"/>
              </w:divBdr>
            </w:div>
          </w:divsChild>
        </w:div>
        <w:div w:id="256132094">
          <w:marLeft w:val="0"/>
          <w:marRight w:val="0"/>
          <w:marTop w:val="0"/>
          <w:marBottom w:val="0"/>
          <w:divBdr>
            <w:top w:val="none" w:sz="0" w:space="0" w:color="auto"/>
            <w:left w:val="none" w:sz="0" w:space="0" w:color="auto"/>
            <w:bottom w:val="none" w:sz="0" w:space="0" w:color="auto"/>
            <w:right w:val="none" w:sz="0" w:space="0" w:color="auto"/>
          </w:divBdr>
          <w:divsChild>
            <w:div w:id="1765148413">
              <w:marLeft w:val="0"/>
              <w:marRight w:val="0"/>
              <w:marTop w:val="0"/>
              <w:marBottom w:val="0"/>
              <w:divBdr>
                <w:top w:val="none" w:sz="0" w:space="0" w:color="auto"/>
                <w:left w:val="none" w:sz="0" w:space="0" w:color="auto"/>
                <w:bottom w:val="none" w:sz="0" w:space="0" w:color="auto"/>
                <w:right w:val="none" w:sz="0" w:space="0" w:color="auto"/>
              </w:divBdr>
            </w:div>
          </w:divsChild>
        </w:div>
        <w:div w:id="297536291">
          <w:marLeft w:val="0"/>
          <w:marRight w:val="0"/>
          <w:marTop w:val="0"/>
          <w:marBottom w:val="0"/>
          <w:divBdr>
            <w:top w:val="none" w:sz="0" w:space="0" w:color="auto"/>
            <w:left w:val="none" w:sz="0" w:space="0" w:color="auto"/>
            <w:bottom w:val="none" w:sz="0" w:space="0" w:color="auto"/>
            <w:right w:val="none" w:sz="0" w:space="0" w:color="auto"/>
          </w:divBdr>
          <w:divsChild>
            <w:div w:id="1334337793">
              <w:marLeft w:val="0"/>
              <w:marRight w:val="0"/>
              <w:marTop w:val="0"/>
              <w:marBottom w:val="0"/>
              <w:divBdr>
                <w:top w:val="none" w:sz="0" w:space="0" w:color="auto"/>
                <w:left w:val="none" w:sz="0" w:space="0" w:color="auto"/>
                <w:bottom w:val="none" w:sz="0" w:space="0" w:color="auto"/>
                <w:right w:val="none" w:sz="0" w:space="0" w:color="auto"/>
              </w:divBdr>
            </w:div>
          </w:divsChild>
        </w:div>
        <w:div w:id="307829230">
          <w:marLeft w:val="0"/>
          <w:marRight w:val="0"/>
          <w:marTop w:val="0"/>
          <w:marBottom w:val="0"/>
          <w:divBdr>
            <w:top w:val="none" w:sz="0" w:space="0" w:color="auto"/>
            <w:left w:val="none" w:sz="0" w:space="0" w:color="auto"/>
            <w:bottom w:val="none" w:sz="0" w:space="0" w:color="auto"/>
            <w:right w:val="none" w:sz="0" w:space="0" w:color="auto"/>
          </w:divBdr>
          <w:divsChild>
            <w:div w:id="1270504381">
              <w:marLeft w:val="0"/>
              <w:marRight w:val="0"/>
              <w:marTop w:val="0"/>
              <w:marBottom w:val="0"/>
              <w:divBdr>
                <w:top w:val="none" w:sz="0" w:space="0" w:color="auto"/>
                <w:left w:val="none" w:sz="0" w:space="0" w:color="auto"/>
                <w:bottom w:val="none" w:sz="0" w:space="0" w:color="auto"/>
                <w:right w:val="none" w:sz="0" w:space="0" w:color="auto"/>
              </w:divBdr>
            </w:div>
          </w:divsChild>
        </w:div>
        <w:div w:id="327054543">
          <w:marLeft w:val="0"/>
          <w:marRight w:val="0"/>
          <w:marTop w:val="0"/>
          <w:marBottom w:val="0"/>
          <w:divBdr>
            <w:top w:val="none" w:sz="0" w:space="0" w:color="auto"/>
            <w:left w:val="none" w:sz="0" w:space="0" w:color="auto"/>
            <w:bottom w:val="none" w:sz="0" w:space="0" w:color="auto"/>
            <w:right w:val="none" w:sz="0" w:space="0" w:color="auto"/>
          </w:divBdr>
          <w:divsChild>
            <w:div w:id="572815859">
              <w:marLeft w:val="0"/>
              <w:marRight w:val="0"/>
              <w:marTop w:val="0"/>
              <w:marBottom w:val="0"/>
              <w:divBdr>
                <w:top w:val="none" w:sz="0" w:space="0" w:color="auto"/>
                <w:left w:val="none" w:sz="0" w:space="0" w:color="auto"/>
                <w:bottom w:val="none" w:sz="0" w:space="0" w:color="auto"/>
                <w:right w:val="none" w:sz="0" w:space="0" w:color="auto"/>
              </w:divBdr>
            </w:div>
          </w:divsChild>
        </w:div>
        <w:div w:id="345447616">
          <w:marLeft w:val="0"/>
          <w:marRight w:val="0"/>
          <w:marTop w:val="0"/>
          <w:marBottom w:val="0"/>
          <w:divBdr>
            <w:top w:val="none" w:sz="0" w:space="0" w:color="auto"/>
            <w:left w:val="none" w:sz="0" w:space="0" w:color="auto"/>
            <w:bottom w:val="none" w:sz="0" w:space="0" w:color="auto"/>
            <w:right w:val="none" w:sz="0" w:space="0" w:color="auto"/>
          </w:divBdr>
          <w:divsChild>
            <w:div w:id="35200746">
              <w:marLeft w:val="0"/>
              <w:marRight w:val="0"/>
              <w:marTop w:val="0"/>
              <w:marBottom w:val="0"/>
              <w:divBdr>
                <w:top w:val="none" w:sz="0" w:space="0" w:color="auto"/>
                <w:left w:val="none" w:sz="0" w:space="0" w:color="auto"/>
                <w:bottom w:val="none" w:sz="0" w:space="0" w:color="auto"/>
                <w:right w:val="none" w:sz="0" w:space="0" w:color="auto"/>
              </w:divBdr>
            </w:div>
          </w:divsChild>
        </w:div>
        <w:div w:id="386607032">
          <w:marLeft w:val="0"/>
          <w:marRight w:val="0"/>
          <w:marTop w:val="0"/>
          <w:marBottom w:val="0"/>
          <w:divBdr>
            <w:top w:val="none" w:sz="0" w:space="0" w:color="auto"/>
            <w:left w:val="none" w:sz="0" w:space="0" w:color="auto"/>
            <w:bottom w:val="none" w:sz="0" w:space="0" w:color="auto"/>
            <w:right w:val="none" w:sz="0" w:space="0" w:color="auto"/>
          </w:divBdr>
          <w:divsChild>
            <w:div w:id="1573461952">
              <w:marLeft w:val="0"/>
              <w:marRight w:val="0"/>
              <w:marTop w:val="0"/>
              <w:marBottom w:val="0"/>
              <w:divBdr>
                <w:top w:val="none" w:sz="0" w:space="0" w:color="auto"/>
                <w:left w:val="none" w:sz="0" w:space="0" w:color="auto"/>
                <w:bottom w:val="none" w:sz="0" w:space="0" w:color="auto"/>
                <w:right w:val="none" w:sz="0" w:space="0" w:color="auto"/>
              </w:divBdr>
            </w:div>
          </w:divsChild>
        </w:div>
        <w:div w:id="454372589">
          <w:marLeft w:val="0"/>
          <w:marRight w:val="0"/>
          <w:marTop w:val="0"/>
          <w:marBottom w:val="0"/>
          <w:divBdr>
            <w:top w:val="none" w:sz="0" w:space="0" w:color="auto"/>
            <w:left w:val="none" w:sz="0" w:space="0" w:color="auto"/>
            <w:bottom w:val="none" w:sz="0" w:space="0" w:color="auto"/>
            <w:right w:val="none" w:sz="0" w:space="0" w:color="auto"/>
          </w:divBdr>
          <w:divsChild>
            <w:div w:id="1036543764">
              <w:marLeft w:val="0"/>
              <w:marRight w:val="0"/>
              <w:marTop w:val="0"/>
              <w:marBottom w:val="0"/>
              <w:divBdr>
                <w:top w:val="none" w:sz="0" w:space="0" w:color="auto"/>
                <w:left w:val="none" w:sz="0" w:space="0" w:color="auto"/>
                <w:bottom w:val="none" w:sz="0" w:space="0" w:color="auto"/>
                <w:right w:val="none" w:sz="0" w:space="0" w:color="auto"/>
              </w:divBdr>
            </w:div>
          </w:divsChild>
        </w:div>
        <w:div w:id="461076825">
          <w:marLeft w:val="0"/>
          <w:marRight w:val="0"/>
          <w:marTop w:val="0"/>
          <w:marBottom w:val="0"/>
          <w:divBdr>
            <w:top w:val="none" w:sz="0" w:space="0" w:color="auto"/>
            <w:left w:val="none" w:sz="0" w:space="0" w:color="auto"/>
            <w:bottom w:val="none" w:sz="0" w:space="0" w:color="auto"/>
            <w:right w:val="none" w:sz="0" w:space="0" w:color="auto"/>
          </w:divBdr>
          <w:divsChild>
            <w:div w:id="1245334854">
              <w:marLeft w:val="0"/>
              <w:marRight w:val="0"/>
              <w:marTop w:val="0"/>
              <w:marBottom w:val="0"/>
              <w:divBdr>
                <w:top w:val="none" w:sz="0" w:space="0" w:color="auto"/>
                <w:left w:val="none" w:sz="0" w:space="0" w:color="auto"/>
                <w:bottom w:val="none" w:sz="0" w:space="0" w:color="auto"/>
                <w:right w:val="none" w:sz="0" w:space="0" w:color="auto"/>
              </w:divBdr>
            </w:div>
          </w:divsChild>
        </w:div>
        <w:div w:id="512378224">
          <w:marLeft w:val="0"/>
          <w:marRight w:val="0"/>
          <w:marTop w:val="0"/>
          <w:marBottom w:val="0"/>
          <w:divBdr>
            <w:top w:val="none" w:sz="0" w:space="0" w:color="auto"/>
            <w:left w:val="none" w:sz="0" w:space="0" w:color="auto"/>
            <w:bottom w:val="none" w:sz="0" w:space="0" w:color="auto"/>
            <w:right w:val="none" w:sz="0" w:space="0" w:color="auto"/>
          </w:divBdr>
          <w:divsChild>
            <w:div w:id="1582058122">
              <w:marLeft w:val="0"/>
              <w:marRight w:val="0"/>
              <w:marTop w:val="0"/>
              <w:marBottom w:val="0"/>
              <w:divBdr>
                <w:top w:val="none" w:sz="0" w:space="0" w:color="auto"/>
                <w:left w:val="none" w:sz="0" w:space="0" w:color="auto"/>
                <w:bottom w:val="none" w:sz="0" w:space="0" w:color="auto"/>
                <w:right w:val="none" w:sz="0" w:space="0" w:color="auto"/>
              </w:divBdr>
            </w:div>
          </w:divsChild>
        </w:div>
        <w:div w:id="603154549">
          <w:marLeft w:val="0"/>
          <w:marRight w:val="0"/>
          <w:marTop w:val="0"/>
          <w:marBottom w:val="0"/>
          <w:divBdr>
            <w:top w:val="none" w:sz="0" w:space="0" w:color="auto"/>
            <w:left w:val="none" w:sz="0" w:space="0" w:color="auto"/>
            <w:bottom w:val="none" w:sz="0" w:space="0" w:color="auto"/>
            <w:right w:val="none" w:sz="0" w:space="0" w:color="auto"/>
          </w:divBdr>
          <w:divsChild>
            <w:div w:id="1290894085">
              <w:marLeft w:val="0"/>
              <w:marRight w:val="0"/>
              <w:marTop w:val="0"/>
              <w:marBottom w:val="0"/>
              <w:divBdr>
                <w:top w:val="none" w:sz="0" w:space="0" w:color="auto"/>
                <w:left w:val="none" w:sz="0" w:space="0" w:color="auto"/>
                <w:bottom w:val="none" w:sz="0" w:space="0" w:color="auto"/>
                <w:right w:val="none" w:sz="0" w:space="0" w:color="auto"/>
              </w:divBdr>
            </w:div>
          </w:divsChild>
        </w:div>
        <w:div w:id="684794883">
          <w:marLeft w:val="0"/>
          <w:marRight w:val="0"/>
          <w:marTop w:val="0"/>
          <w:marBottom w:val="0"/>
          <w:divBdr>
            <w:top w:val="none" w:sz="0" w:space="0" w:color="auto"/>
            <w:left w:val="none" w:sz="0" w:space="0" w:color="auto"/>
            <w:bottom w:val="none" w:sz="0" w:space="0" w:color="auto"/>
            <w:right w:val="none" w:sz="0" w:space="0" w:color="auto"/>
          </w:divBdr>
          <w:divsChild>
            <w:div w:id="815562722">
              <w:marLeft w:val="0"/>
              <w:marRight w:val="0"/>
              <w:marTop w:val="0"/>
              <w:marBottom w:val="0"/>
              <w:divBdr>
                <w:top w:val="none" w:sz="0" w:space="0" w:color="auto"/>
                <w:left w:val="none" w:sz="0" w:space="0" w:color="auto"/>
                <w:bottom w:val="none" w:sz="0" w:space="0" w:color="auto"/>
                <w:right w:val="none" w:sz="0" w:space="0" w:color="auto"/>
              </w:divBdr>
            </w:div>
          </w:divsChild>
        </w:div>
        <w:div w:id="735326458">
          <w:marLeft w:val="0"/>
          <w:marRight w:val="0"/>
          <w:marTop w:val="0"/>
          <w:marBottom w:val="0"/>
          <w:divBdr>
            <w:top w:val="none" w:sz="0" w:space="0" w:color="auto"/>
            <w:left w:val="none" w:sz="0" w:space="0" w:color="auto"/>
            <w:bottom w:val="none" w:sz="0" w:space="0" w:color="auto"/>
            <w:right w:val="none" w:sz="0" w:space="0" w:color="auto"/>
          </w:divBdr>
          <w:divsChild>
            <w:div w:id="694379922">
              <w:marLeft w:val="0"/>
              <w:marRight w:val="0"/>
              <w:marTop w:val="0"/>
              <w:marBottom w:val="0"/>
              <w:divBdr>
                <w:top w:val="none" w:sz="0" w:space="0" w:color="auto"/>
                <w:left w:val="none" w:sz="0" w:space="0" w:color="auto"/>
                <w:bottom w:val="none" w:sz="0" w:space="0" w:color="auto"/>
                <w:right w:val="none" w:sz="0" w:space="0" w:color="auto"/>
              </w:divBdr>
            </w:div>
          </w:divsChild>
        </w:div>
        <w:div w:id="773980418">
          <w:marLeft w:val="0"/>
          <w:marRight w:val="0"/>
          <w:marTop w:val="0"/>
          <w:marBottom w:val="0"/>
          <w:divBdr>
            <w:top w:val="none" w:sz="0" w:space="0" w:color="auto"/>
            <w:left w:val="none" w:sz="0" w:space="0" w:color="auto"/>
            <w:bottom w:val="none" w:sz="0" w:space="0" w:color="auto"/>
            <w:right w:val="none" w:sz="0" w:space="0" w:color="auto"/>
          </w:divBdr>
          <w:divsChild>
            <w:div w:id="450511194">
              <w:marLeft w:val="0"/>
              <w:marRight w:val="0"/>
              <w:marTop w:val="0"/>
              <w:marBottom w:val="0"/>
              <w:divBdr>
                <w:top w:val="none" w:sz="0" w:space="0" w:color="auto"/>
                <w:left w:val="none" w:sz="0" w:space="0" w:color="auto"/>
                <w:bottom w:val="none" w:sz="0" w:space="0" w:color="auto"/>
                <w:right w:val="none" w:sz="0" w:space="0" w:color="auto"/>
              </w:divBdr>
            </w:div>
          </w:divsChild>
        </w:div>
        <w:div w:id="790632632">
          <w:marLeft w:val="0"/>
          <w:marRight w:val="0"/>
          <w:marTop w:val="0"/>
          <w:marBottom w:val="0"/>
          <w:divBdr>
            <w:top w:val="none" w:sz="0" w:space="0" w:color="auto"/>
            <w:left w:val="none" w:sz="0" w:space="0" w:color="auto"/>
            <w:bottom w:val="none" w:sz="0" w:space="0" w:color="auto"/>
            <w:right w:val="none" w:sz="0" w:space="0" w:color="auto"/>
          </w:divBdr>
          <w:divsChild>
            <w:div w:id="586961059">
              <w:marLeft w:val="0"/>
              <w:marRight w:val="0"/>
              <w:marTop w:val="0"/>
              <w:marBottom w:val="0"/>
              <w:divBdr>
                <w:top w:val="none" w:sz="0" w:space="0" w:color="auto"/>
                <w:left w:val="none" w:sz="0" w:space="0" w:color="auto"/>
                <w:bottom w:val="none" w:sz="0" w:space="0" w:color="auto"/>
                <w:right w:val="none" w:sz="0" w:space="0" w:color="auto"/>
              </w:divBdr>
            </w:div>
          </w:divsChild>
        </w:div>
        <w:div w:id="793672157">
          <w:marLeft w:val="0"/>
          <w:marRight w:val="0"/>
          <w:marTop w:val="0"/>
          <w:marBottom w:val="0"/>
          <w:divBdr>
            <w:top w:val="none" w:sz="0" w:space="0" w:color="auto"/>
            <w:left w:val="none" w:sz="0" w:space="0" w:color="auto"/>
            <w:bottom w:val="none" w:sz="0" w:space="0" w:color="auto"/>
            <w:right w:val="none" w:sz="0" w:space="0" w:color="auto"/>
          </w:divBdr>
          <w:divsChild>
            <w:div w:id="1337927103">
              <w:marLeft w:val="0"/>
              <w:marRight w:val="0"/>
              <w:marTop w:val="0"/>
              <w:marBottom w:val="0"/>
              <w:divBdr>
                <w:top w:val="none" w:sz="0" w:space="0" w:color="auto"/>
                <w:left w:val="none" w:sz="0" w:space="0" w:color="auto"/>
                <w:bottom w:val="none" w:sz="0" w:space="0" w:color="auto"/>
                <w:right w:val="none" w:sz="0" w:space="0" w:color="auto"/>
              </w:divBdr>
            </w:div>
          </w:divsChild>
        </w:div>
        <w:div w:id="875311004">
          <w:marLeft w:val="0"/>
          <w:marRight w:val="0"/>
          <w:marTop w:val="0"/>
          <w:marBottom w:val="0"/>
          <w:divBdr>
            <w:top w:val="none" w:sz="0" w:space="0" w:color="auto"/>
            <w:left w:val="none" w:sz="0" w:space="0" w:color="auto"/>
            <w:bottom w:val="none" w:sz="0" w:space="0" w:color="auto"/>
            <w:right w:val="none" w:sz="0" w:space="0" w:color="auto"/>
          </w:divBdr>
          <w:divsChild>
            <w:div w:id="338429487">
              <w:marLeft w:val="0"/>
              <w:marRight w:val="0"/>
              <w:marTop w:val="0"/>
              <w:marBottom w:val="0"/>
              <w:divBdr>
                <w:top w:val="none" w:sz="0" w:space="0" w:color="auto"/>
                <w:left w:val="none" w:sz="0" w:space="0" w:color="auto"/>
                <w:bottom w:val="none" w:sz="0" w:space="0" w:color="auto"/>
                <w:right w:val="none" w:sz="0" w:space="0" w:color="auto"/>
              </w:divBdr>
            </w:div>
          </w:divsChild>
        </w:div>
        <w:div w:id="910770348">
          <w:marLeft w:val="0"/>
          <w:marRight w:val="0"/>
          <w:marTop w:val="0"/>
          <w:marBottom w:val="0"/>
          <w:divBdr>
            <w:top w:val="none" w:sz="0" w:space="0" w:color="auto"/>
            <w:left w:val="none" w:sz="0" w:space="0" w:color="auto"/>
            <w:bottom w:val="none" w:sz="0" w:space="0" w:color="auto"/>
            <w:right w:val="none" w:sz="0" w:space="0" w:color="auto"/>
          </w:divBdr>
          <w:divsChild>
            <w:div w:id="1585841137">
              <w:marLeft w:val="0"/>
              <w:marRight w:val="0"/>
              <w:marTop w:val="0"/>
              <w:marBottom w:val="0"/>
              <w:divBdr>
                <w:top w:val="none" w:sz="0" w:space="0" w:color="auto"/>
                <w:left w:val="none" w:sz="0" w:space="0" w:color="auto"/>
                <w:bottom w:val="none" w:sz="0" w:space="0" w:color="auto"/>
                <w:right w:val="none" w:sz="0" w:space="0" w:color="auto"/>
              </w:divBdr>
            </w:div>
          </w:divsChild>
        </w:div>
        <w:div w:id="933824678">
          <w:marLeft w:val="0"/>
          <w:marRight w:val="0"/>
          <w:marTop w:val="0"/>
          <w:marBottom w:val="0"/>
          <w:divBdr>
            <w:top w:val="none" w:sz="0" w:space="0" w:color="auto"/>
            <w:left w:val="none" w:sz="0" w:space="0" w:color="auto"/>
            <w:bottom w:val="none" w:sz="0" w:space="0" w:color="auto"/>
            <w:right w:val="none" w:sz="0" w:space="0" w:color="auto"/>
          </w:divBdr>
          <w:divsChild>
            <w:div w:id="1048191367">
              <w:marLeft w:val="0"/>
              <w:marRight w:val="0"/>
              <w:marTop w:val="0"/>
              <w:marBottom w:val="0"/>
              <w:divBdr>
                <w:top w:val="none" w:sz="0" w:space="0" w:color="auto"/>
                <w:left w:val="none" w:sz="0" w:space="0" w:color="auto"/>
                <w:bottom w:val="none" w:sz="0" w:space="0" w:color="auto"/>
                <w:right w:val="none" w:sz="0" w:space="0" w:color="auto"/>
              </w:divBdr>
            </w:div>
          </w:divsChild>
        </w:div>
        <w:div w:id="957178371">
          <w:marLeft w:val="0"/>
          <w:marRight w:val="0"/>
          <w:marTop w:val="0"/>
          <w:marBottom w:val="0"/>
          <w:divBdr>
            <w:top w:val="none" w:sz="0" w:space="0" w:color="auto"/>
            <w:left w:val="none" w:sz="0" w:space="0" w:color="auto"/>
            <w:bottom w:val="none" w:sz="0" w:space="0" w:color="auto"/>
            <w:right w:val="none" w:sz="0" w:space="0" w:color="auto"/>
          </w:divBdr>
          <w:divsChild>
            <w:div w:id="692998972">
              <w:marLeft w:val="0"/>
              <w:marRight w:val="0"/>
              <w:marTop w:val="0"/>
              <w:marBottom w:val="0"/>
              <w:divBdr>
                <w:top w:val="none" w:sz="0" w:space="0" w:color="auto"/>
                <w:left w:val="none" w:sz="0" w:space="0" w:color="auto"/>
                <w:bottom w:val="none" w:sz="0" w:space="0" w:color="auto"/>
                <w:right w:val="none" w:sz="0" w:space="0" w:color="auto"/>
              </w:divBdr>
            </w:div>
          </w:divsChild>
        </w:div>
        <w:div w:id="978613308">
          <w:marLeft w:val="0"/>
          <w:marRight w:val="0"/>
          <w:marTop w:val="0"/>
          <w:marBottom w:val="0"/>
          <w:divBdr>
            <w:top w:val="none" w:sz="0" w:space="0" w:color="auto"/>
            <w:left w:val="none" w:sz="0" w:space="0" w:color="auto"/>
            <w:bottom w:val="none" w:sz="0" w:space="0" w:color="auto"/>
            <w:right w:val="none" w:sz="0" w:space="0" w:color="auto"/>
          </w:divBdr>
          <w:divsChild>
            <w:div w:id="304048263">
              <w:marLeft w:val="0"/>
              <w:marRight w:val="0"/>
              <w:marTop w:val="0"/>
              <w:marBottom w:val="0"/>
              <w:divBdr>
                <w:top w:val="none" w:sz="0" w:space="0" w:color="auto"/>
                <w:left w:val="none" w:sz="0" w:space="0" w:color="auto"/>
                <w:bottom w:val="none" w:sz="0" w:space="0" w:color="auto"/>
                <w:right w:val="none" w:sz="0" w:space="0" w:color="auto"/>
              </w:divBdr>
            </w:div>
          </w:divsChild>
        </w:div>
        <w:div w:id="1009403045">
          <w:marLeft w:val="0"/>
          <w:marRight w:val="0"/>
          <w:marTop w:val="0"/>
          <w:marBottom w:val="0"/>
          <w:divBdr>
            <w:top w:val="none" w:sz="0" w:space="0" w:color="auto"/>
            <w:left w:val="none" w:sz="0" w:space="0" w:color="auto"/>
            <w:bottom w:val="none" w:sz="0" w:space="0" w:color="auto"/>
            <w:right w:val="none" w:sz="0" w:space="0" w:color="auto"/>
          </w:divBdr>
          <w:divsChild>
            <w:div w:id="247078852">
              <w:marLeft w:val="0"/>
              <w:marRight w:val="0"/>
              <w:marTop w:val="0"/>
              <w:marBottom w:val="0"/>
              <w:divBdr>
                <w:top w:val="none" w:sz="0" w:space="0" w:color="auto"/>
                <w:left w:val="none" w:sz="0" w:space="0" w:color="auto"/>
                <w:bottom w:val="none" w:sz="0" w:space="0" w:color="auto"/>
                <w:right w:val="none" w:sz="0" w:space="0" w:color="auto"/>
              </w:divBdr>
            </w:div>
          </w:divsChild>
        </w:div>
        <w:div w:id="1020937221">
          <w:marLeft w:val="0"/>
          <w:marRight w:val="0"/>
          <w:marTop w:val="0"/>
          <w:marBottom w:val="0"/>
          <w:divBdr>
            <w:top w:val="none" w:sz="0" w:space="0" w:color="auto"/>
            <w:left w:val="none" w:sz="0" w:space="0" w:color="auto"/>
            <w:bottom w:val="none" w:sz="0" w:space="0" w:color="auto"/>
            <w:right w:val="none" w:sz="0" w:space="0" w:color="auto"/>
          </w:divBdr>
          <w:divsChild>
            <w:div w:id="1905483848">
              <w:marLeft w:val="0"/>
              <w:marRight w:val="0"/>
              <w:marTop w:val="0"/>
              <w:marBottom w:val="0"/>
              <w:divBdr>
                <w:top w:val="none" w:sz="0" w:space="0" w:color="auto"/>
                <w:left w:val="none" w:sz="0" w:space="0" w:color="auto"/>
                <w:bottom w:val="none" w:sz="0" w:space="0" w:color="auto"/>
                <w:right w:val="none" w:sz="0" w:space="0" w:color="auto"/>
              </w:divBdr>
            </w:div>
          </w:divsChild>
        </w:div>
        <w:div w:id="1092242305">
          <w:marLeft w:val="0"/>
          <w:marRight w:val="0"/>
          <w:marTop w:val="0"/>
          <w:marBottom w:val="0"/>
          <w:divBdr>
            <w:top w:val="none" w:sz="0" w:space="0" w:color="auto"/>
            <w:left w:val="none" w:sz="0" w:space="0" w:color="auto"/>
            <w:bottom w:val="none" w:sz="0" w:space="0" w:color="auto"/>
            <w:right w:val="none" w:sz="0" w:space="0" w:color="auto"/>
          </w:divBdr>
          <w:divsChild>
            <w:div w:id="101535638">
              <w:marLeft w:val="0"/>
              <w:marRight w:val="0"/>
              <w:marTop w:val="0"/>
              <w:marBottom w:val="0"/>
              <w:divBdr>
                <w:top w:val="none" w:sz="0" w:space="0" w:color="auto"/>
                <w:left w:val="none" w:sz="0" w:space="0" w:color="auto"/>
                <w:bottom w:val="none" w:sz="0" w:space="0" w:color="auto"/>
                <w:right w:val="none" w:sz="0" w:space="0" w:color="auto"/>
              </w:divBdr>
            </w:div>
          </w:divsChild>
        </w:div>
        <w:div w:id="1207183111">
          <w:marLeft w:val="0"/>
          <w:marRight w:val="0"/>
          <w:marTop w:val="0"/>
          <w:marBottom w:val="0"/>
          <w:divBdr>
            <w:top w:val="none" w:sz="0" w:space="0" w:color="auto"/>
            <w:left w:val="none" w:sz="0" w:space="0" w:color="auto"/>
            <w:bottom w:val="none" w:sz="0" w:space="0" w:color="auto"/>
            <w:right w:val="none" w:sz="0" w:space="0" w:color="auto"/>
          </w:divBdr>
          <w:divsChild>
            <w:div w:id="739447064">
              <w:marLeft w:val="0"/>
              <w:marRight w:val="0"/>
              <w:marTop w:val="0"/>
              <w:marBottom w:val="0"/>
              <w:divBdr>
                <w:top w:val="none" w:sz="0" w:space="0" w:color="auto"/>
                <w:left w:val="none" w:sz="0" w:space="0" w:color="auto"/>
                <w:bottom w:val="none" w:sz="0" w:space="0" w:color="auto"/>
                <w:right w:val="none" w:sz="0" w:space="0" w:color="auto"/>
              </w:divBdr>
            </w:div>
          </w:divsChild>
        </w:div>
        <w:div w:id="1224372611">
          <w:marLeft w:val="0"/>
          <w:marRight w:val="0"/>
          <w:marTop w:val="0"/>
          <w:marBottom w:val="0"/>
          <w:divBdr>
            <w:top w:val="none" w:sz="0" w:space="0" w:color="auto"/>
            <w:left w:val="none" w:sz="0" w:space="0" w:color="auto"/>
            <w:bottom w:val="none" w:sz="0" w:space="0" w:color="auto"/>
            <w:right w:val="none" w:sz="0" w:space="0" w:color="auto"/>
          </w:divBdr>
          <w:divsChild>
            <w:div w:id="116263735">
              <w:marLeft w:val="0"/>
              <w:marRight w:val="0"/>
              <w:marTop w:val="0"/>
              <w:marBottom w:val="0"/>
              <w:divBdr>
                <w:top w:val="none" w:sz="0" w:space="0" w:color="auto"/>
                <w:left w:val="none" w:sz="0" w:space="0" w:color="auto"/>
                <w:bottom w:val="none" w:sz="0" w:space="0" w:color="auto"/>
                <w:right w:val="none" w:sz="0" w:space="0" w:color="auto"/>
              </w:divBdr>
            </w:div>
            <w:div w:id="722946562">
              <w:marLeft w:val="0"/>
              <w:marRight w:val="0"/>
              <w:marTop w:val="0"/>
              <w:marBottom w:val="0"/>
              <w:divBdr>
                <w:top w:val="none" w:sz="0" w:space="0" w:color="auto"/>
                <w:left w:val="none" w:sz="0" w:space="0" w:color="auto"/>
                <w:bottom w:val="none" w:sz="0" w:space="0" w:color="auto"/>
                <w:right w:val="none" w:sz="0" w:space="0" w:color="auto"/>
              </w:divBdr>
            </w:div>
            <w:div w:id="982076518">
              <w:marLeft w:val="0"/>
              <w:marRight w:val="0"/>
              <w:marTop w:val="0"/>
              <w:marBottom w:val="0"/>
              <w:divBdr>
                <w:top w:val="none" w:sz="0" w:space="0" w:color="auto"/>
                <w:left w:val="none" w:sz="0" w:space="0" w:color="auto"/>
                <w:bottom w:val="none" w:sz="0" w:space="0" w:color="auto"/>
                <w:right w:val="none" w:sz="0" w:space="0" w:color="auto"/>
              </w:divBdr>
            </w:div>
            <w:div w:id="1074594024">
              <w:marLeft w:val="0"/>
              <w:marRight w:val="0"/>
              <w:marTop w:val="0"/>
              <w:marBottom w:val="0"/>
              <w:divBdr>
                <w:top w:val="none" w:sz="0" w:space="0" w:color="auto"/>
                <w:left w:val="none" w:sz="0" w:space="0" w:color="auto"/>
                <w:bottom w:val="none" w:sz="0" w:space="0" w:color="auto"/>
                <w:right w:val="none" w:sz="0" w:space="0" w:color="auto"/>
              </w:divBdr>
            </w:div>
          </w:divsChild>
        </w:div>
        <w:div w:id="1364749133">
          <w:marLeft w:val="0"/>
          <w:marRight w:val="0"/>
          <w:marTop w:val="0"/>
          <w:marBottom w:val="0"/>
          <w:divBdr>
            <w:top w:val="none" w:sz="0" w:space="0" w:color="auto"/>
            <w:left w:val="none" w:sz="0" w:space="0" w:color="auto"/>
            <w:bottom w:val="none" w:sz="0" w:space="0" w:color="auto"/>
            <w:right w:val="none" w:sz="0" w:space="0" w:color="auto"/>
          </w:divBdr>
          <w:divsChild>
            <w:div w:id="225191630">
              <w:marLeft w:val="0"/>
              <w:marRight w:val="0"/>
              <w:marTop w:val="0"/>
              <w:marBottom w:val="0"/>
              <w:divBdr>
                <w:top w:val="none" w:sz="0" w:space="0" w:color="auto"/>
                <w:left w:val="none" w:sz="0" w:space="0" w:color="auto"/>
                <w:bottom w:val="none" w:sz="0" w:space="0" w:color="auto"/>
                <w:right w:val="none" w:sz="0" w:space="0" w:color="auto"/>
              </w:divBdr>
            </w:div>
          </w:divsChild>
        </w:div>
        <w:div w:id="1419402375">
          <w:marLeft w:val="0"/>
          <w:marRight w:val="0"/>
          <w:marTop w:val="0"/>
          <w:marBottom w:val="0"/>
          <w:divBdr>
            <w:top w:val="none" w:sz="0" w:space="0" w:color="auto"/>
            <w:left w:val="none" w:sz="0" w:space="0" w:color="auto"/>
            <w:bottom w:val="none" w:sz="0" w:space="0" w:color="auto"/>
            <w:right w:val="none" w:sz="0" w:space="0" w:color="auto"/>
          </w:divBdr>
          <w:divsChild>
            <w:div w:id="365328104">
              <w:marLeft w:val="0"/>
              <w:marRight w:val="0"/>
              <w:marTop w:val="0"/>
              <w:marBottom w:val="0"/>
              <w:divBdr>
                <w:top w:val="none" w:sz="0" w:space="0" w:color="auto"/>
                <w:left w:val="none" w:sz="0" w:space="0" w:color="auto"/>
                <w:bottom w:val="none" w:sz="0" w:space="0" w:color="auto"/>
                <w:right w:val="none" w:sz="0" w:space="0" w:color="auto"/>
              </w:divBdr>
            </w:div>
          </w:divsChild>
        </w:div>
        <w:div w:id="1502426890">
          <w:marLeft w:val="0"/>
          <w:marRight w:val="0"/>
          <w:marTop w:val="0"/>
          <w:marBottom w:val="0"/>
          <w:divBdr>
            <w:top w:val="none" w:sz="0" w:space="0" w:color="auto"/>
            <w:left w:val="none" w:sz="0" w:space="0" w:color="auto"/>
            <w:bottom w:val="none" w:sz="0" w:space="0" w:color="auto"/>
            <w:right w:val="none" w:sz="0" w:space="0" w:color="auto"/>
          </w:divBdr>
          <w:divsChild>
            <w:div w:id="863250590">
              <w:marLeft w:val="0"/>
              <w:marRight w:val="0"/>
              <w:marTop w:val="0"/>
              <w:marBottom w:val="0"/>
              <w:divBdr>
                <w:top w:val="none" w:sz="0" w:space="0" w:color="auto"/>
                <w:left w:val="none" w:sz="0" w:space="0" w:color="auto"/>
                <w:bottom w:val="none" w:sz="0" w:space="0" w:color="auto"/>
                <w:right w:val="none" w:sz="0" w:space="0" w:color="auto"/>
              </w:divBdr>
            </w:div>
          </w:divsChild>
        </w:div>
        <w:div w:id="1513488498">
          <w:marLeft w:val="0"/>
          <w:marRight w:val="0"/>
          <w:marTop w:val="0"/>
          <w:marBottom w:val="0"/>
          <w:divBdr>
            <w:top w:val="none" w:sz="0" w:space="0" w:color="auto"/>
            <w:left w:val="none" w:sz="0" w:space="0" w:color="auto"/>
            <w:bottom w:val="none" w:sz="0" w:space="0" w:color="auto"/>
            <w:right w:val="none" w:sz="0" w:space="0" w:color="auto"/>
          </w:divBdr>
          <w:divsChild>
            <w:div w:id="1183862715">
              <w:marLeft w:val="0"/>
              <w:marRight w:val="0"/>
              <w:marTop w:val="0"/>
              <w:marBottom w:val="0"/>
              <w:divBdr>
                <w:top w:val="none" w:sz="0" w:space="0" w:color="auto"/>
                <w:left w:val="none" w:sz="0" w:space="0" w:color="auto"/>
                <w:bottom w:val="none" w:sz="0" w:space="0" w:color="auto"/>
                <w:right w:val="none" w:sz="0" w:space="0" w:color="auto"/>
              </w:divBdr>
            </w:div>
          </w:divsChild>
        </w:div>
        <w:div w:id="1513765690">
          <w:marLeft w:val="0"/>
          <w:marRight w:val="0"/>
          <w:marTop w:val="0"/>
          <w:marBottom w:val="0"/>
          <w:divBdr>
            <w:top w:val="none" w:sz="0" w:space="0" w:color="auto"/>
            <w:left w:val="none" w:sz="0" w:space="0" w:color="auto"/>
            <w:bottom w:val="none" w:sz="0" w:space="0" w:color="auto"/>
            <w:right w:val="none" w:sz="0" w:space="0" w:color="auto"/>
          </w:divBdr>
          <w:divsChild>
            <w:div w:id="214245727">
              <w:marLeft w:val="0"/>
              <w:marRight w:val="0"/>
              <w:marTop w:val="0"/>
              <w:marBottom w:val="0"/>
              <w:divBdr>
                <w:top w:val="none" w:sz="0" w:space="0" w:color="auto"/>
                <w:left w:val="none" w:sz="0" w:space="0" w:color="auto"/>
                <w:bottom w:val="none" w:sz="0" w:space="0" w:color="auto"/>
                <w:right w:val="none" w:sz="0" w:space="0" w:color="auto"/>
              </w:divBdr>
            </w:div>
          </w:divsChild>
        </w:div>
        <w:div w:id="1654218438">
          <w:marLeft w:val="0"/>
          <w:marRight w:val="0"/>
          <w:marTop w:val="0"/>
          <w:marBottom w:val="0"/>
          <w:divBdr>
            <w:top w:val="none" w:sz="0" w:space="0" w:color="auto"/>
            <w:left w:val="none" w:sz="0" w:space="0" w:color="auto"/>
            <w:bottom w:val="none" w:sz="0" w:space="0" w:color="auto"/>
            <w:right w:val="none" w:sz="0" w:space="0" w:color="auto"/>
          </w:divBdr>
          <w:divsChild>
            <w:div w:id="923417253">
              <w:marLeft w:val="0"/>
              <w:marRight w:val="0"/>
              <w:marTop w:val="0"/>
              <w:marBottom w:val="0"/>
              <w:divBdr>
                <w:top w:val="none" w:sz="0" w:space="0" w:color="auto"/>
                <w:left w:val="none" w:sz="0" w:space="0" w:color="auto"/>
                <w:bottom w:val="none" w:sz="0" w:space="0" w:color="auto"/>
                <w:right w:val="none" w:sz="0" w:space="0" w:color="auto"/>
              </w:divBdr>
            </w:div>
          </w:divsChild>
        </w:div>
        <w:div w:id="1688865181">
          <w:marLeft w:val="0"/>
          <w:marRight w:val="0"/>
          <w:marTop w:val="0"/>
          <w:marBottom w:val="0"/>
          <w:divBdr>
            <w:top w:val="none" w:sz="0" w:space="0" w:color="auto"/>
            <w:left w:val="none" w:sz="0" w:space="0" w:color="auto"/>
            <w:bottom w:val="none" w:sz="0" w:space="0" w:color="auto"/>
            <w:right w:val="none" w:sz="0" w:space="0" w:color="auto"/>
          </w:divBdr>
          <w:divsChild>
            <w:div w:id="2060472568">
              <w:marLeft w:val="0"/>
              <w:marRight w:val="0"/>
              <w:marTop w:val="0"/>
              <w:marBottom w:val="0"/>
              <w:divBdr>
                <w:top w:val="none" w:sz="0" w:space="0" w:color="auto"/>
                <w:left w:val="none" w:sz="0" w:space="0" w:color="auto"/>
                <w:bottom w:val="none" w:sz="0" w:space="0" w:color="auto"/>
                <w:right w:val="none" w:sz="0" w:space="0" w:color="auto"/>
              </w:divBdr>
            </w:div>
          </w:divsChild>
        </w:div>
        <w:div w:id="1726021790">
          <w:marLeft w:val="0"/>
          <w:marRight w:val="0"/>
          <w:marTop w:val="0"/>
          <w:marBottom w:val="0"/>
          <w:divBdr>
            <w:top w:val="none" w:sz="0" w:space="0" w:color="auto"/>
            <w:left w:val="none" w:sz="0" w:space="0" w:color="auto"/>
            <w:bottom w:val="none" w:sz="0" w:space="0" w:color="auto"/>
            <w:right w:val="none" w:sz="0" w:space="0" w:color="auto"/>
          </w:divBdr>
          <w:divsChild>
            <w:div w:id="1269700052">
              <w:marLeft w:val="0"/>
              <w:marRight w:val="0"/>
              <w:marTop w:val="0"/>
              <w:marBottom w:val="0"/>
              <w:divBdr>
                <w:top w:val="none" w:sz="0" w:space="0" w:color="auto"/>
                <w:left w:val="none" w:sz="0" w:space="0" w:color="auto"/>
                <w:bottom w:val="none" w:sz="0" w:space="0" w:color="auto"/>
                <w:right w:val="none" w:sz="0" w:space="0" w:color="auto"/>
              </w:divBdr>
            </w:div>
          </w:divsChild>
        </w:div>
        <w:div w:id="1740177622">
          <w:marLeft w:val="0"/>
          <w:marRight w:val="0"/>
          <w:marTop w:val="0"/>
          <w:marBottom w:val="0"/>
          <w:divBdr>
            <w:top w:val="none" w:sz="0" w:space="0" w:color="auto"/>
            <w:left w:val="none" w:sz="0" w:space="0" w:color="auto"/>
            <w:bottom w:val="none" w:sz="0" w:space="0" w:color="auto"/>
            <w:right w:val="none" w:sz="0" w:space="0" w:color="auto"/>
          </w:divBdr>
          <w:divsChild>
            <w:div w:id="416751894">
              <w:marLeft w:val="0"/>
              <w:marRight w:val="0"/>
              <w:marTop w:val="0"/>
              <w:marBottom w:val="0"/>
              <w:divBdr>
                <w:top w:val="none" w:sz="0" w:space="0" w:color="auto"/>
                <w:left w:val="none" w:sz="0" w:space="0" w:color="auto"/>
                <w:bottom w:val="none" w:sz="0" w:space="0" w:color="auto"/>
                <w:right w:val="none" w:sz="0" w:space="0" w:color="auto"/>
              </w:divBdr>
            </w:div>
          </w:divsChild>
        </w:div>
        <w:div w:id="1759447805">
          <w:marLeft w:val="0"/>
          <w:marRight w:val="0"/>
          <w:marTop w:val="0"/>
          <w:marBottom w:val="0"/>
          <w:divBdr>
            <w:top w:val="none" w:sz="0" w:space="0" w:color="auto"/>
            <w:left w:val="none" w:sz="0" w:space="0" w:color="auto"/>
            <w:bottom w:val="none" w:sz="0" w:space="0" w:color="auto"/>
            <w:right w:val="none" w:sz="0" w:space="0" w:color="auto"/>
          </w:divBdr>
          <w:divsChild>
            <w:div w:id="1377317804">
              <w:marLeft w:val="0"/>
              <w:marRight w:val="0"/>
              <w:marTop w:val="0"/>
              <w:marBottom w:val="0"/>
              <w:divBdr>
                <w:top w:val="none" w:sz="0" w:space="0" w:color="auto"/>
                <w:left w:val="none" w:sz="0" w:space="0" w:color="auto"/>
                <w:bottom w:val="none" w:sz="0" w:space="0" w:color="auto"/>
                <w:right w:val="none" w:sz="0" w:space="0" w:color="auto"/>
              </w:divBdr>
            </w:div>
          </w:divsChild>
        </w:div>
        <w:div w:id="1876383967">
          <w:marLeft w:val="0"/>
          <w:marRight w:val="0"/>
          <w:marTop w:val="0"/>
          <w:marBottom w:val="0"/>
          <w:divBdr>
            <w:top w:val="none" w:sz="0" w:space="0" w:color="auto"/>
            <w:left w:val="none" w:sz="0" w:space="0" w:color="auto"/>
            <w:bottom w:val="none" w:sz="0" w:space="0" w:color="auto"/>
            <w:right w:val="none" w:sz="0" w:space="0" w:color="auto"/>
          </w:divBdr>
          <w:divsChild>
            <w:div w:id="1384208953">
              <w:marLeft w:val="0"/>
              <w:marRight w:val="0"/>
              <w:marTop w:val="0"/>
              <w:marBottom w:val="0"/>
              <w:divBdr>
                <w:top w:val="none" w:sz="0" w:space="0" w:color="auto"/>
                <w:left w:val="none" w:sz="0" w:space="0" w:color="auto"/>
                <w:bottom w:val="none" w:sz="0" w:space="0" w:color="auto"/>
                <w:right w:val="none" w:sz="0" w:space="0" w:color="auto"/>
              </w:divBdr>
            </w:div>
          </w:divsChild>
        </w:div>
        <w:div w:id="1889754953">
          <w:marLeft w:val="0"/>
          <w:marRight w:val="0"/>
          <w:marTop w:val="0"/>
          <w:marBottom w:val="0"/>
          <w:divBdr>
            <w:top w:val="none" w:sz="0" w:space="0" w:color="auto"/>
            <w:left w:val="none" w:sz="0" w:space="0" w:color="auto"/>
            <w:bottom w:val="none" w:sz="0" w:space="0" w:color="auto"/>
            <w:right w:val="none" w:sz="0" w:space="0" w:color="auto"/>
          </w:divBdr>
          <w:divsChild>
            <w:div w:id="267155354">
              <w:marLeft w:val="0"/>
              <w:marRight w:val="0"/>
              <w:marTop w:val="0"/>
              <w:marBottom w:val="0"/>
              <w:divBdr>
                <w:top w:val="none" w:sz="0" w:space="0" w:color="auto"/>
                <w:left w:val="none" w:sz="0" w:space="0" w:color="auto"/>
                <w:bottom w:val="none" w:sz="0" w:space="0" w:color="auto"/>
                <w:right w:val="none" w:sz="0" w:space="0" w:color="auto"/>
              </w:divBdr>
            </w:div>
            <w:div w:id="2140223311">
              <w:marLeft w:val="0"/>
              <w:marRight w:val="0"/>
              <w:marTop w:val="0"/>
              <w:marBottom w:val="0"/>
              <w:divBdr>
                <w:top w:val="none" w:sz="0" w:space="0" w:color="auto"/>
                <w:left w:val="none" w:sz="0" w:space="0" w:color="auto"/>
                <w:bottom w:val="none" w:sz="0" w:space="0" w:color="auto"/>
                <w:right w:val="none" w:sz="0" w:space="0" w:color="auto"/>
              </w:divBdr>
            </w:div>
          </w:divsChild>
        </w:div>
        <w:div w:id="1965696945">
          <w:marLeft w:val="0"/>
          <w:marRight w:val="0"/>
          <w:marTop w:val="0"/>
          <w:marBottom w:val="0"/>
          <w:divBdr>
            <w:top w:val="none" w:sz="0" w:space="0" w:color="auto"/>
            <w:left w:val="none" w:sz="0" w:space="0" w:color="auto"/>
            <w:bottom w:val="none" w:sz="0" w:space="0" w:color="auto"/>
            <w:right w:val="none" w:sz="0" w:space="0" w:color="auto"/>
          </w:divBdr>
          <w:divsChild>
            <w:div w:id="1055659409">
              <w:marLeft w:val="0"/>
              <w:marRight w:val="0"/>
              <w:marTop w:val="0"/>
              <w:marBottom w:val="0"/>
              <w:divBdr>
                <w:top w:val="none" w:sz="0" w:space="0" w:color="auto"/>
                <w:left w:val="none" w:sz="0" w:space="0" w:color="auto"/>
                <w:bottom w:val="none" w:sz="0" w:space="0" w:color="auto"/>
                <w:right w:val="none" w:sz="0" w:space="0" w:color="auto"/>
              </w:divBdr>
            </w:div>
          </w:divsChild>
        </w:div>
        <w:div w:id="1988242471">
          <w:marLeft w:val="0"/>
          <w:marRight w:val="0"/>
          <w:marTop w:val="0"/>
          <w:marBottom w:val="0"/>
          <w:divBdr>
            <w:top w:val="none" w:sz="0" w:space="0" w:color="auto"/>
            <w:left w:val="none" w:sz="0" w:space="0" w:color="auto"/>
            <w:bottom w:val="none" w:sz="0" w:space="0" w:color="auto"/>
            <w:right w:val="none" w:sz="0" w:space="0" w:color="auto"/>
          </w:divBdr>
          <w:divsChild>
            <w:div w:id="126244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7623586">
      <w:bodyDiv w:val="1"/>
      <w:marLeft w:val="0"/>
      <w:marRight w:val="0"/>
      <w:marTop w:val="0"/>
      <w:marBottom w:val="0"/>
      <w:divBdr>
        <w:top w:val="none" w:sz="0" w:space="0" w:color="auto"/>
        <w:left w:val="none" w:sz="0" w:space="0" w:color="auto"/>
        <w:bottom w:val="none" w:sz="0" w:space="0" w:color="auto"/>
        <w:right w:val="none" w:sz="0" w:space="0" w:color="auto"/>
      </w:divBdr>
    </w:div>
    <w:div w:id="1569919779">
      <w:bodyDiv w:val="1"/>
      <w:marLeft w:val="0"/>
      <w:marRight w:val="0"/>
      <w:marTop w:val="0"/>
      <w:marBottom w:val="0"/>
      <w:divBdr>
        <w:top w:val="none" w:sz="0" w:space="0" w:color="auto"/>
        <w:left w:val="none" w:sz="0" w:space="0" w:color="auto"/>
        <w:bottom w:val="none" w:sz="0" w:space="0" w:color="auto"/>
        <w:right w:val="none" w:sz="0" w:space="0" w:color="auto"/>
      </w:divBdr>
      <w:divsChild>
        <w:div w:id="22752949">
          <w:marLeft w:val="1800"/>
          <w:marRight w:val="0"/>
          <w:marTop w:val="67"/>
          <w:marBottom w:val="0"/>
          <w:divBdr>
            <w:top w:val="none" w:sz="0" w:space="0" w:color="auto"/>
            <w:left w:val="none" w:sz="0" w:space="0" w:color="auto"/>
            <w:bottom w:val="none" w:sz="0" w:space="0" w:color="auto"/>
            <w:right w:val="none" w:sz="0" w:space="0" w:color="auto"/>
          </w:divBdr>
        </w:div>
      </w:divsChild>
    </w:div>
    <w:div w:id="1571694343">
      <w:bodyDiv w:val="1"/>
      <w:marLeft w:val="0"/>
      <w:marRight w:val="0"/>
      <w:marTop w:val="0"/>
      <w:marBottom w:val="0"/>
      <w:divBdr>
        <w:top w:val="none" w:sz="0" w:space="0" w:color="auto"/>
        <w:left w:val="none" w:sz="0" w:space="0" w:color="auto"/>
        <w:bottom w:val="none" w:sz="0" w:space="0" w:color="auto"/>
        <w:right w:val="none" w:sz="0" w:space="0" w:color="auto"/>
      </w:divBdr>
      <w:divsChild>
        <w:div w:id="45765507">
          <w:marLeft w:val="2520"/>
          <w:marRight w:val="0"/>
          <w:marTop w:val="58"/>
          <w:marBottom w:val="0"/>
          <w:divBdr>
            <w:top w:val="none" w:sz="0" w:space="0" w:color="auto"/>
            <w:left w:val="none" w:sz="0" w:space="0" w:color="auto"/>
            <w:bottom w:val="none" w:sz="0" w:space="0" w:color="auto"/>
            <w:right w:val="none" w:sz="0" w:space="0" w:color="auto"/>
          </w:divBdr>
        </w:div>
        <w:div w:id="74015012">
          <w:marLeft w:val="2520"/>
          <w:marRight w:val="0"/>
          <w:marTop w:val="58"/>
          <w:marBottom w:val="0"/>
          <w:divBdr>
            <w:top w:val="none" w:sz="0" w:space="0" w:color="auto"/>
            <w:left w:val="none" w:sz="0" w:space="0" w:color="auto"/>
            <w:bottom w:val="none" w:sz="0" w:space="0" w:color="auto"/>
            <w:right w:val="none" w:sz="0" w:space="0" w:color="auto"/>
          </w:divBdr>
        </w:div>
        <w:div w:id="142742750">
          <w:marLeft w:val="2520"/>
          <w:marRight w:val="0"/>
          <w:marTop w:val="58"/>
          <w:marBottom w:val="0"/>
          <w:divBdr>
            <w:top w:val="none" w:sz="0" w:space="0" w:color="auto"/>
            <w:left w:val="none" w:sz="0" w:space="0" w:color="auto"/>
            <w:bottom w:val="none" w:sz="0" w:space="0" w:color="auto"/>
            <w:right w:val="none" w:sz="0" w:space="0" w:color="auto"/>
          </w:divBdr>
        </w:div>
        <w:div w:id="163397900">
          <w:marLeft w:val="3240"/>
          <w:marRight w:val="0"/>
          <w:marTop w:val="50"/>
          <w:marBottom w:val="0"/>
          <w:divBdr>
            <w:top w:val="none" w:sz="0" w:space="0" w:color="auto"/>
            <w:left w:val="none" w:sz="0" w:space="0" w:color="auto"/>
            <w:bottom w:val="none" w:sz="0" w:space="0" w:color="auto"/>
            <w:right w:val="none" w:sz="0" w:space="0" w:color="auto"/>
          </w:divBdr>
        </w:div>
        <w:div w:id="182600639">
          <w:marLeft w:val="2520"/>
          <w:marRight w:val="0"/>
          <w:marTop w:val="58"/>
          <w:marBottom w:val="0"/>
          <w:divBdr>
            <w:top w:val="none" w:sz="0" w:space="0" w:color="auto"/>
            <w:left w:val="none" w:sz="0" w:space="0" w:color="auto"/>
            <w:bottom w:val="none" w:sz="0" w:space="0" w:color="auto"/>
            <w:right w:val="none" w:sz="0" w:space="0" w:color="auto"/>
          </w:divBdr>
        </w:div>
        <w:div w:id="722948706">
          <w:marLeft w:val="3240"/>
          <w:marRight w:val="0"/>
          <w:marTop w:val="50"/>
          <w:marBottom w:val="0"/>
          <w:divBdr>
            <w:top w:val="none" w:sz="0" w:space="0" w:color="auto"/>
            <w:left w:val="none" w:sz="0" w:space="0" w:color="auto"/>
            <w:bottom w:val="none" w:sz="0" w:space="0" w:color="auto"/>
            <w:right w:val="none" w:sz="0" w:space="0" w:color="auto"/>
          </w:divBdr>
        </w:div>
        <w:div w:id="912590504">
          <w:marLeft w:val="3240"/>
          <w:marRight w:val="0"/>
          <w:marTop w:val="50"/>
          <w:marBottom w:val="0"/>
          <w:divBdr>
            <w:top w:val="none" w:sz="0" w:space="0" w:color="auto"/>
            <w:left w:val="none" w:sz="0" w:space="0" w:color="auto"/>
            <w:bottom w:val="none" w:sz="0" w:space="0" w:color="auto"/>
            <w:right w:val="none" w:sz="0" w:space="0" w:color="auto"/>
          </w:divBdr>
        </w:div>
        <w:div w:id="1285649461">
          <w:marLeft w:val="2520"/>
          <w:marRight w:val="0"/>
          <w:marTop w:val="58"/>
          <w:marBottom w:val="0"/>
          <w:divBdr>
            <w:top w:val="none" w:sz="0" w:space="0" w:color="auto"/>
            <w:left w:val="none" w:sz="0" w:space="0" w:color="auto"/>
            <w:bottom w:val="none" w:sz="0" w:space="0" w:color="auto"/>
            <w:right w:val="none" w:sz="0" w:space="0" w:color="auto"/>
          </w:divBdr>
        </w:div>
        <w:div w:id="1862207894">
          <w:marLeft w:val="3240"/>
          <w:marRight w:val="0"/>
          <w:marTop w:val="50"/>
          <w:marBottom w:val="0"/>
          <w:divBdr>
            <w:top w:val="none" w:sz="0" w:space="0" w:color="auto"/>
            <w:left w:val="none" w:sz="0" w:space="0" w:color="auto"/>
            <w:bottom w:val="none" w:sz="0" w:space="0" w:color="auto"/>
            <w:right w:val="none" w:sz="0" w:space="0" w:color="auto"/>
          </w:divBdr>
        </w:div>
        <w:div w:id="2038578062">
          <w:marLeft w:val="2520"/>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0793091">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167454">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8875689">
      <w:bodyDiv w:val="1"/>
      <w:marLeft w:val="0"/>
      <w:marRight w:val="0"/>
      <w:marTop w:val="0"/>
      <w:marBottom w:val="0"/>
      <w:divBdr>
        <w:top w:val="none" w:sz="0" w:space="0" w:color="auto"/>
        <w:left w:val="none" w:sz="0" w:space="0" w:color="auto"/>
        <w:bottom w:val="none" w:sz="0" w:space="0" w:color="auto"/>
        <w:right w:val="none" w:sz="0" w:space="0" w:color="auto"/>
      </w:divBdr>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39727800">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5060930">
      <w:bodyDiv w:val="1"/>
      <w:marLeft w:val="0"/>
      <w:marRight w:val="0"/>
      <w:marTop w:val="0"/>
      <w:marBottom w:val="0"/>
      <w:divBdr>
        <w:top w:val="none" w:sz="0" w:space="0" w:color="auto"/>
        <w:left w:val="none" w:sz="0" w:space="0" w:color="auto"/>
        <w:bottom w:val="none" w:sz="0" w:space="0" w:color="auto"/>
        <w:right w:val="none" w:sz="0" w:space="0" w:color="auto"/>
      </w:divBdr>
      <w:divsChild>
        <w:div w:id="575552682">
          <w:marLeft w:val="936"/>
          <w:marRight w:val="0"/>
          <w:marTop w:val="77"/>
          <w:marBottom w:val="0"/>
          <w:divBdr>
            <w:top w:val="none" w:sz="0" w:space="0" w:color="auto"/>
            <w:left w:val="none" w:sz="0" w:space="0" w:color="auto"/>
            <w:bottom w:val="none" w:sz="0" w:space="0" w:color="auto"/>
            <w:right w:val="none" w:sz="0" w:space="0" w:color="auto"/>
          </w:divBdr>
        </w:div>
      </w:divsChild>
    </w:div>
    <w:div w:id="1657566843">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07897">
      <w:bodyDiv w:val="1"/>
      <w:marLeft w:val="0"/>
      <w:marRight w:val="0"/>
      <w:marTop w:val="0"/>
      <w:marBottom w:val="0"/>
      <w:divBdr>
        <w:top w:val="none" w:sz="0" w:space="0" w:color="auto"/>
        <w:left w:val="none" w:sz="0" w:space="0" w:color="auto"/>
        <w:bottom w:val="none" w:sz="0" w:space="0" w:color="auto"/>
        <w:right w:val="none" w:sz="0" w:space="0" w:color="auto"/>
      </w:divBdr>
      <w:divsChild>
        <w:div w:id="659770846">
          <w:marLeft w:val="936"/>
          <w:marRight w:val="0"/>
          <w:marTop w:val="86"/>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8283240">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1681302">
      <w:bodyDiv w:val="1"/>
      <w:marLeft w:val="0"/>
      <w:marRight w:val="0"/>
      <w:marTop w:val="0"/>
      <w:marBottom w:val="0"/>
      <w:divBdr>
        <w:top w:val="none" w:sz="0" w:space="0" w:color="auto"/>
        <w:left w:val="none" w:sz="0" w:space="0" w:color="auto"/>
        <w:bottom w:val="none" w:sz="0" w:space="0" w:color="auto"/>
        <w:right w:val="none" w:sz="0" w:space="0" w:color="auto"/>
      </w:divBdr>
    </w:div>
    <w:div w:id="1802771926">
      <w:bodyDiv w:val="1"/>
      <w:marLeft w:val="0"/>
      <w:marRight w:val="0"/>
      <w:marTop w:val="0"/>
      <w:marBottom w:val="0"/>
      <w:divBdr>
        <w:top w:val="none" w:sz="0" w:space="0" w:color="auto"/>
        <w:left w:val="none" w:sz="0" w:space="0" w:color="auto"/>
        <w:bottom w:val="none" w:sz="0" w:space="0" w:color="auto"/>
        <w:right w:val="none" w:sz="0" w:space="0" w:color="auto"/>
      </w:divBdr>
    </w:div>
    <w:div w:id="18130129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40467">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38238">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37070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86839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867090">
      <w:bodyDiv w:val="1"/>
      <w:marLeft w:val="0"/>
      <w:marRight w:val="0"/>
      <w:marTop w:val="0"/>
      <w:marBottom w:val="0"/>
      <w:divBdr>
        <w:top w:val="none" w:sz="0" w:space="0" w:color="auto"/>
        <w:left w:val="none" w:sz="0" w:space="0" w:color="auto"/>
        <w:bottom w:val="none" w:sz="0" w:space="0" w:color="auto"/>
        <w:right w:val="none" w:sz="0" w:space="0" w:color="auto"/>
      </w:divBdr>
    </w:div>
    <w:div w:id="1930235384">
      <w:bodyDiv w:val="1"/>
      <w:marLeft w:val="0"/>
      <w:marRight w:val="0"/>
      <w:marTop w:val="0"/>
      <w:marBottom w:val="0"/>
      <w:divBdr>
        <w:top w:val="none" w:sz="0" w:space="0" w:color="auto"/>
        <w:left w:val="none" w:sz="0" w:space="0" w:color="auto"/>
        <w:bottom w:val="none" w:sz="0" w:space="0" w:color="auto"/>
        <w:right w:val="none" w:sz="0" w:space="0" w:color="auto"/>
      </w:divBdr>
      <w:divsChild>
        <w:div w:id="916748910">
          <w:marLeft w:val="936"/>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8973287">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253748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255325">
      <w:bodyDiv w:val="1"/>
      <w:marLeft w:val="0"/>
      <w:marRight w:val="0"/>
      <w:marTop w:val="0"/>
      <w:marBottom w:val="0"/>
      <w:divBdr>
        <w:top w:val="none" w:sz="0" w:space="0" w:color="auto"/>
        <w:left w:val="none" w:sz="0" w:space="0" w:color="auto"/>
        <w:bottom w:val="none" w:sz="0" w:space="0" w:color="auto"/>
        <w:right w:val="none" w:sz="0" w:space="0" w:color="auto"/>
      </w:divBdr>
    </w:div>
    <w:div w:id="2038654125">
      <w:bodyDiv w:val="1"/>
      <w:marLeft w:val="0"/>
      <w:marRight w:val="0"/>
      <w:marTop w:val="0"/>
      <w:marBottom w:val="0"/>
      <w:divBdr>
        <w:top w:val="none" w:sz="0" w:space="0" w:color="auto"/>
        <w:left w:val="none" w:sz="0" w:space="0" w:color="auto"/>
        <w:bottom w:val="none" w:sz="0" w:space="0" w:color="auto"/>
        <w:right w:val="none" w:sz="0" w:space="0" w:color="auto"/>
      </w:divBdr>
      <w:divsChild>
        <w:div w:id="121651693">
          <w:marLeft w:val="1166"/>
          <w:marRight w:val="0"/>
          <w:marTop w:val="0"/>
          <w:marBottom w:val="0"/>
          <w:divBdr>
            <w:top w:val="none" w:sz="0" w:space="0" w:color="auto"/>
            <w:left w:val="none" w:sz="0" w:space="0" w:color="auto"/>
            <w:bottom w:val="none" w:sz="0" w:space="0" w:color="auto"/>
            <w:right w:val="none" w:sz="0" w:space="0" w:color="auto"/>
          </w:divBdr>
        </w:div>
        <w:div w:id="1054350728">
          <w:marLeft w:val="1166"/>
          <w:marRight w:val="0"/>
          <w:marTop w:val="0"/>
          <w:marBottom w:val="0"/>
          <w:divBdr>
            <w:top w:val="none" w:sz="0" w:space="0" w:color="auto"/>
            <w:left w:val="none" w:sz="0" w:space="0" w:color="auto"/>
            <w:bottom w:val="none" w:sz="0" w:space="0" w:color="auto"/>
            <w:right w:val="none" w:sz="0" w:space="0" w:color="auto"/>
          </w:divBdr>
        </w:div>
        <w:div w:id="1394430984">
          <w:marLeft w:val="547"/>
          <w:marRight w:val="0"/>
          <w:marTop w:val="0"/>
          <w:marBottom w:val="0"/>
          <w:divBdr>
            <w:top w:val="none" w:sz="0" w:space="0" w:color="auto"/>
            <w:left w:val="none" w:sz="0" w:space="0" w:color="auto"/>
            <w:bottom w:val="none" w:sz="0" w:space="0" w:color="auto"/>
            <w:right w:val="none" w:sz="0" w:space="0" w:color="auto"/>
          </w:divBdr>
        </w:div>
        <w:div w:id="1911042531">
          <w:marLeft w:val="547"/>
          <w:marRight w:val="0"/>
          <w:marTop w:val="0"/>
          <w:marBottom w:val="0"/>
          <w:divBdr>
            <w:top w:val="none" w:sz="0" w:space="0" w:color="auto"/>
            <w:left w:val="none" w:sz="0" w:space="0" w:color="auto"/>
            <w:bottom w:val="none" w:sz="0" w:space="0" w:color="auto"/>
            <w:right w:val="none" w:sz="0" w:space="0" w:color="auto"/>
          </w:divBdr>
        </w:div>
        <w:div w:id="2123912623">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34344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204232">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489758">
      <w:bodyDiv w:val="1"/>
      <w:marLeft w:val="0"/>
      <w:marRight w:val="0"/>
      <w:marTop w:val="0"/>
      <w:marBottom w:val="0"/>
      <w:divBdr>
        <w:top w:val="none" w:sz="0" w:space="0" w:color="auto"/>
        <w:left w:val="none" w:sz="0" w:space="0" w:color="auto"/>
        <w:bottom w:val="none" w:sz="0" w:space="0" w:color="auto"/>
        <w:right w:val="none" w:sz="0" w:space="0" w:color="auto"/>
      </w:divBdr>
      <w:divsChild>
        <w:div w:id="1461142629">
          <w:marLeft w:val="93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7" ma:contentTypeDescription="新建文档。" ma:contentTypeScope="" ma:versionID="660fa4b01cde298342ab084b2ab58d56">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95bd4d93d219f15a0610bf3167ecce4d"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99BB7-2423-4F02-9EEB-6724D91D0245}">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BD0395D-938A-4EC7-B054-D1BE3A392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147</Lines>
  <LinksUpToDate>false</LinksUpToDate>
  <Paragraphs>42</Paragraphs>
  <ScaleCrop>false</ScaleCrop>
  <CharactersWithSpaces>21011</CharactersWithSpaces>
  <SharedDoc>false</SharedDoc>
  <HyperlinksChanged>false</HyperlinksChanged>
  <AppVersion>16.0000</AppVersion>
  <Characters>17705</Characters>
  <Pages>9</Pages>
  <DocSecurity>0</DocSecurity>
  <Words>3348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2023-08-10T12:41:00Z</dcterms:modified>
  <dc:description/>
  <cp:keywords/>
  <dc:subject/>
  <dc:title>TSG-RAN Working Group 1 Meeting #26</dc:title>
  <cp:lastPrinted>2017-08-09T04:40:00Z</cp:lastPrinted>
  <cp:lastModifiedBy/>
  <dcterms:created xsi:type="dcterms:W3CDTF">2023-08-10T12:41:00Z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2023-08-10T12:42:42Z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184cad0a-f8d7-4bc8-ab97-383bab6b4af4</vt:lpwstr>
  </property>
  <property fmtid="{D5CDD505-2E9C-101B-9397-08002B2CF9AE}" pid="9" name="MSIP_Label_f7b7771f-98a2-4ec9-8160-ee37e9359e20_ContentBits">
    <vt:lpwstr>0</vt:lpwstr>
  </property>
</Properties>
</file>